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CF02" w14:textId="77777777" w:rsidR="00EC3DBE" w:rsidRDefault="002C32F6">
      <w:pPr>
        <w:pStyle w:val="Heading1"/>
      </w:pPr>
      <w:r>
        <w:t>Apple references for iPad 8th generation</w:t>
      </w:r>
    </w:p>
    <w:p w14:paraId="37676661" w14:textId="77777777" w:rsidR="00EC3DBE" w:rsidRDefault="00EC3DBE">
      <w:pPr>
        <w:shd w:val="clear" w:color="auto" w:fill="F5F5F7"/>
        <w:ind w:left="360"/>
        <w:rPr>
          <w:rFonts w:cs="Helvetica"/>
          <w:spacing w:val="-2"/>
          <w:szCs w:val="18"/>
        </w:rPr>
      </w:pPr>
    </w:p>
    <w:p w14:paraId="14CF6B3C" w14:textId="77777777" w:rsidR="00EC3DBE" w:rsidRDefault="002C32F6">
      <w:pPr>
        <w:pStyle w:val="ListNumber"/>
      </w:pPr>
      <w:r>
        <w:t xml:space="preserve">Available space is less and varies due to many factors. A standard configuration uses approximately 10GB to 13GB of space (including </w:t>
      </w:r>
      <w:proofErr w:type="spellStart"/>
      <w:r>
        <w:t>iPadOS</w:t>
      </w:r>
      <w:proofErr w:type="spellEnd"/>
      <w:r>
        <w:t xml:space="preserve"> and pre-installed apps) depending on the model and </w:t>
      </w:r>
      <w:r>
        <w:t>settings. Pre-installed apps use about 4GB, and you can delete these apps and restore them. Storage capacity subject to change based on software version and may vary by device.</w:t>
      </w:r>
    </w:p>
    <w:p w14:paraId="7451A806" w14:textId="77777777" w:rsidR="00EC3DBE" w:rsidRDefault="00EC3DBE">
      <w:pPr>
        <w:pStyle w:val="ListNumber"/>
        <w:numPr>
          <w:ilvl w:val="0"/>
          <w:numId w:val="0"/>
        </w:numPr>
        <w:tabs>
          <w:tab w:val="clear" w:pos="-153"/>
          <w:tab w:val="clear" w:pos="131"/>
          <w:tab w:val="left" w:pos="567"/>
          <w:tab w:val="left" w:pos="851"/>
        </w:tabs>
        <w:ind w:left="360" w:hanging="360"/>
      </w:pPr>
    </w:p>
    <w:p w14:paraId="7BA7D61A" w14:textId="77777777" w:rsidR="00EC3DBE" w:rsidRDefault="002C32F6">
      <w:pPr>
        <w:pStyle w:val="ListNumber"/>
      </w:pPr>
      <w:r>
        <w:t>Size and weight vary by configuration and manufacturing process.</w:t>
      </w:r>
    </w:p>
    <w:p w14:paraId="70CDA13F" w14:textId="77777777" w:rsidR="00EC3DBE" w:rsidRDefault="00EC3DBE">
      <w:pPr>
        <w:pStyle w:val="ListNumber"/>
        <w:numPr>
          <w:ilvl w:val="0"/>
          <w:numId w:val="0"/>
        </w:numPr>
        <w:tabs>
          <w:tab w:val="clear" w:pos="-153"/>
          <w:tab w:val="clear" w:pos="131"/>
          <w:tab w:val="left" w:pos="567"/>
          <w:tab w:val="left" w:pos="851"/>
        </w:tabs>
        <w:ind w:left="360" w:hanging="360"/>
      </w:pPr>
    </w:p>
    <w:p w14:paraId="1BAFED31" w14:textId="77777777" w:rsidR="00EC3DBE" w:rsidRDefault="002C32F6">
      <w:pPr>
        <w:pStyle w:val="ListNumber"/>
      </w:pPr>
      <w:r>
        <w:t>FaceTime cal</w:t>
      </w:r>
      <w:r>
        <w:t>ling requires a FaceTime-enabled device for the caller and recipient and a Wi</w:t>
      </w:r>
      <w:r>
        <w:noBreakHyphen/>
        <w:t>Fi connection. Availability over a mobile network depends on network provider policies; data charges may apply.</w:t>
      </w:r>
    </w:p>
    <w:p w14:paraId="472B3BA7" w14:textId="77777777" w:rsidR="00EC3DBE" w:rsidRDefault="00EC3DBE">
      <w:pPr>
        <w:pStyle w:val="ListNumber"/>
        <w:numPr>
          <w:ilvl w:val="0"/>
          <w:numId w:val="0"/>
        </w:numPr>
        <w:tabs>
          <w:tab w:val="clear" w:pos="-153"/>
          <w:tab w:val="clear" w:pos="131"/>
          <w:tab w:val="left" w:pos="567"/>
          <w:tab w:val="left" w:pos="851"/>
        </w:tabs>
        <w:ind w:left="360" w:hanging="360"/>
      </w:pPr>
    </w:p>
    <w:p w14:paraId="609C611D" w14:textId="77777777" w:rsidR="00EC3DBE" w:rsidRDefault="002C32F6">
      <w:pPr>
        <w:pStyle w:val="ListNumber"/>
      </w:pPr>
      <w:r>
        <w:t>Data plan required. Gigabit-class LTE, 4G LTE Advanced, 4G LTE an</w:t>
      </w:r>
      <w:r>
        <w:t>d Wi</w:t>
      </w:r>
      <w:r>
        <w:noBreakHyphen/>
        <w:t xml:space="preserve">Fi calling are available in selected markets and through selected network providers. Speeds are based on theoretical throughput and vary based on site conditions and network. For details on LTE support, contact your provider and see </w:t>
      </w:r>
      <w:hyperlink r:id="rId7" w:history="1">
        <w:r>
          <w:rPr>
            <w:u w:val="single"/>
          </w:rPr>
          <w:t>apple.com/</w:t>
        </w:r>
        <w:proofErr w:type="spellStart"/>
        <w:r>
          <w:rPr>
            <w:u w:val="single"/>
          </w:rPr>
          <w:t>uk</w:t>
        </w:r>
        <w:proofErr w:type="spellEnd"/>
        <w:r>
          <w:rPr>
            <w:u w:val="single"/>
          </w:rPr>
          <w:t>/</w:t>
        </w:r>
        <w:proofErr w:type="spellStart"/>
        <w:r>
          <w:rPr>
            <w:u w:val="single"/>
          </w:rPr>
          <w:t>ipad</w:t>
        </w:r>
        <w:proofErr w:type="spellEnd"/>
        <w:r>
          <w:rPr>
            <w:u w:val="single"/>
          </w:rPr>
          <w:t>/LTE</w:t>
        </w:r>
      </w:hyperlink>
      <w:r>
        <w:t>.</w:t>
      </w:r>
    </w:p>
    <w:p w14:paraId="6A468181" w14:textId="77777777" w:rsidR="00EC3DBE" w:rsidRDefault="00EC3DBE">
      <w:pPr>
        <w:pStyle w:val="ListNumber"/>
        <w:numPr>
          <w:ilvl w:val="0"/>
          <w:numId w:val="0"/>
        </w:numPr>
        <w:tabs>
          <w:tab w:val="clear" w:pos="-153"/>
          <w:tab w:val="clear" w:pos="131"/>
          <w:tab w:val="left" w:pos="567"/>
          <w:tab w:val="left" w:pos="851"/>
        </w:tabs>
        <w:ind w:left="360" w:hanging="360"/>
      </w:pPr>
    </w:p>
    <w:p w14:paraId="2DE32840" w14:textId="77777777" w:rsidR="00EC3DBE" w:rsidRDefault="002C32F6">
      <w:pPr>
        <w:pStyle w:val="ListNumber"/>
      </w:pPr>
      <w:r>
        <w:t>Data plan is sold separately. The model you purchase is configured to work with a particular mobile network technology. Check with your network provider for compatibility and data plan availability.</w:t>
      </w:r>
    </w:p>
    <w:p w14:paraId="7E8BF8C9" w14:textId="77777777" w:rsidR="00EC3DBE" w:rsidRDefault="00EC3DBE">
      <w:pPr>
        <w:pStyle w:val="ListNumber"/>
        <w:numPr>
          <w:ilvl w:val="0"/>
          <w:numId w:val="0"/>
        </w:numPr>
        <w:tabs>
          <w:tab w:val="clear" w:pos="-153"/>
          <w:tab w:val="clear" w:pos="131"/>
          <w:tab w:val="left" w:pos="567"/>
          <w:tab w:val="left" w:pos="851"/>
        </w:tabs>
        <w:ind w:left="360" w:hanging="360"/>
      </w:pPr>
    </w:p>
    <w:p w14:paraId="5AD4398B" w14:textId="77777777" w:rsidR="00EC3DBE" w:rsidRDefault="002C32F6">
      <w:pPr>
        <w:pStyle w:val="ListNumber"/>
      </w:pPr>
      <w:r>
        <w:t xml:space="preserve">Not all network providers support Apple SIM and </w:t>
      </w:r>
      <w:proofErr w:type="spellStart"/>
      <w:r>
        <w:t>eSIM</w:t>
      </w:r>
      <w:proofErr w:type="spellEnd"/>
      <w:r>
        <w:t>. See your provider for details. Not available in China mainland.</w:t>
      </w:r>
    </w:p>
    <w:p w14:paraId="1AB07386" w14:textId="77777777" w:rsidR="00EC3DBE" w:rsidRDefault="00EC3DBE">
      <w:pPr>
        <w:pStyle w:val="ListNumber"/>
        <w:numPr>
          <w:ilvl w:val="0"/>
          <w:numId w:val="0"/>
        </w:numPr>
        <w:tabs>
          <w:tab w:val="clear" w:pos="-153"/>
          <w:tab w:val="clear" w:pos="131"/>
          <w:tab w:val="left" w:pos="567"/>
          <w:tab w:val="left" w:pos="851"/>
        </w:tabs>
        <w:ind w:left="360" w:hanging="360"/>
      </w:pPr>
    </w:p>
    <w:p w14:paraId="7E4C8FFA" w14:textId="77777777" w:rsidR="00EC3DBE" w:rsidRDefault="002C32F6">
      <w:pPr>
        <w:pStyle w:val="ListNumber"/>
      </w:pPr>
      <w:r>
        <w:t xml:space="preserve">Siri may not be available in all languages or in all areas, and features may vary by area. Internet access required. Mobile data </w:t>
      </w:r>
      <w:r>
        <w:t>charges may apply.</w:t>
      </w:r>
    </w:p>
    <w:p w14:paraId="5A3C61C7" w14:textId="77777777" w:rsidR="00EC3DBE" w:rsidRDefault="00EC3DBE">
      <w:pPr>
        <w:pStyle w:val="ListNumber"/>
        <w:numPr>
          <w:ilvl w:val="0"/>
          <w:numId w:val="0"/>
        </w:numPr>
        <w:tabs>
          <w:tab w:val="clear" w:pos="-153"/>
          <w:tab w:val="clear" w:pos="131"/>
          <w:tab w:val="left" w:pos="567"/>
          <w:tab w:val="left" w:pos="851"/>
        </w:tabs>
        <w:ind w:left="360" w:hanging="360"/>
      </w:pPr>
    </w:p>
    <w:p w14:paraId="59800827" w14:textId="77777777" w:rsidR="00EC3DBE" w:rsidRDefault="002C32F6">
      <w:pPr>
        <w:pStyle w:val="ListNumber"/>
      </w:pPr>
      <w:r>
        <w:t>Testing conducted by Apple in August 2020 using pre-production iPad (8th generation) units and software. Testing consisted of full battery discharge while performing each of the following tasks: video playback and internet browsing usin</w:t>
      </w:r>
      <w:r>
        <w:t>g Wi</w:t>
      </w:r>
      <w:r>
        <w:noBreakHyphen/>
        <w:t>Fi or mobile data network. Video content was a repeated 2-hour 23-minute film purchased from the iTunes Store. Internet over Wi</w:t>
      </w:r>
      <w:r>
        <w:noBreakHyphen/>
        <w:t>Fi and mobile data network tests were conducted using dedicated web servers, browsing snapshot versions of 20 popular web p</w:t>
      </w:r>
      <w:r>
        <w:t xml:space="preserve">ages. All settings were default except: </w:t>
      </w:r>
      <w:r>
        <w:lastRenderedPageBreak/>
        <w:t>Wi</w:t>
      </w:r>
      <w:r>
        <w:noBreakHyphen/>
        <w:t>Fi was associated with a network (except for internet browsing over mobile data network); the Wi</w:t>
      </w:r>
      <w:r>
        <w:noBreakHyphen/>
        <w:t>Fi feature Ask to Join Networks and Auto</w:t>
      </w:r>
      <w:r>
        <w:noBreakHyphen/>
        <w:t xml:space="preserve">Brightness were turned off; Brightness was set to 50%; and WPA2 encryption </w:t>
      </w:r>
      <w:r>
        <w:t xml:space="preserve">was enabled. Battery life depends on device settings, </w:t>
      </w:r>
      <w:proofErr w:type="gramStart"/>
      <w:r>
        <w:t>usage</w:t>
      </w:r>
      <w:proofErr w:type="gramEnd"/>
      <w:r>
        <w:t xml:space="preserve"> and many other factors. Battery tests are conducted using specific iPad units; actual results may vary.</w:t>
      </w:r>
    </w:p>
    <w:p w14:paraId="1FC5997C" w14:textId="77777777" w:rsidR="00EC3DBE" w:rsidRDefault="00EC3DBE">
      <w:pPr>
        <w:pStyle w:val="ListNumber"/>
        <w:numPr>
          <w:ilvl w:val="0"/>
          <w:numId w:val="0"/>
        </w:numPr>
        <w:tabs>
          <w:tab w:val="clear" w:pos="-153"/>
          <w:tab w:val="clear" w:pos="131"/>
          <w:tab w:val="left" w:pos="567"/>
          <w:tab w:val="left" w:pos="851"/>
        </w:tabs>
        <w:ind w:left="360" w:hanging="360"/>
      </w:pPr>
    </w:p>
    <w:p w14:paraId="7A9DF14D" w14:textId="77777777" w:rsidR="00EC3DBE" w:rsidRDefault="002C32F6">
      <w:pPr>
        <w:pStyle w:val="ListNumber"/>
      </w:pPr>
      <w:r>
        <w:t>Wireless broadband recommended; fees may apply.</w:t>
      </w:r>
    </w:p>
    <w:p w14:paraId="183F0D36" w14:textId="77777777" w:rsidR="00EC3DBE" w:rsidRDefault="00EC3DBE">
      <w:pPr>
        <w:pStyle w:val="ListNumber"/>
        <w:numPr>
          <w:ilvl w:val="0"/>
          <w:numId w:val="0"/>
        </w:numPr>
        <w:tabs>
          <w:tab w:val="clear" w:pos="-153"/>
          <w:tab w:val="clear" w:pos="131"/>
          <w:tab w:val="left" w:pos="567"/>
          <w:tab w:val="left" w:pos="851"/>
        </w:tabs>
        <w:ind w:left="360" w:hanging="360"/>
      </w:pPr>
    </w:p>
    <w:sectPr w:rsidR="00EC3DBE">
      <w:footerReference w:type="default" r:id="rId8"/>
      <w:endnotePr>
        <w:numFmt w:val="decimal"/>
      </w:endnotePr>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061D9" w14:textId="77777777" w:rsidR="00000000" w:rsidRDefault="002C32F6">
      <w:r>
        <w:separator/>
      </w:r>
    </w:p>
  </w:endnote>
  <w:endnote w:type="continuationSeparator" w:id="0">
    <w:p w14:paraId="11C8A0A3" w14:textId="77777777" w:rsidR="00000000" w:rsidRDefault="002C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EE03" w14:textId="77777777" w:rsidR="00A05782" w:rsidRDefault="002C32F6">
    <w:pPr>
      <w:pStyle w:val="Footer"/>
      <w:jc w:val="center"/>
    </w:pPr>
    <w:r>
      <w:fldChar w:fldCharType="begin"/>
    </w:r>
    <w:r>
      <w:instrText xml:space="preserve"> PAGE </w:instrText>
    </w:r>
    <w:r>
      <w:fldChar w:fldCharType="separate"/>
    </w:r>
    <w:r>
      <w:t>1</w:t>
    </w:r>
    <w:r>
      <w:fldChar w:fldCharType="end"/>
    </w:r>
  </w:p>
  <w:p w14:paraId="0945DE6E" w14:textId="77777777" w:rsidR="00A05782" w:rsidRDefault="002C3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A9C5F" w14:textId="77777777" w:rsidR="00000000" w:rsidRDefault="002C32F6">
      <w:r>
        <w:rPr>
          <w:color w:val="000000"/>
        </w:rPr>
        <w:separator/>
      </w:r>
    </w:p>
  </w:footnote>
  <w:footnote w:type="continuationSeparator" w:id="0">
    <w:p w14:paraId="7582004A" w14:textId="77777777" w:rsidR="00000000" w:rsidRDefault="002C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B03B6"/>
    <w:multiLevelType w:val="multilevel"/>
    <w:tmpl w:val="F8FCA86A"/>
    <w:styleLink w:val="LFO2"/>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78454DA3"/>
    <w:multiLevelType w:val="multilevel"/>
    <w:tmpl w:val="41CECD9A"/>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EC3DBE"/>
    <w:rsid w:val="002C32F6"/>
    <w:rsid w:val="00EC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95D4"/>
  <w15:docId w15:val="{BF634C76-2DDC-474F-BD08-9424AEA0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8"/>
    </w:rPr>
  </w:style>
  <w:style w:type="paragraph" w:styleId="Heading1">
    <w:name w:val="heading 1"/>
    <w:basedOn w:val="Normal"/>
    <w:next w:val="Normal"/>
    <w:uiPriority w:val="9"/>
    <w:qFormat/>
    <w:pPr>
      <w:keepNext/>
      <w:spacing w:after="140"/>
      <w:outlineLvl w:val="0"/>
    </w:pPr>
    <w:rPr>
      <w:b/>
      <w:kern w:val="3"/>
      <w:sz w:val="44"/>
    </w:rPr>
  </w:style>
  <w:style w:type="paragraph" w:styleId="Heading2">
    <w:name w:val="heading 2"/>
    <w:basedOn w:val="Normal"/>
    <w:next w:val="Normal"/>
    <w:uiPriority w:val="9"/>
    <w:semiHidden/>
    <w:unhideWhenUsed/>
    <w:qFormat/>
    <w:pPr>
      <w:keepNext/>
      <w:spacing w:after="120"/>
      <w:outlineLvl w:val="1"/>
    </w:pPr>
    <w:rPr>
      <w:b/>
      <w:sz w:val="36"/>
    </w:rPr>
  </w:style>
  <w:style w:type="paragraph" w:styleId="Heading3">
    <w:name w:val="heading 3"/>
    <w:basedOn w:val="Normal"/>
    <w:next w:val="Normal"/>
    <w:uiPriority w:val="9"/>
    <w:semiHidden/>
    <w:unhideWhenUsed/>
    <w:qFormat/>
    <w:pPr>
      <w:keepNext/>
      <w:spacing w:after="100"/>
      <w:outlineLvl w:val="2"/>
    </w:pPr>
    <w:rPr>
      <w:b/>
      <w:sz w:val="32"/>
    </w:rPr>
  </w:style>
  <w:style w:type="paragraph" w:styleId="Heading4">
    <w:name w:val="heading 4"/>
    <w:basedOn w:val="Normal"/>
    <w:next w:val="Normal"/>
    <w:uiPriority w:val="9"/>
    <w:semiHidden/>
    <w:unhideWhenUsed/>
    <w:qFormat/>
    <w:pPr>
      <w:keepNext/>
      <w:spacing w:after="80"/>
      <w:outlineLvl w:val="3"/>
    </w:pPr>
    <w:rPr>
      <w:b/>
    </w:rPr>
  </w:style>
  <w:style w:type="paragraph" w:styleId="Heading5">
    <w:name w:val="heading 5"/>
    <w:basedOn w:val="Normal"/>
    <w:next w:val="Normal"/>
    <w:uiPriority w:val="9"/>
    <w:semiHidden/>
    <w:unhideWhenUsed/>
    <w:qFormat/>
    <w:pPr>
      <w:keepNext/>
      <w:spacing w:after="60"/>
      <w:outlineLvl w:val="4"/>
    </w:pPr>
    <w:rPr>
      <w:b/>
    </w:rPr>
  </w:style>
  <w:style w:type="paragraph" w:styleId="Heading6">
    <w:name w:val="heading 6"/>
    <w:basedOn w:val="Normal"/>
    <w:next w:val="Normal"/>
    <w:uiPriority w:val="9"/>
    <w:semiHidden/>
    <w:unhideWhenUsed/>
    <w:qFormat/>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pPr>
      <w:keepNext/>
    </w:pPr>
    <w:rPr>
      <w:b/>
      <w:sz w:val="32"/>
    </w:rPr>
  </w:style>
  <w:style w:type="paragraph" w:styleId="Quote">
    <w:name w:val="Quote"/>
    <w:basedOn w:val="Normal"/>
    <w:pPr>
      <w:ind w:left="340" w:right="567"/>
    </w:pPr>
  </w:style>
  <w:style w:type="paragraph" w:styleId="Caption">
    <w:name w:val="caption"/>
    <w:basedOn w:val="Normal"/>
    <w:next w:val="Normal"/>
    <w:rPr>
      <w:b/>
      <w:bCs/>
    </w:rPr>
  </w:style>
  <w:style w:type="paragraph" w:styleId="ListBullet">
    <w:name w:val="List Bullet"/>
    <w:basedOn w:val="Normal"/>
    <w:pPr>
      <w:numPr>
        <w:numId w:val="1"/>
      </w:numPr>
      <w:tabs>
        <w:tab w:val="left" w:pos="-720"/>
        <w:tab w:val="left" w:pos="-513"/>
      </w:tabs>
    </w:pPr>
  </w:style>
  <w:style w:type="paragraph" w:styleId="ListNumber">
    <w:name w:val="List Number"/>
    <w:basedOn w:val="Normal"/>
    <w:pPr>
      <w:numPr>
        <w:numId w:val="2"/>
      </w:numPr>
      <w:tabs>
        <w:tab w:val="left" w:pos="-153"/>
        <w:tab w:val="left" w:pos="131"/>
      </w:tabs>
    </w:pPr>
  </w:style>
  <w:style w:type="paragraph" w:styleId="TableofFigures">
    <w:name w:val="table of figures"/>
    <w:basedOn w:val="Normal"/>
    <w:next w:val="Normal"/>
  </w:style>
  <w:style w:type="paragraph" w:styleId="EndnoteText">
    <w:name w:val="endnote text"/>
    <w:basedOn w:val="Normal"/>
  </w:style>
  <w:style w:type="character" w:customStyle="1" w:styleId="EndnoteTextChar">
    <w:name w:val="Endnote Text Char"/>
    <w:basedOn w:val="DefaultParagraphFont"/>
    <w:rPr>
      <w:rFonts w:ascii="Arial" w:hAnsi="Arial"/>
      <w:sz w:val="28"/>
    </w:rPr>
  </w:style>
  <w:style w:type="character" w:styleId="EndnoteReference">
    <w:name w:val="endnote reference"/>
    <w:basedOn w:val="DefaultParagraphFont"/>
    <w:rPr>
      <w:rFonts w:ascii="Arial" w:hAnsi="Arial"/>
      <w:position w:val="0"/>
      <w:sz w:val="28"/>
      <w:vertAlign w:val="baselin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8"/>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8"/>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numbering" w:customStyle="1" w:styleId="LFO1">
    <w:name w:val="LFO1"/>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pple.com/uk/ipad/L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Maxwell</dc:creator>
  <dc:description/>
  <cp:lastModifiedBy>Jennie Mather</cp:lastModifiedBy>
  <cp:revision>2</cp:revision>
  <dcterms:created xsi:type="dcterms:W3CDTF">2021-03-23T16:37:00Z</dcterms:created>
  <dcterms:modified xsi:type="dcterms:W3CDTF">2021-03-23T16:37:00Z</dcterms:modified>
</cp:coreProperties>
</file>