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9BB3" w14:textId="77777777" w:rsidR="007A063F" w:rsidRPr="00512B18" w:rsidRDefault="00512B18" w:rsidP="007A063F">
      <w:r w:rsidRPr="00512B18">
        <w:rPr>
          <w:noProof/>
        </w:rPr>
        <w:pict w14:anchorId="2BBC6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RNIB See differently logo." style="width:102.85pt;height:76.7pt;visibility:visible">
            <v:imagedata r:id="rId10" o:title="RNIB See differently logo"/>
          </v:shape>
        </w:pict>
      </w:r>
    </w:p>
    <w:p w14:paraId="2546D74E" w14:textId="77777777" w:rsidR="00392778" w:rsidRPr="00512B18" w:rsidRDefault="00392778" w:rsidP="00392778">
      <w:pPr>
        <w:pStyle w:val="Heading1"/>
        <w:jc w:val="both"/>
      </w:pPr>
      <w:bookmarkStart w:id="0" w:name="_Toc316465615"/>
    </w:p>
    <w:p w14:paraId="29BE846F" w14:textId="77777777" w:rsidR="00660F50" w:rsidRPr="00512B18" w:rsidRDefault="006A7581" w:rsidP="00392778">
      <w:pPr>
        <w:pStyle w:val="Heading1"/>
        <w:jc w:val="both"/>
      </w:pPr>
      <w:bookmarkStart w:id="1" w:name="_Toc43216578"/>
      <w:r w:rsidRPr="00512B18">
        <w:t>Kero t</w:t>
      </w:r>
      <w:r w:rsidR="00660F50" w:rsidRPr="00512B18">
        <w:t xml:space="preserve">alking </w:t>
      </w:r>
      <w:r w:rsidRPr="00512B18">
        <w:t xml:space="preserve">countdown </w:t>
      </w:r>
      <w:r w:rsidR="00392778" w:rsidRPr="00512B18">
        <w:t>t</w:t>
      </w:r>
      <w:r w:rsidR="00660F50" w:rsidRPr="00512B18">
        <w:t>imer</w:t>
      </w:r>
      <w:r w:rsidR="00392778" w:rsidRPr="00512B18">
        <w:t xml:space="preserve"> (</w:t>
      </w:r>
      <w:r w:rsidR="00660F50" w:rsidRPr="00512B18">
        <w:t>DK</w:t>
      </w:r>
      <w:r w:rsidR="00392778" w:rsidRPr="00512B18">
        <w:t>192)</w:t>
      </w:r>
      <w:bookmarkEnd w:id="1"/>
    </w:p>
    <w:p w14:paraId="0CEB598A" w14:textId="77777777" w:rsidR="00B81A9D" w:rsidRPr="00512B18" w:rsidRDefault="00B81A9D" w:rsidP="00B81A9D">
      <w:pPr>
        <w:autoSpaceDE w:val="0"/>
        <w:autoSpaceDN w:val="0"/>
        <w:adjustRightInd w:val="0"/>
        <w:rPr>
          <w:rFonts w:cs="Arial"/>
          <w:szCs w:val="28"/>
        </w:rPr>
      </w:pPr>
      <w:bookmarkStart w:id="2" w:name="_Toc293495616"/>
      <w:bookmarkEnd w:id="0"/>
      <w:r w:rsidRPr="00512B18">
        <w:rPr>
          <w:rFonts w:cs="Arial"/>
          <w:szCs w:val="28"/>
        </w:rPr>
        <w:t>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3BD6B3FD" w14:textId="77777777" w:rsidR="00B81A9D" w:rsidRPr="00512B18" w:rsidRDefault="00B81A9D" w:rsidP="00B81A9D"/>
    <w:p w14:paraId="36C3B4DF" w14:textId="77777777" w:rsidR="00B81A9D" w:rsidRPr="00512B18" w:rsidRDefault="00B81A9D" w:rsidP="00B81A9D">
      <w:r w:rsidRPr="00512B18">
        <w:t xml:space="preserve">Please retain these instructions for future reference. These instructions are also available in other formats. </w:t>
      </w:r>
    </w:p>
    <w:p w14:paraId="0CFE9F30" w14:textId="77777777" w:rsidR="00763E57" w:rsidRPr="00512B18" w:rsidRDefault="00763E57" w:rsidP="00763E57"/>
    <w:p w14:paraId="699DB1F6" w14:textId="77777777" w:rsidR="00A26150" w:rsidRPr="00512B18" w:rsidRDefault="00A26150" w:rsidP="0010454C">
      <w:pPr>
        <w:pStyle w:val="Heading2"/>
      </w:pPr>
      <w:bookmarkStart w:id="3" w:name="_Toc243448109"/>
      <w:bookmarkStart w:id="4" w:name="_Toc43216579"/>
      <w:bookmarkEnd w:id="2"/>
      <w:r w:rsidRPr="00512B18">
        <w:t>General description</w:t>
      </w:r>
      <w:bookmarkEnd w:id="3"/>
      <w:bookmarkEnd w:id="4"/>
    </w:p>
    <w:p w14:paraId="61C10F5E" w14:textId="2F7B220A" w:rsidR="003B463A" w:rsidRPr="00512B18" w:rsidRDefault="00F91AAE" w:rsidP="00F91AAE">
      <w:r w:rsidRPr="00512B18">
        <w:t>This pocket-sized timer has a</w:t>
      </w:r>
      <w:r w:rsidR="00CC57F2" w:rsidRPr="00512B18">
        <w:t xml:space="preserve"> </w:t>
      </w:r>
      <w:r w:rsidRPr="00512B18">
        <w:t>synthetic female voice</w:t>
      </w:r>
      <w:r w:rsidR="00D30D60" w:rsidRPr="00512B18">
        <w:t>.</w:t>
      </w:r>
      <w:r w:rsidR="00993396" w:rsidRPr="00512B18">
        <w:t xml:space="preserve"> </w:t>
      </w:r>
      <w:r w:rsidRPr="00512B18">
        <w:t>T</w:t>
      </w:r>
      <w:r w:rsidR="00993396" w:rsidRPr="00512B18">
        <w:t>he t</w:t>
      </w:r>
      <w:r w:rsidRPr="00512B18">
        <w:t>imer counts down in hours</w:t>
      </w:r>
      <w:r w:rsidR="004C342F" w:rsidRPr="00512B18">
        <w:t xml:space="preserve">, </w:t>
      </w:r>
      <w:r w:rsidRPr="00512B18">
        <w:t>minutes and seconds</w:t>
      </w:r>
      <w:r w:rsidR="00993396" w:rsidRPr="00512B18">
        <w:t xml:space="preserve"> and the maximum countdown time is 23 hours and 59 minutes.</w:t>
      </w:r>
      <w:r w:rsidR="00346890" w:rsidRPr="00512B18">
        <w:t xml:space="preserve"> </w:t>
      </w:r>
      <w:r w:rsidR="00087808" w:rsidRPr="00512B18">
        <w:t>T</w:t>
      </w:r>
      <w:r w:rsidR="00F63214" w:rsidRPr="00512B18">
        <w:t>he remaining time is spoken in hours, minutes and seconds with the press of a button.</w:t>
      </w:r>
    </w:p>
    <w:p w14:paraId="21D5A11E" w14:textId="77777777" w:rsidR="004C342F" w:rsidRPr="00512B18" w:rsidRDefault="004C342F" w:rsidP="00F91AAE"/>
    <w:p w14:paraId="72029D31" w14:textId="77777777" w:rsidR="006A7581" w:rsidRPr="00512B18" w:rsidRDefault="006A7581" w:rsidP="00F91AAE">
      <w:r w:rsidRPr="00512B18">
        <w:t>This product requires two AAA batteries (not included).</w:t>
      </w:r>
    </w:p>
    <w:p w14:paraId="0C576B07" w14:textId="77777777" w:rsidR="00F91AAE" w:rsidRPr="00512B18" w:rsidRDefault="00F91AAE" w:rsidP="00F91AAE"/>
    <w:p w14:paraId="10B19701" w14:textId="77777777" w:rsidR="00A26150" w:rsidRPr="00512B18" w:rsidRDefault="00A26150" w:rsidP="00A26150">
      <w:pPr>
        <w:pStyle w:val="Heading2"/>
      </w:pPr>
      <w:bookmarkStart w:id="5" w:name="_Toc293495618"/>
      <w:bookmarkStart w:id="6" w:name="_Toc43216580"/>
      <w:bookmarkStart w:id="7" w:name="_Toc237831394"/>
      <w:bookmarkStart w:id="8" w:name="_Toc240353899"/>
      <w:r w:rsidRPr="00512B18">
        <w:t>Orientation</w:t>
      </w:r>
      <w:bookmarkEnd w:id="5"/>
      <w:bookmarkEnd w:id="6"/>
    </w:p>
    <w:p w14:paraId="07FAC254" w14:textId="77777777" w:rsidR="00F91AAE" w:rsidRPr="00512B18" w:rsidRDefault="00F91AAE" w:rsidP="006A2E03">
      <w:pPr>
        <w:pStyle w:val="Heading3"/>
      </w:pPr>
      <w:bookmarkStart w:id="9" w:name="_Toc43216581"/>
      <w:r w:rsidRPr="00512B18">
        <w:t>Front</w:t>
      </w:r>
      <w:bookmarkEnd w:id="9"/>
    </w:p>
    <w:p w14:paraId="39FDD680" w14:textId="77777777" w:rsidR="005901A6" w:rsidRPr="00512B18" w:rsidRDefault="00F91AAE" w:rsidP="00660F50">
      <w:r w:rsidRPr="00512B18">
        <w:t>Position</w:t>
      </w:r>
      <w:r w:rsidR="00660F50" w:rsidRPr="00512B18">
        <w:t xml:space="preserve"> the timer in front of you </w:t>
      </w:r>
      <w:r w:rsidR="00EB1E33" w:rsidRPr="00512B18">
        <w:t>so</w:t>
      </w:r>
      <w:r w:rsidR="00660F50" w:rsidRPr="00512B18">
        <w:t xml:space="preserve"> </w:t>
      </w:r>
      <w:r w:rsidR="00EB1E33" w:rsidRPr="00512B18">
        <w:t xml:space="preserve">that </w:t>
      </w:r>
      <w:r w:rsidR="00660F50" w:rsidRPr="00512B18">
        <w:t xml:space="preserve">the LCD </w:t>
      </w:r>
      <w:r w:rsidR="00EB1E33" w:rsidRPr="00512B18">
        <w:t xml:space="preserve">is facing towards you. The timer has </w:t>
      </w:r>
      <w:r w:rsidR="003B463A" w:rsidRPr="00512B18">
        <w:t>four</w:t>
      </w:r>
      <w:r w:rsidR="00EB1E33" w:rsidRPr="00512B18">
        <w:t xml:space="preserve"> </w:t>
      </w:r>
      <w:r w:rsidR="00B81A9D" w:rsidRPr="00512B18">
        <w:t>round buttons</w:t>
      </w:r>
      <w:r w:rsidR="00EB1E33" w:rsidRPr="00512B18">
        <w:t xml:space="preserve"> underneath the display,</w:t>
      </w:r>
      <w:r w:rsidR="005901A6" w:rsidRPr="00512B18">
        <w:t xml:space="preserve"> from left to right as follows:</w:t>
      </w:r>
    </w:p>
    <w:p w14:paraId="5A1AB900" w14:textId="77777777" w:rsidR="00660F50" w:rsidRPr="00512B18" w:rsidRDefault="00660F50" w:rsidP="00660F50"/>
    <w:p w14:paraId="4E38204C" w14:textId="77777777" w:rsidR="00B81A9D" w:rsidRPr="00512B18" w:rsidRDefault="00B81A9D" w:rsidP="00B81A9D">
      <w:pPr>
        <w:numPr>
          <w:ilvl w:val="0"/>
          <w:numId w:val="33"/>
        </w:numPr>
      </w:pPr>
      <w:r w:rsidRPr="00512B18">
        <w:t xml:space="preserve">Hour button; there is a tactile dot on this button and </w:t>
      </w:r>
      <w:r w:rsidRPr="00512B18">
        <w:rPr>
          <w:b/>
          <w:bCs/>
        </w:rPr>
        <w:t>hour</w:t>
      </w:r>
      <w:r w:rsidRPr="00512B18">
        <w:t xml:space="preserve"> is printed above it</w:t>
      </w:r>
    </w:p>
    <w:p w14:paraId="5A3BE1A5" w14:textId="77777777" w:rsidR="00B81A9D" w:rsidRPr="00512B18" w:rsidRDefault="00B81A9D" w:rsidP="00B81A9D">
      <w:pPr>
        <w:numPr>
          <w:ilvl w:val="0"/>
          <w:numId w:val="33"/>
        </w:numPr>
      </w:pPr>
      <w:r w:rsidRPr="00512B18">
        <w:t xml:space="preserve">Minutes button; there are two tactile dots printed above the button and </w:t>
      </w:r>
      <w:r w:rsidRPr="00512B18">
        <w:rPr>
          <w:b/>
          <w:bCs/>
        </w:rPr>
        <w:t>min</w:t>
      </w:r>
      <w:r w:rsidRPr="00512B18">
        <w:t xml:space="preserve"> is printed above it</w:t>
      </w:r>
    </w:p>
    <w:p w14:paraId="464C4F35" w14:textId="1D506C7E" w:rsidR="00B81A9D" w:rsidRPr="00512B18" w:rsidRDefault="00B81A9D" w:rsidP="00B81A9D">
      <w:pPr>
        <w:numPr>
          <w:ilvl w:val="0"/>
          <w:numId w:val="33"/>
        </w:numPr>
      </w:pPr>
      <w:r w:rsidRPr="00512B18">
        <w:t xml:space="preserve">Talk button; there are not tactile markings on this button and </w:t>
      </w:r>
      <w:r w:rsidRPr="00512B18">
        <w:rPr>
          <w:b/>
          <w:bCs/>
        </w:rPr>
        <w:t>talk</w:t>
      </w:r>
      <w:r w:rsidRPr="00512B18">
        <w:t xml:space="preserve"> is printed above it</w:t>
      </w:r>
    </w:p>
    <w:p w14:paraId="78877D0A" w14:textId="77777777" w:rsidR="00B81A9D" w:rsidRPr="00512B18" w:rsidRDefault="00B81A9D" w:rsidP="00B81A9D">
      <w:pPr>
        <w:numPr>
          <w:ilvl w:val="0"/>
          <w:numId w:val="33"/>
        </w:numPr>
      </w:pPr>
      <w:r w:rsidRPr="00512B18">
        <w:t>On/off button; this button is larger than the previous ones and there is a tactile on/off symbol raised on it.</w:t>
      </w:r>
      <w:r w:rsidR="008B6540" w:rsidRPr="00512B18">
        <w:t xml:space="preserve"> </w:t>
      </w:r>
      <w:r w:rsidR="008B6540" w:rsidRPr="00512B18">
        <w:rPr>
          <w:b/>
          <w:bCs/>
        </w:rPr>
        <w:t>On/off</w:t>
      </w:r>
      <w:r w:rsidR="008B6540" w:rsidRPr="00512B18">
        <w:t xml:space="preserve"> is printed above it.</w:t>
      </w:r>
    </w:p>
    <w:p w14:paraId="00D4F235" w14:textId="77777777" w:rsidR="00A73B65" w:rsidRPr="00512B18" w:rsidRDefault="00A73B65" w:rsidP="00660F50"/>
    <w:p w14:paraId="5E9E101B" w14:textId="77777777" w:rsidR="00A4745A" w:rsidRPr="00512B18" w:rsidRDefault="00A4745A" w:rsidP="006A2E03">
      <w:pPr>
        <w:pStyle w:val="Heading3"/>
      </w:pPr>
      <w:bookmarkStart w:id="10" w:name="_Toc43216582"/>
      <w:bookmarkStart w:id="11" w:name="_Hlk43214005"/>
      <w:r w:rsidRPr="00512B18">
        <w:t>Back</w:t>
      </w:r>
      <w:bookmarkEnd w:id="10"/>
    </w:p>
    <w:p w14:paraId="74056AB6" w14:textId="77777777" w:rsidR="00D21216" w:rsidRPr="00512B18" w:rsidRDefault="00913DA9" w:rsidP="00913DA9">
      <w:r w:rsidRPr="00512B18">
        <w:t xml:space="preserve">Located centrally on the back of the timer is the belt clip, which also acts as the stand. Push the top part of the clip (with the ridged texture) in towards the back of the timer, this releases a metal catch which locks the clip in place. </w:t>
      </w:r>
    </w:p>
    <w:p w14:paraId="0C9D566C" w14:textId="7A84C770" w:rsidR="00913DA9" w:rsidRPr="00512B18" w:rsidRDefault="00913DA9" w:rsidP="00913DA9">
      <w:r w:rsidRPr="00512B18">
        <w:lastRenderedPageBreak/>
        <w:t>There is a magnet located on the back of the belt clip</w:t>
      </w:r>
      <w:r w:rsidR="00780671" w:rsidRPr="00512B18">
        <w:t xml:space="preserve"> </w:t>
      </w:r>
      <w:r w:rsidR="00D21216" w:rsidRPr="00512B18">
        <w:t xml:space="preserve">allowing you to place </w:t>
      </w:r>
      <w:r w:rsidR="00B24DCD" w:rsidRPr="00512B18">
        <w:t xml:space="preserve">the timer </w:t>
      </w:r>
      <w:r w:rsidR="00D21216" w:rsidRPr="00512B18">
        <w:t xml:space="preserve">on a fridge or </w:t>
      </w:r>
      <w:r w:rsidR="00B24DCD" w:rsidRPr="00512B18">
        <w:t>an</w:t>
      </w:r>
      <w:r w:rsidR="00D21216" w:rsidRPr="00512B18">
        <w:t xml:space="preserve">other metal surfaces. </w:t>
      </w:r>
      <w:r w:rsidR="00B24DCD" w:rsidRPr="00512B18">
        <w:t xml:space="preserve">If you wish to attach a lanyard (not included) there is a </w:t>
      </w:r>
      <w:r w:rsidR="00780671" w:rsidRPr="00512B18">
        <w:t xml:space="preserve">triangle shaped loop at the bottom of the ridged texture </w:t>
      </w:r>
      <w:r w:rsidR="00433AB4" w:rsidRPr="00512B18">
        <w:t>on the clip.</w:t>
      </w:r>
    </w:p>
    <w:p w14:paraId="48A7027D" w14:textId="77777777" w:rsidR="00913DA9" w:rsidRPr="00512B18" w:rsidRDefault="00913DA9" w:rsidP="00913DA9"/>
    <w:p w14:paraId="47847307" w14:textId="0D7C839F" w:rsidR="00BA6EB7" w:rsidRPr="00512B18" w:rsidRDefault="00BA6EB7" w:rsidP="00BA6EB7">
      <w:r w:rsidRPr="00512B18">
        <w:t>Underneath the belt clip is the timer’s battery compartment.</w:t>
      </w:r>
    </w:p>
    <w:bookmarkEnd w:id="11"/>
    <w:p w14:paraId="63FD3C70" w14:textId="77777777" w:rsidR="0010454C" w:rsidRPr="00512B18" w:rsidRDefault="0010454C" w:rsidP="00660F50"/>
    <w:p w14:paraId="1AE60C73" w14:textId="77777777" w:rsidR="003B463A" w:rsidRPr="00512B18" w:rsidRDefault="003B463A" w:rsidP="00660F50">
      <w:pPr>
        <w:pStyle w:val="Heading2"/>
      </w:pPr>
      <w:bookmarkStart w:id="12" w:name="_Toc43216583"/>
      <w:bookmarkStart w:id="13" w:name="_Toc239671553"/>
      <w:bookmarkStart w:id="14" w:name="_Toc319909385"/>
      <w:bookmarkEnd w:id="7"/>
      <w:bookmarkEnd w:id="8"/>
      <w:r w:rsidRPr="00512B18">
        <w:t>Inserting the batteries</w:t>
      </w:r>
      <w:bookmarkEnd w:id="12"/>
    </w:p>
    <w:p w14:paraId="067862EF" w14:textId="4A452AED" w:rsidR="003B463A" w:rsidRPr="00512B18" w:rsidRDefault="003B463A" w:rsidP="003B463A">
      <w:r w:rsidRPr="00512B18">
        <w:t>This unit is powered by two AAA alkaline batteries</w:t>
      </w:r>
      <w:r w:rsidR="00520683" w:rsidRPr="00512B18">
        <w:t xml:space="preserve"> (not included)</w:t>
      </w:r>
      <w:r w:rsidR="00433AB4" w:rsidRPr="00512B18">
        <w:t>.</w:t>
      </w:r>
    </w:p>
    <w:p w14:paraId="5378256B" w14:textId="77777777" w:rsidR="003B463A" w:rsidRPr="00512B18" w:rsidRDefault="003B463A" w:rsidP="003B463A"/>
    <w:p w14:paraId="5E1E27D5" w14:textId="45EAEDE5" w:rsidR="00993396" w:rsidRPr="00512B18" w:rsidRDefault="00993396" w:rsidP="00F00C26">
      <w:pPr>
        <w:pStyle w:val="ListNumber"/>
        <w:numPr>
          <w:ilvl w:val="0"/>
          <w:numId w:val="0"/>
        </w:numPr>
      </w:pPr>
      <w:r w:rsidRPr="00512B18">
        <w:rPr>
          <w:rFonts w:cs="Arial"/>
          <w:szCs w:val="28"/>
        </w:rPr>
        <w:t>To insert the batteries, simply remove the battery compartment cover, and insert the batteries noting the correct polarity. The negative (flat) end of the battery should rest against the spring, whereas the positive (raised) end should face the terminal</w:t>
      </w:r>
    </w:p>
    <w:p w14:paraId="1DFABE5F" w14:textId="424546A1" w:rsidR="00F00C26" w:rsidRPr="00512B18" w:rsidRDefault="003B463A" w:rsidP="003B463A">
      <w:pPr>
        <w:pStyle w:val="ListNumber"/>
        <w:numPr>
          <w:ilvl w:val="0"/>
          <w:numId w:val="0"/>
        </w:numPr>
      </w:pPr>
      <w:r w:rsidRPr="00512B18">
        <w:t>Replace the battery cover.</w:t>
      </w:r>
      <w:r w:rsidR="00993396" w:rsidRPr="00512B18">
        <w:t xml:space="preserve"> </w:t>
      </w:r>
      <w:r w:rsidR="00F00C26" w:rsidRPr="00512B18">
        <w:t>The display will show “0:00 00” if the batteries have been inserted correctly.</w:t>
      </w:r>
    </w:p>
    <w:p w14:paraId="3765F29E" w14:textId="77777777" w:rsidR="003B463A" w:rsidRPr="00512B18" w:rsidRDefault="003B463A" w:rsidP="003B463A"/>
    <w:p w14:paraId="5D196266" w14:textId="02CDEDF1" w:rsidR="003B463A" w:rsidRPr="00512B18" w:rsidRDefault="003B463A" w:rsidP="003B463A">
      <w:r w:rsidRPr="00512B18">
        <w:rPr>
          <w:b/>
        </w:rPr>
        <w:t xml:space="preserve">Please note: </w:t>
      </w:r>
      <w:r w:rsidR="00993396" w:rsidRPr="00512B18">
        <w:rPr>
          <w:bCs/>
        </w:rPr>
        <w:t>r</w:t>
      </w:r>
      <w:r w:rsidRPr="00512B18">
        <w:t>emove the batteries from the unit if you do not use the unit for a long period of time and never mix fresh batteries with old ones.</w:t>
      </w:r>
    </w:p>
    <w:p w14:paraId="35656BB8" w14:textId="77777777" w:rsidR="00993396" w:rsidRPr="00512B18" w:rsidRDefault="00993396" w:rsidP="00993396"/>
    <w:p w14:paraId="7C0381CF" w14:textId="2D97D8D0" w:rsidR="00993396" w:rsidRPr="00512B18" w:rsidRDefault="00993396" w:rsidP="00993396">
      <w:r w:rsidRPr="00512B18">
        <w:t xml:space="preserve">If voice announcements sound weak or the display dims, replace the batteries. </w:t>
      </w:r>
    </w:p>
    <w:p w14:paraId="79B343E8" w14:textId="7BCCD490" w:rsidR="00993396" w:rsidRPr="00512B18" w:rsidRDefault="00993396" w:rsidP="00993396">
      <w:r w:rsidRPr="00512B18">
        <w:t>Replacement batteries are available from RNIB.</w:t>
      </w:r>
    </w:p>
    <w:p w14:paraId="31E0DC71" w14:textId="6886B8ED" w:rsidR="003B463A" w:rsidRPr="00512B18" w:rsidRDefault="003B463A" w:rsidP="003B463A"/>
    <w:p w14:paraId="58A3135D" w14:textId="77777777" w:rsidR="00993396" w:rsidRPr="00512B18" w:rsidRDefault="00993396" w:rsidP="00993396">
      <w:pPr>
        <w:autoSpaceDE w:val="0"/>
        <w:autoSpaceDN w:val="0"/>
        <w:adjustRightInd w:val="0"/>
        <w:rPr>
          <w:rFonts w:cs="Arial"/>
          <w:szCs w:val="28"/>
        </w:rPr>
      </w:pPr>
      <w:r w:rsidRPr="00512B18">
        <w:rPr>
          <w:rFonts w:cs="Arial"/>
          <w:szCs w:val="28"/>
        </w:rPr>
        <w:t>Don’t throw away worn out batteries. Place them in a container intended for this purpose so that they can be collected and recycled.</w:t>
      </w:r>
    </w:p>
    <w:p w14:paraId="032ABFEA" w14:textId="77777777" w:rsidR="00993396" w:rsidRPr="00512B18" w:rsidRDefault="00993396" w:rsidP="00993396">
      <w:pPr>
        <w:rPr>
          <w:rFonts w:cs="Arial"/>
        </w:rPr>
      </w:pPr>
    </w:p>
    <w:p w14:paraId="1A11216B" w14:textId="77777777" w:rsidR="00993396" w:rsidRPr="00512B18" w:rsidRDefault="00993396" w:rsidP="00993396">
      <w:pPr>
        <w:autoSpaceDE w:val="0"/>
        <w:autoSpaceDN w:val="0"/>
        <w:adjustRightInd w:val="0"/>
        <w:rPr>
          <w:rFonts w:cs="Arial"/>
          <w:szCs w:val="28"/>
        </w:rPr>
      </w:pPr>
      <w:r w:rsidRPr="00512B18">
        <w:rPr>
          <w:rFonts w:cs="Arial"/>
          <w:b/>
          <w:bCs/>
          <w:szCs w:val="28"/>
        </w:rPr>
        <w:t xml:space="preserve">Please note: </w:t>
      </w:r>
      <w:r w:rsidRPr="00512B18">
        <w:rPr>
          <w:rFonts w:cs="Arial"/>
          <w:szCs w:val="28"/>
        </w:rPr>
        <w:t>RNIB does not guarantee the life of batteries.</w:t>
      </w:r>
    </w:p>
    <w:p w14:paraId="2C6511A5" w14:textId="6F52BE9E" w:rsidR="003B463A" w:rsidRPr="00512B18" w:rsidRDefault="003B463A" w:rsidP="003B463A"/>
    <w:p w14:paraId="5467A1EB" w14:textId="77777777" w:rsidR="0010454C" w:rsidRPr="00512B18" w:rsidRDefault="0010454C" w:rsidP="003B463A"/>
    <w:p w14:paraId="3B6BE5D8" w14:textId="403CC57C" w:rsidR="00CC5642" w:rsidRPr="00512B18" w:rsidRDefault="00D30D60" w:rsidP="00CC5642">
      <w:pPr>
        <w:pStyle w:val="Heading2"/>
      </w:pPr>
      <w:bookmarkStart w:id="15" w:name="_Toc239671560"/>
      <w:bookmarkStart w:id="16" w:name="_Toc319909391"/>
      <w:bookmarkStart w:id="17" w:name="_Toc43216584"/>
      <w:bookmarkEnd w:id="13"/>
      <w:bookmarkEnd w:id="14"/>
      <w:r w:rsidRPr="00512B18">
        <w:t>Setting the</w:t>
      </w:r>
      <w:r w:rsidR="00CC5642" w:rsidRPr="00512B18">
        <w:t xml:space="preserve"> timer</w:t>
      </w:r>
      <w:bookmarkEnd w:id="15"/>
      <w:bookmarkEnd w:id="16"/>
      <w:bookmarkEnd w:id="17"/>
    </w:p>
    <w:p w14:paraId="355D6EB4" w14:textId="3FCFBAB4" w:rsidR="00F00C26" w:rsidRPr="00512B18" w:rsidRDefault="00F00C26" w:rsidP="00F00C26">
      <w:r w:rsidRPr="00512B18">
        <w:t xml:space="preserve">To set the countdown timer, press </w:t>
      </w:r>
      <w:r w:rsidR="00EC0C8C" w:rsidRPr="00512B18">
        <w:t>and hold down the on/off button</w:t>
      </w:r>
      <w:r w:rsidR="004474E3" w:rsidRPr="00512B18">
        <w:t xml:space="preserve"> </w:t>
      </w:r>
      <w:r w:rsidRPr="00512B18">
        <w:t xml:space="preserve">until </w:t>
      </w:r>
      <w:r w:rsidR="004474E3" w:rsidRPr="00512B18">
        <w:t xml:space="preserve">the </w:t>
      </w:r>
      <w:r w:rsidRPr="00512B18">
        <w:t>desired time is displayed.</w:t>
      </w:r>
      <w:r w:rsidR="004474E3" w:rsidRPr="00512B18">
        <w:t xml:space="preserve"> A voice announces the entered value</w:t>
      </w:r>
      <w:r w:rsidR="00433AB4" w:rsidRPr="00512B18">
        <w:t>.</w:t>
      </w:r>
    </w:p>
    <w:p w14:paraId="1A7FC943" w14:textId="77777777" w:rsidR="00433AB4" w:rsidRPr="00512B18" w:rsidRDefault="00433AB4" w:rsidP="00F00C26"/>
    <w:p w14:paraId="5C6CC40F" w14:textId="3358D4E0" w:rsidR="00F00C26" w:rsidRPr="00512B18" w:rsidRDefault="00F00C26" w:rsidP="00F00C26">
      <w:r w:rsidRPr="00512B18">
        <w:t xml:space="preserve">Once the desired time has been announced, press the </w:t>
      </w:r>
      <w:r w:rsidRPr="00512B18">
        <w:rPr>
          <w:b/>
          <w:bCs/>
        </w:rPr>
        <w:t>O</w:t>
      </w:r>
      <w:r w:rsidR="004474E3" w:rsidRPr="00512B18">
        <w:rPr>
          <w:b/>
          <w:bCs/>
        </w:rPr>
        <w:t>n</w:t>
      </w:r>
      <w:r w:rsidRPr="00512B18">
        <w:rPr>
          <w:b/>
          <w:bCs/>
        </w:rPr>
        <w:t>/O</w:t>
      </w:r>
      <w:r w:rsidR="004474E3" w:rsidRPr="00512B18">
        <w:rPr>
          <w:b/>
          <w:bCs/>
        </w:rPr>
        <w:t>ff</w:t>
      </w:r>
      <w:r w:rsidRPr="00512B18">
        <w:t xml:space="preserve"> button to start the countdown timer.</w:t>
      </w:r>
    </w:p>
    <w:p w14:paraId="71EB5E6D" w14:textId="77777777" w:rsidR="00433AB4" w:rsidRPr="00512B18" w:rsidRDefault="00433AB4" w:rsidP="00F00C26"/>
    <w:p w14:paraId="53AA5707" w14:textId="6D927F9E" w:rsidR="00F00C26" w:rsidRPr="00512B18" w:rsidRDefault="00F00C26" w:rsidP="00F00C26">
      <w:r w:rsidRPr="00512B18">
        <w:t xml:space="preserve">To hear the remaining time left at any point, press the </w:t>
      </w:r>
      <w:r w:rsidR="004474E3" w:rsidRPr="00512B18">
        <w:rPr>
          <w:b/>
          <w:bCs/>
        </w:rPr>
        <w:t>Talk</w:t>
      </w:r>
      <w:r w:rsidRPr="00512B18">
        <w:t xml:space="preserve"> button once.</w:t>
      </w:r>
    </w:p>
    <w:p w14:paraId="2836D2B3" w14:textId="77777777" w:rsidR="00433AB4" w:rsidRPr="00512B18" w:rsidRDefault="00433AB4" w:rsidP="00F00C26"/>
    <w:p w14:paraId="48D990BE" w14:textId="382EDC32" w:rsidR="00CC5642" w:rsidRPr="00512B18" w:rsidRDefault="00F00C26" w:rsidP="00F00C26">
      <w:r w:rsidRPr="00512B18">
        <w:t>Once the timer countdown is complete, the timer will beep and announce that the time is up.</w:t>
      </w:r>
    </w:p>
    <w:p w14:paraId="2924788D" w14:textId="77777777" w:rsidR="00087808" w:rsidRPr="00512B18" w:rsidRDefault="00087808" w:rsidP="00087808"/>
    <w:p w14:paraId="2689BF15" w14:textId="6C73566F" w:rsidR="00087808" w:rsidRPr="00512B18" w:rsidRDefault="00087808" w:rsidP="00087808">
      <w:r w:rsidRPr="00512B18">
        <w:t xml:space="preserve">To turn the timer alarm off, press the </w:t>
      </w:r>
      <w:r w:rsidRPr="00512B18">
        <w:rPr>
          <w:b/>
          <w:bCs/>
        </w:rPr>
        <w:t xml:space="preserve">Talk </w:t>
      </w:r>
      <w:r w:rsidRPr="00512B18">
        <w:t>button once. The timer will announce “Timer off, the timer time is “0:00 0”</w:t>
      </w:r>
    </w:p>
    <w:p w14:paraId="4FEF6461" w14:textId="77777777" w:rsidR="00087808" w:rsidRPr="00512B18" w:rsidRDefault="00087808" w:rsidP="00087808"/>
    <w:p w14:paraId="444A030B" w14:textId="5B5C9E87" w:rsidR="00087808" w:rsidRPr="00512B18" w:rsidRDefault="00087808" w:rsidP="00087808">
      <w:r w:rsidRPr="00512B18">
        <w:t xml:space="preserve">To clear the timer while still in countdown mode, press the </w:t>
      </w:r>
      <w:r w:rsidRPr="00512B18">
        <w:rPr>
          <w:b/>
          <w:bCs/>
        </w:rPr>
        <w:t>On/Off</w:t>
      </w:r>
      <w:r w:rsidRPr="00512B18">
        <w:t xml:space="preserve"> button once.  Timer will announce “Timer Off”.  Press the </w:t>
      </w:r>
      <w:r w:rsidRPr="00512B18">
        <w:rPr>
          <w:b/>
          <w:bCs/>
        </w:rPr>
        <w:t>Hour</w:t>
      </w:r>
      <w:r w:rsidRPr="00512B18">
        <w:t xml:space="preserve"> or </w:t>
      </w:r>
      <w:r w:rsidRPr="00512B18">
        <w:rPr>
          <w:b/>
          <w:bCs/>
        </w:rPr>
        <w:t>Minute</w:t>
      </w:r>
      <w:r w:rsidRPr="00512B18">
        <w:t xml:space="preserve"> button to clear the time or the </w:t>
      </w:r>
      <w:r w:rsidRPr="00512B18">
        <w:rPr>
          <w:b/>
          <w:bCs/>
        </w:rPr>
        <w:t>On/Off</w:t>
      </w:r>
      <w:r w:rsidRPr="00512B18">
        <w:t xml:space="preserve"> button to continue with the current countdown time.</w:t>
      </w:r>
    </w:p>
    <w:p w14:paraId="1BF4C212" w14:textId="77777777" w:rsidR="00B81A9D" w:rsidRPr="00512B18" w:rsidRDefault="00B81A9D" w:rsidP="0010454C">
      <w:pPr>
        <w:pStyle w:val="Heading2"/>
      </w:pPr>
      <w:bookmarkStart w:id="18" w:name="_Toc378689218"/>
      <w:bookmarkStart w:id="19" w:name="_Toc43216585"/>
      <w:r w:rsidRPr="00512B18">
        <w:lastRenderedPageBreak/>
        <w:t>How to contact RNIB</w:t>
      </w:r>
      <w:bookmarkEnd w:id="18"/>
      <w:bookmarkEnd w:id="19"/>
    </w:p>
    <w:p w14:paraId="17C5E364" w14:textId="77777777" w:rsidR="00B81A9D" w:rsidRPr="00512B18" w:rsidRDefault="00B81A9D" w:rsidP="00B81A9D">
      <w:pPr>
        <w:autoSpaceDE w:val="0"/>
        <w:autoSpaceDN w:val="0"/>
        <w:adjustRightInd w:val="0"/>
        <w:rPr>
          <w:rFonts w:cs="Arial"/>
          <w:szCs w:val="32"/>
        </w:rPr>
      </w:pPr>
      <w:r w:rsidRPr="00512B18">
        <w:rPr>
          <w:rFonts w:cs="Arial"/>
          <w:szCs w:val="32"/>
        </w:rPr>
        <w:t>Phone: 0303 123 9999</w:t>
      </w:r>
    </w:p>
    <w:p w14:paraId="1DB1254F" w14:textId="77777777" w:rsidR="00B81A9D" w:rsidRPr="00512B18" w:rsidRDefault="00B81A9D" w:rsidP="00B81A9D">
      <w:pPr>
        <w:autoSpaceDE w:val="0"/>
        <w:autoSpaceDN w:val="0"/>
        <w:adjustRightInd w:val="0"/>
        <w:rPr>
          <w:rFonts w:cs="Arial"/>
          <w:szCs w:val="32"/>
        </w:rPr>
      </w:pPr>
      <w:r w:rsidRPr="00512B18">
        <w:rPr>
          <w:rFonts w:cs="Arial"/>
          <w:szCs w:val="32"/>
        </w:rPr>
        <w:t>Email: shop@rnib.org.uk</w:t>
      </w:r>
    </w:p>
    <w:p w14:paraId="2FF10118" w14:textId="2781F930" w:rsidR="00B81A9D" w:rsidRPr="00512B18" w:rsidRDefault="00B81A9D" w:rsidP="00B81A9D">
      <w:pPr>
        <w:autoSpaceDE w:val="0"/>
        <w:autoSpaceDN w:val="0"/>
        <w:adjustRightInd w:val="0"/>
        <w:rPr>
          <w:rFonts w:cs="Arial"/>
          <w:szCs w:val="32"/>
        </w:rPr>
      </w:pPr>
      <w:r w:rsidRPr="00512B18">
        <w:rPr>
          <w:rFonts w:cs="Arial"/>
          <w:szCs w:val="32"/>
        </w:rPr>
        <w:t xml:space="preserve">Address: RNIB, </w:t>
      </w:r>
      <w:r w:rsidR="00512B18">
        <w:rPr>
          <w:rFonts w:cs="Arial"/>
          <w:szCs w:val="32"/>
        </w:rPr>
        <w:t>Northminster</w:t>
      </w:r>
      <w:r w:rsidRPr="00512B18">
        <w:rPr>
          <w:rFonts w:cs="Arial"/>
          <w:szCs w:val="32"/>
        </w:rPr>
        <w:t xml:space="preserve"> House, </w:t>
      </w:r>
      <w:r w:rsidR="00512B18">
        <w:rPr>
          <w:rFonts w:cs="Arial"/>
          <w:szCs w:val="32"/>
        </w:rPr>
        <w:t>Northminster</w:t>
      </w:r>
      <w:r w:rsidRPr="00512B18">
        <w:rPr>
          <w:rFonts w:cs="Arial"/>
          <w:szCs w:val="32"/>
        </w:rPr>
        <w:t>, Peterborough PE1 1</w:t>
      </w:r>
      <w:r w:rsidR="00512B18">
        <w:rPr>
          <w:rFonts w:cs="Arial"/>
          <w:szCs w:val="32"/>
        </w:rPr>
        <w:t>Y</w:t>
      </w:r>
      <w:r w:rsidRPr="00512B18">
        <w:rPr>
          <w:rFonts w:cs="Arial"/>
          <w:szCs w:val="32"/>
        </w:rPr>
        <w:t>N</w:t>
      </w:r>
    </w:p>
    <w:p w14:paraId="4BC3D4CD" w14:textId="77777777" w:rsidR="00B81A9D" w:rsidRPr="00512B18" w:rsidRDefault="00B81A9D" w:rsidP="00B81A9D">
      <w:pPr>
        <w:autoSpaceDE w:val="0"/>
        <w:autoSpaceDN w:val="0"/>
        <w:adjustRightInd w:val="0"/>
        <w:rPr>
          <w:rFonts w:cs="Arial"/>
          <w:szCs w:val="32"/>
        </w:rPr>
      </w:pPr>
      <w:r w:rsidRPr="00512B18">
        <w:rPr>
          <w:rFonts w:cs="Arial"/>
          <w:szCs w:val="32"/>
        </w:rPr>
        <w:t>Online Shop: shop.rnib.org.uk</w:t>
      </w:r>
    </w:p>
    <w:p w14:paraId="32C7A992" w14:textId="77777777" w:rsidR="00B81A9D" w:rsidRPr="00512B18" w:rsidRDefault="00B81A9D" w:rsidP="00B81A9D">
      <w:pPr>
        <w:autoSpaceDE w:val="0"/>
        <w:autoSpaceDN w:val="0"/>
        <w:adjustRightInd w:val="0"/>
        <w:rPr>
          <w:rFonts w:cs="Arial"/>
          <w:szCs w:val="32"/>
        </w:rPr>
      </w:pPr>
    </w:p>
    <w:p w14:paraId="30C10B80" w14:textId="77777777" w:rsidR="00B81A9D" w:rsidRPr="00512B18" w:rsidRDefault="00B81A9D" w:rsidP="00B81A9D">
      <w:pPr>
        <w:autoSpaceDE w:val="0"/>
        <w:autoSpaceDN w:val="0"/>
        <w:adjustRightInd w:val="0"/>
        <w:rPr>
          <w:rFonts w:cs="Arial"/>
          <w:szCs w:val="32"/>
        </w:rPr>
      </w:pPr>
      <w:r w:rsidRPr="00512B18">
        <w:rPr>
          <w:rFonts w:cs="Arial"/>
          <w:szCs w:val="32"/>
        </w:rPr>
        <w:t xml:space="preserve">Email for international customers: exports@rnib.org.uk </w:t>
      </w:r>
    </w:p>
    <w:p w14:paraId="78E2EF95" w14:textId="77777777" w:rsidR="00B81A9D" w:rsidRPr="00512B18" w:rsidRDefault="00B81A9D" w:rsidP="00B81A9D"/>
    <w:p w14:paraId="350E2F46" w14:textId="77777777" w:rsidR="00B81A9D" w:rsidRPr="00512B18" w:rsidRDefault="00B81A9D" w:rsidP="0010454C">
      <w:pPr>
        <w:pStyle w:val="Heading2"/>
      </w:pPr>
      <w:bookmarkStart w:id="20" w:name="_Toc43216586"/>
      <w:r w:rsidRPr="00512B18">
        <w:t>Terms and conditions of sale</w:t>
      </w:r>
      <w:bookmarkEnd w:id="20"/>
    </w:p>
    <w:p w14:paraId="7C386BEA" w14:textId="6C03026C" w:rsidR="00B81A9D" w:rsidRPr="00512B18" w:rsidRDefault="00B81A9D" w:rsidP="00B81A9D">
      <w:r w:rsidRPr="00512B18">
        <w:t xml:space="preserve">This product is guaranteed from manufacturing faults for </w:t>
      </w:r>
      <w:r w:rsidR="00346890" w:rsidRPr="00512B18">
        <w:t>12</w:t>
      </w:r>
      <w:r w:rsidRPr="00512B18">
        <w:t xml:space="preserve"> months from the date of purchase.  If you have any issues with the product and you did not purchase directly from RNIB then please contact your retailer in the first instance. </w:t>
      </w:r>
    </w:p>
    <w:p w14:paraId="1B90E7E5" w14:textId="77777777" w:rsidR="00B81A9D" w:rsidRPr="00512B18" w:rsidRDefault="00B81A9D" w:rsidP="00B81A9D"/>
    <w:p w14:paraId="211D07A5" w14:textId="77777777" w:rsidR="00B81A9D" w:rsidRPr="00512B18" w:rsidRDefault="00B81A9D" w:rsidP="00B81A9D">
      <w:r w:rsidRPr="00512B18">
        <w:t xml:space="preserve">For all returns and repairs contact RNIB first to get a returns authorisation number to help us deal efficiently with your product return. </w:t>
      </w:r>
    </w:p>
    <w:p w14:paraId="71BB1B68" w14:textId="77777777" w:rsidR="00B81A9D" w:rsidRPr="00512B18" w:rsidRDefault="00B81A9D" w:rsidP="00B81A9D"/>
    <w:p w14:paraId="32175626" w14:textId="77777777" w:rsidR="00B81A9D" w:rsidRPr="00512B18" w:rsidRDefault="00B81A9D" w:rsidP="00B81A9D">
      <w:r w:rsidRPr="00512B18">
        <w:t xml:space="preserve">You can request full terms and conditions from RNIB or view them online. </w:t>
      </w:r>
    </w:p>
    <w:p w14:paraId="4450C2E6" w14:textId="77777777" w:rsidR="00B81A9D" w:rsidRPr="00512B18" w:rsidRDefault="00B81A9D" w:rsidP="00B81A9D"/>
    <w:p w14:paraId="6951DC40" w14:textId="6086655E" w:rsidR="00B81A9D" w:rsidRPr="00512B18" w:rsidRDefault="00B81A9D" w:rsidP="00B81A9D">
      <w:pPr>
        <w:autoSpaceDE w:val="0"/>
        <w:autoSpaceDN w:val="0"/>
        <w:adjustRightInd w:val="0"/>
        <w:rPr>
          <w:rFonts w:cs="Arial"/>
          <w:szCs w:val="32"/>
        </w:rPr>
      </w:pPr>
      <w:r w:rsidRPr="00512B18">
        <w:rPr>
          <w:rFonts w:cs="Arial"/>
          <w:szCs w:val="32"/>
        </w:rPr>
        <w:t>RNIB Enterprises Limited (with registered number 0887094) is a wholly owned trading subsidiary of the Royal National Institute of Blind People ("RNIB"), a charity registered in England and Wales (226227), Scotland (SC039316). RNIB Enterprises Limited covenants all of its taxable profits to RNIB.</w:t>
      </w:r>
    </w:p>
    <w:p w14:paraId="047B7645" w14:textId="77777777" w:rsidR="00B81A9D" w:rsidRPr="00512B18" w:rsidRDefault="00B81A9D" w:rsidP="00B81A9D"/>
    <w:p w14:paraId="0F74E194" w14:textId="77777777" w:rsidR="00B81A9D" w:rsidRPr="00512B18" w:rsidRDefault="00B81A9D" w:rsidP="00B81A9D"/>
    <w:p w14:paraId="11FE9A33" w14:textId="77777777" w:rsidR="00B81A9D" w:rsidRPr="00512B18" w:rsidRDefault="00512B18" w:rsidP="00B81A9D">
      <w:r w:rsidRPr="00512B18">
        <w:rPr>
          <w:noProof/>
        </w:rPr>
        <w:pict w14:anchorId="76B50281">
          <v:shape id="_x0000_i1026" type="#_x0000_t75" alt="CE logo." style="width:38.35pt;height:29.9pt;visibility:visible;mso-wrap-style:square">
            <v:imagedata r:id="rId11" o:title="CE logo"/>
          </v:shape>
        </w:pict>
      </w:r>
    </w:p>
    <w:p w14:paraId="6F6E492D" w14:textId="77777777" w:rsidR="00B81A9D" w:rsidRPr="00512B18" w:rsidRDefault="00B81A9D" w:rsidP="00B81A9D">
      <w:r w:rsidRPr="00512B18">
        <w:t xml:space="preserve"> </w:t>
      </w:r>
    </w:p>
    <w:p w14:paraId="74FA3B74" w14:textId="77777777" w:rsidR="00B81A9D" w:rsidRPr="00512B18" w:rsidRDefault="00B81A9D" w:rsidP="00B81A9D">
      <w:pPr>
        <w:rPr>
          <w:highlight w:val="yellow"/>
        </w:rPr>
      </w:pPr>
      <w:r w:rsidRPr="00512B18">
        <w:t xml:space="preserve">This product is CE marked and fully complies with all applicable EU legislation. </w:t>
      </w:r>
    </w:p>
    <w:p w14:paraId="3EC7D7F0" w14:textId="77777777" w:rsidR="00B81A9D" w:rsidRPr="00512B18" w:rsidRDefault="00B81A9D" w:rsidP="00B81A9D">
      <w:pPr>
        <w:rPr>
          <w:highlight w:val="yellow"/>
        </w:rPr>
      </w:pPr>
    </w:p>
    <w:p w14:paraId="13B3E356" w14:textId="77777777" w:rsidR="00B81A9D" w:rsidRPr="00512B18" w:rsidRDefault="00512B18" w:rsidP="00B81A9D">
      <w:r w:rsidRPr="00512B18">
        <w:rPr>
          <w:noProof/>
        </w:rPr>
        <w:pict w14:anchorId="192E00AF">
          <v:shape id="_x0000_i1027" type="#_x0000_t75" alt="WEEE symbol." style="width:53.3pt;height:70.15pt;visibility:visible;mso-wrap-style:square">
            <v:imagedata r:id="rId12" o:title="WEEE symbol"/>
          </v:shape>
        </w:pict>
      </w:r>
    </w:p>
    <w:p w14:paraId="77252937" w14:textId="77777777" w:rsidR="00B81A9D" w:rsidRPr="00512B18" w:rsidRDefault="00B81A9D" w:rsidP="00B81A9D"/>
    <w:p w14:paraId="67AB0E0D" w14:textId="77777777" w:rsidR="00B81A9D" w:rsidRPr="00512B18" w:rsidRDefault="00B81A9D" w:rsidP="00B81A9D">
      <w:r w:rsidRPr="00512B18">
        <w:t xml:space="preserve">Please do not throw items marked with this symbol in your bin.  Recycle your electricals and electronic devices </w:t>
      </w:r>
      <w:r w:rsidRPr="00512B18">
        <w:rPr>
          <w:b/>
        </w:rPr>
        <w:t xml:space="preserve">free </w:t>
      </w:r>
      <w:r w:rsidRPr="00512B18">
        <w:t xml:space="preserve">at your local recycling centre. Search for your nearest recycling centre by visiting </w:t>
      </w:r>
      <w:hyperlink r:id="rId13" w:history="1">
        <w:r w:rsidRPr="00512B18">
          <w:rPr>
            <w:rStyle w:val="Hyperlink"/>
            <w:color w:val="auto"/>
          </w:rPr>
          <w:t>www.recyclenow.com</w:t>
        </w:r>
      </w:hyperlink>
      <w:r w:rsidRPr="00512B18">
        <w:t>.</w:t>
      </w:r>
    </w:p>
    <w:p w14:paraId="2846F84B" w14:textId="77777777" w:rsidR="00B81A9D" w:rsidRPr="00512B18" w:rsidRDefault="00B81A9D" w:rsidP="00B81A9D"/>
    <w:p w14:paraId="45B01A7B" w14:textId="77777777" w:rsidR="00B81A9D" w:rsidRPr="00512B18" w:rsidRDefault="00B81A9D" w:rsidP="0010454C">
      <w:pPr>
        <w:pStyle w:val="Heading2"/>
      </w:pPr>
      <w:bookmarkStart w:id="21" w:name="_Toc43216587"/>
      <w:r w:rsidRPr="00512B18">
        <w:t>Why recycle?</w:t>
      </w:r>
      <w:bookmarkEnd w:id="21"/>
    </w:p>
    <w:p w14:paraId="0FF4B43B" w14:textId="77777777" w:rsidR="00B81A9D" w:rsidRPr="00512B18" w:rsidRDefault="00B81A9D" w:rsidP="00B81A9D">
      <w:r w:rsidRPr="00512B18">
        <w:t>Unwanted electrical equipment is the UK’s fastest growing type of waste.</w:t>
      </w:r>
    </w:p>
    <w:p w14:paraId="39B30337" w14:textId="77777777" w:rsidR="00B81A9D" w:rsidRPr="00512B18" w:rsidRDefault="00B81A9D" w:rsidP="00B81A9D"/>
    <w:p w14:paraId="238F2F45" w14:textId="77777777" w:rsidR="00B81A9D" w:rsidRPr="00512B18" w:rsidRDefault="00B81A9D" w:rsidP="00B81A9D">
      <w:r w:rsidRPr="00512B18">
        <w:t>Many electrical items can be repaired or recycled, saving natural resources and the environment.  If you do not recycle, electrical equipment will end up in landfill where hazardous substances will leak out and cause soil and water contamination – harming wildlife and human health.</w:t>
      </w:r>
    </w:p>
    <w:p w14:paraId="47153F2F" w14:textId="77777777" w:rsidR="00B81A9D" w:rsidRPr="00512B18" w:rsidRDefault="00B81A9D" w:rsidP="00B81A9D"/>
    <w:p w14:paraId="1525D51B" w14:textId="77777777" w:rsidR="00B81A9D" w:rsidRPr="00512B18" w:rsidRDefault="00B81A9D" w:rsidP="00B81A9D">
      <w:r w:rsidRPr="00512B18">
        <w:t>RNIB are proud to support your local authority in providing local recycling facilities for electrical equipment.</w:t>
      </w:r>
    </w:p>
    <w:p w14:paraId="676D16EB" w14:textId="77777777" w:rsidR="00B81A9D" w:rsidRPr="00512B18" w:rsidRDefault="00B81A9D" w:rsidP="00B81A9D">
      <w:pPr>
        <w:autoSpaceDE w:val="0"/>
        <w:autoSpaceDN w:val="0"/>
        <w:adjustRightInd w:val="0"/>
        <w:ind w:right="-46"/>
        <w:rPr>
          <w:rFonts w:ascii="Helvetica" w:hAnsi="Helvetica" w:cs="Arial"/>
          <w:b/>
        </w:rPr>
      </w:pPr>
    </w:p>
    <w:p w14:paraId="5F15125B" w14:textId="77777777" w:rsidR="00B81A9D" w:rsidRPr="00512B18" w:rsidRDefault="00B81A9D" w:rsidP="00B81A9D">
      <w:pPr>
        <w:rPr>
          <w:rFonts w:eastAsia="Calibri"/>
        </w:rPr>
      </w:pPr>
      <w:r w:rsidRPr="00512B18">
        <w:rPr>
          <w:rFonts w:eastAsia="Calibri"/>
        </w:rPr>
        <w:t>To remind you that old electrical equipment can be recycled, it is now marked with the crossed-out wheeled bin symbol. Please do not throw any electrical equipment (including those marked with this symbol) in your bin.</w:t>
      </w:r>
    </w:p>
    <w:p w14:paraId="466E16DB" w14:textId="77777777" w:rsidR="00B81A9D" w:rsidRPr="00512B18" w:rsidRDefault="00B81A9D" w:rsidP="00B81A9D">
      <w:pPr>
        <w:autoSpaceDE w:val="0"/>
        <w:autoSpaceDN w:val="0"/>
        <w:adjustRightInd w:val="0"/>
        <w:rPr>
          <w:rFonts w:ascii="Helvetica" w:hAnsi="Helvetica" w:cs="Arial"/>
          <w:bCs/>
        </w:rPr>
      </w:pPr>
    </w:p>
    <w:p w14:paraId="086FBBAF" w14:textId="77777777" w:rsidR="00B81A9D" w:rsidRPr="00512B18" w:rsidRDefault="00B81A9D" w:rsidP="0010454C">
      <w:pPr>
        <w:pStyle w:val="Heading3"/>
      </w:pPr>
      <w:bookmarkStart w:id="22" w:name="_Toc43216588"/>
      <w:r w:rsidRPr="00512B18">
        <w:t>What is WEEE?</w:t>
      </w:r>
      <w:bookmarkEnd w:id="22"/>
    </w:p>
    <w:p w14:paraId="417FE02C" w14:textId="77777777" w:rsidR="00B81A9D" w:rsidRPr="00512B18" w:rsidRDefault="00B81A9D" w:rsidP="00B81A9D">
      <w:pPr>
        <w:rPr>
          <w:rFonts w:eastAsia="Calibri"/>
        </w:rPr>
      </w:pPr>
      <w:r w:rsidRPr="00512B18">
        <w:rPr>
          <w:rFonts w:eastAsia="Calibri"/>
        </w:rPr>
        <w:t>The Waste Electrical or Electronic Equipment (WEEE) Directive requires countries to maximise separate collection and environmentally friendly processing of these items.</w:t>
      </w:r>
    </w:p>
    <w:p w14:paraId="61C7C948" w14:textId="77777777" w:rsidR="00B81A9D" w:rsidRPr="00512B18" w:rsidRDefault="00B81A9D" w:rsidP="00B81A9D">
      <w:pPr>
        <w:autoSpaceDE w:val="0"/>
        <w:autoSpaceDN w:val="0"/>
        <w:adjustRightInd w:val="0"/>
        <w:rPr>
          <w:rFonts w:ascii="Helvetica" w:eastAsia="Calibri" w:hAnsi="Helvetica" w:cs="FuturaLT"/>
          <w:szCs w:val="22"/>
        </w:rPr>
      </w:pPr>
    </w:p>
    <w:p w14:paraId="4881AC11" w14:textId="77777777" w:rsidR="00B81A9D" w:rsidRPr="00512B18" w:rsidRDefault="00B81A9D" w:rsidP="006A2E03">
      <w:pPr>
        <w:pStyle w:val="Heading2"/>
      </w:pPr>
      <w:bookmarkStart w:id="23" w:name="_Toc43216589"/>
      <w:r w:rsidRPr="00512B18">
        <w:t>How are we helping?</w:t>
      </w:r>
      <w:bookmarkEnd w:id="23"/>
    </w:p>
    <w:p w14:paraId="31B2EB02" w14:textId="77777777" w:rsidR="00B81A9D" w:rsidRPr="00512B18" w:rsidRDefault="00B81A9D" w:rsidP="00B81A9D">
      <w:r w:rsidRPr="00512B18">
        <w:rPr>
          <w:rFonts w:eastAsia="Calibri"/>
        </w:rPr>
        <w:t>In the UK, distributors including retailers must provide a system which allows all customers buying new electrical equipment the opportunity to recycle their old items free of charge. As a responsible retailer, we have met the requirements placed on us by financially supporting the national network of WEEE recycling centres established by local authorities. This is achieved through membership of the national Distributor Take-back scheme (DTS).</w:t>
      </w:r>
    </w:p>
    <w:p w14:paraId="37EE759B" w14:textId="77777777" w:rsidR="00B81A9D" w:rsidRPr="00512B18" w:rsidRDefault="00B81A9D" w:rsidP="00B81A9D"/>
    <w:p w14:paraId="522298E5" w14:textId="0CD64F72" w:rsidR="00B81A9D" w:rsidRPr="00512B18" w:rsidRDefault="00B81A9D" w:rsidP="00B81A9D">
      <w:r w:rsidRPr="00512B18">
        <w:t xml:space="preserve">Date: </w:t>
      </w:r>
      <w:r w:rsidR="00512B18">
        <w:t>April 2025</w:t>
      </w:r>
    </w:p>
    <w:p w14:paraId="14505E03" w14:textId="77777777" w:rsidR="00B81A9D" w:rsidRPr="00512B18" w:rsidRDefault="00B81A9D" w:rsidP="00B81A9D"/>
    <w:p w14:paraId="6A33643E" w14:textId="77777777" w:rsidR="00B81A9D" w:rsidRPr="00512B18" w:rsidRDefault="00B81A9D" w:rsidP="00B81A9D">
      <w:r w:rsidRPr="00512B18">
        <w:rPr>
          <w:rFonts w:cs="Arial"/>
        </w:rPr>
        <w:t>©</w:t>
      </w:r>
      <w:r w:rsidRPr="00512B18">
        <w:t xml:space="preserve"> RNIB</w:t>
      </w:r>
    </w:p>
    <w:p w14:paraId="50997F7B" w14:textId="77777777" w:rsidR="00763E57" w:rsidRPr="00512B18" w:rsidRDefault="00763E57" w:rsidP="00B81A9D">
      <w:pPr>
        <w:pStyle w:val="Heading1"/>
      </w:pPr>
    </w:p>
    <w:sectPr w:rsidR="00763E57" w:rsidRPr="00512B18" w:rsidSect="003062EF">
      <w:footerReference w:type="even" r:id="rId14"/>
      <w:footerReference w:type="default" r:id="rId15"/>
      <w:pgSz w:w="11906" w:h="16838"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AEEC" w14:textId="77777777" w:rsidR="00565026" w:rsidRDefault="00565026">
      <w:r>
        <w:separator/>
      </w:r>
    </w:p>
  </w:endnote>
  <w:endnote w:type="continuationSeparator" w:id="0">
    <w:p w14:paraId="5A9813D0" w14:textId="77777777" w:rsidR="00565026" w:rsidRDefault="0056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5F02" w14:textId="77777777" w:rsidR="00824335" w:rsidRDefault="00EC51BE" w:rsidP="00D63977">
    <w:pPr>
      <w:pStyle w:val="Footer"/>
      <w:framePr w:wrap="around" w:vAnchor="text" w:hAnchor="margin" w:xAlign="center" w:y="1"/>
      <w:rPr>
        <w:rStyle w:val="PageNumber"/>
      </w:rPr>
    </w:pPr>
    <w:r>
      <w:rPr>
        <w:rStyle w:val="PageNumber"/>
      </w:rPr>
      <w:fldChar w:fldCharType="begin"/>
    </w:r>
    <w:r w:rsidR="00824335">
      <w:rPr>
        <w:rStyle w:val="PageNumber"/>
      </w:rPr>
      <w:instrText xml:space="preserve">PAGE  </w:instrText>
    </w:r>
    <w:r>
      <w:rPr>
        <w:rStyle w:val="PageNumber"/>
      </w:rPr>
      <w:fldChar w:fldCharType="end"/>
    </w:r>
  </w:p>
  <w:p w14:paraId="4C76818E" w14:textId="77777777" w:rsidR="00824335" w:rsidRDefault="00824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F21C" w14:textId="77777777" w:rsidR="00824335" w:rsidRDefault="00EC51BE" w:rsidP="00D63977">
    <w:pPr>
      <w:pStyle w:val="Footer"/>
      <w:framePr w:wrap="around" w:vAnchor="text" w:hAnchor="margin" w:xAlign="center" w:y="1"/>
      <w:rPr>
        <w:rStyle w:val="PageNumber"/>
      </w:rPr>
    </w:pPr>
    <w:r>
      <w:rPr>
        <w:rStyle w:val="PageNumber"/>
      </w:rPr>
      <w:fldChar w:fldCharType="begin"/>
    </w:r>
    <w:r w:rsidR="00824335">
      <w:rPr>
        <w:rStyle w:val="PageNumber"/>
      </w:rPr>
      <w:instrText xml:space="preserve">PAGE  </w:instrText>
    </w:r>
    <w:r>
      <w:rPr>
        <w:rStyle w:val="PageNumber"/>
      </w:rPr>
      <w:fldChar w:fldCharType="separate"/>
    </w:r>
    <w:r w:rsidR="00135A02">
      <w:rPr>
        <w:rStyle w:val="PageNumber"/>
        <w:noProof/>
      </w:rPr>
      <w:t>6</w:t>
    </w:r>
    <w:r>
      <w:rPr>
        <w:rStyle w:val="PageNumber"/>
      </w:rPr>
      <w:fldChar w:fldCharType="end"/>
    </w:r>
  </w:p>
  <w:p w14:paraId="39BDFF9A" w14:textId="77777777" w:rsidR="00824335" w:rsidRDefault="0082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2C74" w14:textId="77777777" w:rsidR="00565026" w:rsidRDefault="00565026">
      <w:r>
        <w:separator/>
      </w:r>
    </w:p>
  </w:footnote>
  <w:footnote w:type="continuationSeparator" w:id="0">
    <w:p w14:paraId="37651C56" w14:textId="77777777" w:rsidR="00565026" w:rsidRDefault="0056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CA2A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E67A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0A79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04DA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E825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063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2B6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44B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60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E0C1B"/>
    <w:multiLevelType w:val="hybridMultilevel"/>
    <w:tmpl w:val="3A76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B334C6"/>
    <w:multiLevelType w:val="hybridMultilevel"/>
    <w:tmpl w:val="959A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D14D4"/>
    <w:multiLevelType w:val="hybridMultilevel"/>
    <w:tmpl w:val="5918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A1C49"/>
    <w:multiLevelType w:val="hybridMultilevel"/>
    <w:tmpl w:val="A72E1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02F9B"/>
    <w:multiLevelType w:val="hybridMultilevel"/>
    <w:tmpl w:val="2486AE8E"/>
    <w:lvl w:ilvl="0" w:tplc="3474CB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B7560B"/>
    <w:multiLevelType w:val="multilevel"/>
    <w:tmpl w:val="3690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4450A4"/>
    <w:multiLevelType w:val="hybridMultilevel"/>
    <w:tmpl w:val="CFB4D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210E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5443F6"/>
    <w:multiLevelType w:val="hybridMultilevel"/>
    <w:tmpl w:val="D8001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E1C27"/>
    <w:multiLevelType w:val="hybridMultilevel"/>
    <w:tmpl w:val="73E45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C7B8C"/>
    <w:multiLevelType w:val="hybridMultilevel"/>
    <w:tmpl w:val="0E122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52343"/>
    <w:multiLevelType w:val="hybridMultilevel"/>
    <w:tmpl w:val="E5581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F258F7"/>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3CB1288"/>
    <w:multiLevelType w:val="hybridMultilevel"/>
    <w:tmpl w:val="27BE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E5DF9"/>
    <w:multiLevelType w:val="hybridMultilevel"/>
    <w:tmpl w:val="CA4C6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E055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7529280">
    <w:abstractNumId w:val="9"/>
  </w:num>
  <w:num w:numId="2" w16cid:durableId="1662541933">
    <w:abstractNumId w:val="9"/>
  </w:num>
  <w:num w:numId="3" w16cid:durableId="1097559563">
    <w:abstractNumId w:val="9"/>
  </w:num>
  <w:num w:numId="4" w16cid:durableId="313684672">
    <w:abstractNumId w:val="8"/>
  </w:num>
  <w:num w:numId="5" w16cid:durableId="293098361">
    <w:abstractNumId w:val="9"/>
  </w:num>
  <w:num w:numId="6" w16cid:durableId="1145660251">
    <w:abstractNumId w:val="8"/>
  </w:num>
  <w:num w:numId="7" w16cid:durableId="1785616820">
    <w:abstractNumId w:val="9"/>
  </w:num>
  <w:num w:numId="8" w16cid:durableId="2106994836">
    <w:abstractNumId w:val="8"/>
  </w:num>
  <w:num w:numId="9" w16cid:durableId="1934388413">
    <w:abstractNumId w:val="7"/>
  </w:num>
  <w:num w:numId="10" w16cid:durableId="294605549">
    <w:abstractNumId w:val="6"/>
  </w:num>
  <w:num w:numId="11" w16cid:durableId="2055079581">
    <w:abstractNumId w:val="5"/>
  </w:num>
  <w:num w:numId="12" w16cid:durableId="1847481775">
    <w:abstractNumId w:val="4"/>
  </w:num>
  <w:num w:numId="13" w16cid:durableId="527723695">
    <w:abstractNumId w:val="3"/>
  </w:num>
  <w:num w:numId="14" w16cid:durableId="2039578277">
    <w:abstractNumId w:val="2"/>
  </w:num>
  <w:num w:numId="15" w16cid:durableId="2139057758">
    <w:abstractNumId w:val="1"/>
  </w:num>
  <w:num w:numId="16" w16cid:durableId="560141317">
    <w:abstractNumId w:val="0"/>
  </w:num>
  <w:num w:numId="17" w16cid:durableId="1686442184">
    <w:abstractNumId w:val="26"/>
  </w:num>
  <w:num w:numId="18" w16cid:durableId="533928441">
    <w:abstractNumId w:val="17"/>
  </w:num>
  <w:num w:numId="19" w16cid:durableId="1069886356">
    <w:abstractNumId w:val="23"/>
  </w:num>
  <w:num w:numId="20" w16cid:durableId="260458216">
    <w:abstractNumId w:val="22"/>
  </w:num>
  <w:num w:numId="21" w16cid:durableId="875775845">
    <w:abstractNumId w:val="14"/>
  </w:num>
  <w:num w:numId="22" w16cid:durableId="1442339522">
    <w:abstractNumId w:val="21"/>
  </w:num>
  <w:num w:numId="23" w16cid:durableId="1029840088">
    <w:abstractNumId w:val="25"/>
  </w:num>
  <w:num w:numId="24" w16cid:durableId="1397125381">
    <w:abstractNumId w:val="20"/>
  </w:num>
  <w:num w:numId="25" w16cid:durableId="1001008049">
    <w:abstractNumId w:val="24"/>
  </w:num>
  <w:num w:numId="26" w16cid:durableId="7756276">
    <w:abstractNumId w:val="13"/>
  </w:num>
  <w:num w:numId="27" w16cid:durableId="1029724892">
    <w:abstractNumId w:val="18"/>
  </w:num>
  <w:num w:numId="28" w16cid:durableId="1650286015">
    <w:abstractNumId w:val="16"/>
  </w:num>
  <w:num w:numId="29" w16cid:durableId="1839037575">
    <w:abstractNumId w:val="15"/>
  </w:num>
  <w:num w:numId="30" w16cid:durableId="431707678">
    <w:abstractNumId w:val="12"/>
  </w:num>
  <w:num w:numId="31" w16cid:durableId="1455714712">
    <w:abstractNumId w:val="19"/>
  </w:num>
  <w:num w:numId="32" w16cid:durableId="1518958852">
    <w:abstractNumId w:val="11"/>
  </w:num>
  <w:num w:numId="33" w16cid:durableId="1287346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63F"/>
    <w:rsid w:val="00000092"/>
    <w:rsid w:val="00000BE6"/>
    <w:rsid w:val="000017AF"/>
    <w:rsid w:val="00002773"/>
    <w:rsid w:val="00003E01"/>
    <w:rsid w:val="00005C1E"/>
    <w:rsid w:val="0001165B"/>
    <w:rsid w:val="00011C71"/>
    <w:rsid w:val="000139C6"/>
    <w:rsid w:val="00015653"/>
    <w:rsid w:val="00015B85"/>
    <w:rsid w:val="00015BEC"/>
    <w:rsid w:val="0001738C"/>
    <w:rsid w:val="00017E40"/>
    <w:rsid w:val="000243CB"/>
    <w:rsid w:val="0002556E"/>
    <w:rsid w:val="00027314"/>
    <w:rsid w:val="00031AF2"/>
    <w:rsid w:val="00033D62"/>
    <w:rsid w:val="00035F51"/>
    <w:rsid w:val="000373F4"/>
    <w:rsid w:val="00037D73"/>
    <w:rsid w:val="00042AD6"/>
    <w:rsid w:val="00044C09"/>
    <w:rsid w:val="00045002"/>
    <w:rsid w:val="000475BC"/>
    <w:rsid w:val="000501A7"/>
    <w:rsid w:val="00054A0F"/>
    <w:rsid w:val="000551E8"/>
    <w:rsid w:val="00056B2B"/>
    <w:rsid w:val="00056E58"/>
    <w:rsid w:val="00061624"/>
    <w:rsid w:val="00061C07"/>
    <w:rsid w:val="00062D0E"/>
    <w:rsid w:val="00063769"/>
    <w:rsid w:val="00067CC3"/>
    <w:rsid w:val="00067D5C"/>
    <w:rsid w:val="0007163E"/>
    <w:rsid w:val="0007448F"/>
    <w:rsid w:val="000745EF"/>
    <w:rsid w:val="00074EBC"/>
    <w:rsid w:val="00075C47"/>
    <w:rsid w:val="00076ACD"/>
    <w:rsid w:val="0008092A"/>
    <w:rsid w:val="0008285B"/>
    <w:rsid w:val="00084FF9"/>
    <w:rsid w:val="00085173"/>
    <w:rsid w:val="0008544F"/>
    <w:rsid w:val="00085E1E"/>
    <w:rsid w:val="00087808"/>
    <w:rsid w:val="00087CAA"/>
    <w:rsid w:val="000903D5"/>
    <w:rsid w:val="00090ECA"/>
    <w:rsid w:val="00093884"/>
    <w:rsid w:val="00093E9F"/>
    <w:rsid w:val="000949BB"/>
    <w:rsid w:val="000A0A04"/>
    <w:rsid w:val="000A0AD7"/>
    <w:rsid w:val="000A18DF"/>
    <w:rsid w:val="000A3976"/>
    <w:rsid w:val="000A71FC"/>
    <w:rsid w:val="000B280C"/>
    <w:rsid w:val="000B4928"/>
    <w:rsid w:val="000B527D"/>
    <w:rsid w:val="000C2FE9"/>
    <w:rsid w:val="000C38B9"/>
    <w:rsid w:val="000C53F2"/>
    <w:rsid w:val="000C678A"/>
    <w:rsid w:val="000C7891"/>
    <w:rsid w:val="000D20F8"/>
    <w:rsid w:val="000D2840"/>
    <w:rsid w:val="000D4F72"/>
    <w:rsid w:val="000D79A3"/>
    <w:rsid w:val="000D7E31"/>
    <w:rsid w:val="000E1B0F"/>
    <w:rsid w:val="000E3C97"/>
    <w:rsid w:val="000E7F20"/>
    <w:rsid w:val="000F01FF"/>
    <w:rsid w:val="000F65EA"/>
    <w:rsid w:val="000F6E31"/>
    <w:rsid w:val="0010019C"/>
    <w:rsid w:val="00102910"/>
    <w:rsid w:val="00103896"/>
    <w:rsid w:val="0010454C"/>
    <w:rsid w:val="00106703"/>
    <w:rsid w:val="00107F8B"/>
    <w:rsid w:val="00110676"/>
    <w:rsid w:val="0011287E"/>
    <w:rsid w:val="001152AB"/>
    <w:rsid w:val="00121D4F"/>
    <w:rsid w:val="001226AB"/>
    <w:rsid w:val="00126283"/>
    <w:rsid w:val="001308A5"/>
    <w:rsid w:val="00131AC5"/>
    <w:rsid w:val="00131AF5"/>
    <w:rsid w:val="0013235C"/>
    <w:rsid w:val="001338FE"/>
    <w:rsid w:val="0013517C"/>
    <w:rsid w:val="0013520E"/>
    <w:rsid w:val="00135A02"/>
    <w:rsid w:val="0014014E"/>
    <w:rsid w:val="00144307"/>
    <w:rsid w:val="00144D44"/>
    <w:rsid w:val="0014657C"/>
    <w:rsid w:val="001519A7"/>
    <w:rsid w:val="00153860"/>
    <w:rsid w:val="00153DDC"/>
    <w:rsid w:val="00156738"/>
    <w:rsid w:val="0015787E"/>
    <w:rsid w:val="001601E4"/>
    <w:rsid w:val="001604E0"/>
    <w:rsid w:val="00162FAC"/>
    <w:rsid w:val="00164050"/>
    <w:rsid w:val="0016503F"/>
    <w:rsid w:val="00166AED"/>
    <w:rsid w:val="00167276"/>
    <w:rsid w:val="0017218C"/>
    <w:rsid w:val="00172ADC"/>
    <w:rsid w:val="0017663C"/>
    <w:rsid w:val="00177733"/>
    <w:rsid w:val="001800EC"/>
    <w:rsid w:val="001815C7"/>
    <w:rsid w:val="001816E4"/>
    <w:rsid w:val="00184A21"/>
    <w:rsid w:val="00186B84"/>
    <w:rsid w:val="00191425"/>
    <w:rsid w:val="001927E8"/>
    <w:rsid w:val="00195B65"/>
    <w:rsid w:val="001A09C0"/>
    <w:rsid w:val="001A0D28"/>
    <w:rsid w:val="001A0E8F"/>
    <w:rsid w:val="001A27B2"/>
    <w:rsid w:val="001A2DEA"/>
    <w:rsid w:val="001A34E5"/>
    <w:rsid w:val="001A4D51"/>
    <w:rsid w:val="001A6C88"/>
    <w:rsid w:val="001B0996"/>
    <w:rsid w:val="001B3579"/>
    <w:rsid w:val="001B3F73"/>
    <w:rsid w:val="001B4D90"/>
    <w:rsid w:val="001B4EDE"/>
    <w:rsid w:val="001B543C"/>
    <w:rsid w:val="001B74FF"/>
    <w:rsid w:val="001B7936"/>
    <w:rsid w:val="001C3D4F"/>
    <w:rsid w:val="001C43E4"/>
    <w:rsid w:val="001C6D56"/>
    <w:rsid w:val="001C7D97"/>
    <w:rsid w:val="001D167B"/>
    <w:rsid w:val="001D5F23"/>
    <w:rsid w:val="001D68CE"/>
    <w:rsid w:val="001D6DC1"/>
    <w:rsid w:val="001D7493"/>
    <w:rsid w:val="001E01AB"/>
    <w:rsid w:val="001E08F3"/>
    <w:rsid w:val="001E248D"/>
    <w:rsid w:val="001F0678"/>
    <w:rsid w:val="001F5B52"/>
    <w:rsid w:val="001F7EE5"/>
    <w:rsid w:val="00201274"/>
    <w:rsid w:val="002033B0"/>
    <w:rsid w:val="002046A4"/>
    <w:rsid w:val="00207D39"/>
    <w:rsid w:val="002102FF"/>
    <w:rsid w:val="002120D9"/>
    <w:rsid w:val="002209FF"/>
    <w:rsid w:val="00220B70"/>
    <w:rsid w:val="002211D2"/>
    <w:rsid w:val="0022142F"/>
    <w:rsid w:val="002271B7"/>
    <w:rsid w:val="002326A5"/>
    <w:rsid w:val="00232847"/>
    <w:rsid w:val="00233304"/>
    <w:rsid w:val="00235750"/>
    <w:rsid w:val="0023582D"/>
    <w:rsid w:val="00236FC4"/>
    <w:rsid w:val="00245604"/>
    <w:rsid w:val="00255AC2"/>
    <w:rsid w:val="00255E49"/>
    <w:rsid w:val="0026029D"/>
    <w:rsid w:val="00261A67"/>
    <w:rsid w:val="00267210"/>
    <w:rsid w:val="00267691"/>
    <w:rsid w:val="00273169"/>
    <w:rsid w:val="00274060"/>
    <w:rsid w:val="00274CA1"/>
    <w:rsid w:val="00276B46"/>
    <w:rsid w:val="002773F8"/>
    <w:rsid w:val="00281AC2"/>
    <w:rsid w:val="0028268F"/>
    <w:rsid w:val="00282D18"/>
    <w:rsid w:val="0028773E"/>
    <w:rsid w:val="00287B10"/>
    <w:rsid w:val="00295649"/>
    <w:rsid w:val="00296297"/>
    <w:rsid w:val="002A0ECC"/>
    <w:rsid w:val="002A4469"/>
    <w:rsid w:val="002A44C6"/>
    <w:rsid w:val="002A6B0D"/>
    <w:rsid w:val="002A7C3B"/>
    <w:rsid w:val="002B374D"/>
    <w:rsid w:val="002B6376"/>
    <w:rsid w:val="002B66A3"/>
    <w:rsid w:val="002C339A"/>
    <w:rsid w:val="002C379B"/>
    <w:rsid w:val="002C4AFB"/>
    <w:rsid w:val="002C4B53"/>
    <w:rsid w:val="002D06DE"/>
    <w:rsid w:val="002D2050"/>
    <w:rsid w:val="002D21A5"/>
    <w:rsid w:val="002D394C"/>
    <w:rsid w:val="002D7309"/>
    <w:rsid w:val="002E009C"/>
    <w:rsid w:val="002E088A"/>
    <w:rsid w:val="002E0C7B"/>
    <w:rsid w:val="002E1DE1"/>
    <w:rsid w:val="002E3420"/>
    <w:rsid w:val="002E5CD0"/>
    <w:rsid w:val="002E5F1D"/>
    <w:rsid w:val="002E62ED"/>
    <w:rsid w:val="002E769F"/>
    <w:rsid w:val="002E77D4"/>
    <w:rsid w:val="002E7DE2"/>
    <w:rsid w:val="002F0274"/>
    <w:rsid w:val="002F1F67"/>
    <w:rsid w:val="002F2D21"/>
    <w:rsid w:val="002F3753"/>
    <w:rsid w:val="002F5020"/>
    <w:rsid w:val="002F6C68"/>
    <w:rsid w:val="00301B0E"/>
    <w:rsid w:val="00302AAD"/>
    <w:rsid w:val="0030302B"/>
    <w:rsid w:val="0030360D"/>
    <w:rsid w:val="003043BB"/>
    <w:rsid w:val="0030508D"/>
    <w:rsid w:val="003061A6"/>
    <w:rsid w:val="003062EF"/>
    <w:rsid w:val="00306FFB"/>
    <w:rsid w:val="00307892"/>
    <w:rsid w:val="0031094B"/>
    <w:rsid w:val="00310D20"/>
    <w:rsid w:val="00313D1D"/>
    <w:rsid w:val="00315006"/>
    <w:rsid w:val="00315043"/>
    <w:rsid w:val="003157AE"/>
    <w:rsid w:val="0031628B"/>
    <w:rsid w:val="0031665D"/>
    <w:rsid w:val="003212ED"/>
    <w:rsid w:val="00325758"/>
    <w:rsid w:val="00327620"/>
    <w:rsid w:val="00331433"/>
    <w:rsid w:val="00335393"/>
    <w:rsid w:val="003367F9"/>
    <w:rsid w:val="003369AF"/>
    <w:rsid w:val="00337670"/>
    <w:rsid w:val="00342102"/>
    <w:rsid w:val="00344A4E"/>
    <w:rsid w:val="00346890"/>
    <w:rsid w:val="00350009"/>
    <w:rsid w:val="003511CA"/>
    <w:rsid w:val="0035236A"/>
    <w:rsid w:val="003528B9"/>
    <w:rsid w:val="003532E9"/>
    <w:rsid w:val="00354339"/>
    <w:rsid w:val="0035678E"/>
    <w:rsid w:val="0035732D"/>
    <w:rsid w:val="00361552"/>
    <w:rsid w:val="003617F0"/>
    <w:rsid w:val="00362109"/>
    <w:rsid w:val="003631F5"/>
    <w:rsid w:val="0036493B"/>
    <w:rsid w:val="00365561"/>
    <w:rsid w:val="003675D6"/>
    <w:rsid w:val="00367AA1"/>
    <w:rsid w:val="00367F3E"/>
    <w:rsid w:val="003702D2"/>
    <w:rsid w:val="003712CF"/>
    <w:rsid w:val="00373551"/>
    <w:rsid w:val="00375AC7"/>
    <w:rsid w:val="00376981"/>
    <w:rsid w:val="003812F6"/>
    <w:rsid w:val="00382602"/>
    <w:rsid w:val="00383EFB"/>
    <w:rsid w:val="00386599"/>
    <w:rsid w:val="00390F93"/>
    <w:rsid w:val="0039133E"/>
    <w:rsid w:val="0039209E"/>
    <w:rsid w:val="003925E7"/>
    <w:rsid w:val="00392778"/>
    <w:rsid w:val="00393B62"/>
    <w:rsid w:val="00393C22"/>
    <w:rsid w:val="0039447E"/>
    <w:rsid w:val="003A1702"/>
    <w:rsid w:val="003A1C80"/>
    <w:rsid w:val="003A22AC"/>
    <w:rsid w:val="003A4684"/>
    <w:rsid w:val="003A6345"/>
    <w:rsid w:val="003A6AAB"/>
    <w:rsid w:val="003B0D12"/>
    <w:rsid w:val="003B1ABB"/>
    <w:rsid w:val="003B29DB"/>
    <w:rsid w:val="003B2B9C"/>
    <w:rsid w:val="003B34D2"/>
    <w:rsid w:val="003B3A88"/>
    <w:rsid w:val="003B3BE4"/>
    <w:rsid w:val="003B463A"/>
    <w:rsid w:val="003B5A8E"/>
    <w:rsid w:val="003B68BE"/>
    <w:rsid w:val="003C277B"/>
    <w:rsid w:val="003C2ED5"/>
    <w:rsid w:val="003C31E1"/>
    <w:rsid w:val="003C38E5"/>
    <w:rsid w:val="003C4CC0"/>
    <w:rsid w:val="003D18F4"/>
    <w:rsid w:val="003D3E03"/>
    <w:rsid w:val="003D4C92"/>
    <w:rsid w:val="003D584A"/>
    <w:rsid w:val="003D59E5"/>
    <w:rsid w:val="003D62A4"/>
    <w:rsid w:val="003D7697"/>
    <w:rsid w:val="003E017C"/>
    <w:rsid w:val="003E0C1B"/>
    <w:rsid w:val="003E0DF0"/>
    <w:rsid w:val="003E26F4"/>
    <w:rsid w:val="003E4B25"/>
    <w:rsid w:val="003E56E4"/>
    <w:rsid w:val="003F1837"/>
    <w:rsid w:val="003F1979"/>
    <w:rsid w:val="003F2EB0"/>
    <w:rsid w:val="003F67CD"/>
    <w:rsid w:val="00402422"/>
    <w:rsid w:val="00404693"/>
    <w:rsid w:val="0040560E"/>
    <w:rsid w:val="00406644"/>
    <w:rsid w:val="004113BE"/>
    <w:rsid w:val="00413D4E"/>
    <w:rsid w:val="004149FA"/>
    <w:rsid w:val="0041617A"/>
    <w:rsid w:val="00422086"/>
    <w:rsid w:val="00424A6F"/>
    <w:rsid w:val="00426D4C"/>
    <w:rsid w:val="00427C1A"/>
    <w:rsid w:val="00427DCD"/>
    <w:rsid w:val="00430174"/>
    <w:rsid w:val="00430CBF"/>
    <w:rsid w:val="00431B5F"/>
    <w:rsid w:val="00433AB4"/>
    <w:rsid w:val="00435602"/>
    <w:rsid w:val="004360C5"/>
    <w:rsid w:val="004361EE"/>
    <w:rsid w:val="00446D47"/>
    <w:rsid w:val="004471E0"/>
    <w:rsid w:val="004474E3"/>
    <w:rsid w:val="00452C0F"/>
    <w:rsid w:val="0045331D"/>
    <w:rsid w:val="00453BD1"/>
    <w:rsid w:val="0045786D"/>
    <w:rsid w:val="00464D60"/>
    <w:rsid w:val="00467A60"/>
    <w:rsid w:val="00467DEA"/>
    <w:rsid w:val="00467EBE"/>
    <w:rsid w:val="0047207F"/>
    <w:rsid w:val="00472EEC"/>
    <w:rsid w:val="0047323F"/>
    <w:rsid w:val="004749C9"/>
    <w:rsid w:val="00476CDE"/>
    <w:rsid w:val="00480A3A"/>
    <w:rsid w:val="004814A5"/>
    <w:rsid w:val="00482038"/>
    <w:rsid w:val="00482436"/>
    <w:rsid w:val="00482AE1"/>
    <w:rsid w:val="004847C4"/>
    <w:rsid w:val="0048614A"/>
    <w:rsid w:val="004879E2"/>
    <w:rsid w:val="004905B6"/>
    <w:rsid w:val="00490AF7"/>
    <w:rsid w:val="00493F60"/>
    <w:rsid w:val="00495C04"/>
    <w:rsid w:val="00495D99"/>
    <w:rsid w:val="0049738C"/>
    <w:rsid w:val="004A13AF"/>
    <w:rsid w:val="004A3B14"/>
    <w:rsid w:val="004A6B2D"/>
    <w:rsid w:val="004B09D4"/>
    <w:rsid w:val="004B0E16"/>
    <w:rsid w:val="004B4731"/>
    <w:rsid w:val="004B48A4"/>
    <w:rsid w:val="004C1BFB"/>
    <w:rsid w:val="004C342F"/>
    <w:rsid w:val="004D0F7D"/>
    <w:rsid w:val="004D23DC"/>
    <w:rsid w:val="004D753B"/>
    <w:rsid w:val="004D7BD7"/>
    <w:rsid w:val="004E14FC"/>
    <w:rsid w:val="004E1673"/>
    <w:rsid w:val="004E212E"/>
    <w:rsid w:val="004E2C83"/>
    <w:rsid w:val="004E44D5"/>
    <w:rsid w:val="004E47F1"/>
    <w:rsid w:val="004F0773"/>
    <w:rsid w:val="004F3FD5"/>
    <w:rsid w:val="004F497A"/>
    <w:rsid w:val="004F5962"/>
    <w:rsid w:val="004F6244"/>
    <w:rsid w:val="004F649D"/>
    <w:rsid w:val="005115A2"/>
    <w:rsid w:val="00512B18"/>
    <w:rsid w:val="00512D77"/>
    <w:rsid w:val="00513A04"/>
    <w:rsid w:val="00513DEB"/>
    <w:rsid w:val="005153FD"/>
    <w:rsid w:val="00517ADC"/>
    <w:rsid w:val="0052043B"/>
    <w:rsid w:val="00520683"/>
    <w:rsid w:val="00521304"/>
    <w:rsid w:val="0052294E"/>
    <w:rsid w:val="0052342C"/>
    <w:rsid w:val="00523B9F"/>
    <w:rsid w:val="00523E3E"/>
    <w:rsid w:val="00524C9C"/>
    <w:rsid w:val="0052587C"/>
    <w:rsid w:val="005279BE"/>
    <w:rsid w:val="00530678"/>
    <w:rsid w:val="0053398F"/>
    <w:rsid w:val="00537B35"/>
    <w:rsid w:val="00541AB9"/>
    <w:rsid w:val="00542492"/>
    <w:rsid w:val="00544588"/>
    <w:rsid w:val="00545C1A"/>
    <w:rsid w:val="00545DC2"/>
    <w:rsid w:val="00546DDE"/>
    <w:rsid w:val="005521FC"/>
    <w:rsid w:val="0055292E"/>
    <w:rsid w:val="0055534B"/>
    <w:rsid w:val="00555BB2"/>
    <w:rsid w:val="00557271"/>
    <w:rsid w:val="00561C69"/>
    <w:rsid w:val="005623DA"/>
    <w:rsid w:val="00565026"/>
    <w:rsid w:val="00565744"/>
    <w:rsid w:val="00566249"/>
    <w:rsid w:val="00572114"/>
    <w:rsid w:val="00572A76"/>
    <w:rsid w:val="005740BF"/>
    <w:rsid w:val="0057449E"/>
    <w:rsid w:val="00577300"/>
    <w:rsid w:val="00580559"/>
    <w:rsid w:val="0058171E"/>
    <w:rsid w:val="00584FDD"/>
    <w:rsid w:val="005865D4"/>
    <w:rsid w:val="00586F41"/>
    <w:rsid w:val="005901A6"/>
    <w:rsid w:val="00590D8C"/>
    <w:rsid w:val="0059303C"/>
    <w:rsid w:val="005A035F"/>
    <w:rsid w:val="005A0A27"/>
    <w:rsid w:val="005A4DBC"/>
    <w:rsid w:val="005A5450"/>
    <w:rsid w:val="005A5D4A"/>
    <w:rsid w:val="005A5FE5"/>
    <w:rsid w:val="005A6FA6"/>
    <w:rsid w:val="005B23AC"/>
    <w:rsid w:val="005B766D"/>
    <w:rsid w:val="005B7AC2"/>
    <w:rsid w:val="005B7F26"/>
    <w:rsid w:val="005C07A8"/>
    <w:rsid w:val="005C171F"/>
    <w:rsid w:val="005C2977"/>
    <w:rsid w:val="005C3AAC"/>
    <w:rsid w:val="005C444F"/>
    <w:rsid w:val="005C6B37"/>
    <w:rsid w:val="005C7931"/>
    <w:rsid w:val="005D1598"/>
    <w:rsid w:val="005D17D5"/>
    <w:rsid w:val="005E2AC6"/>
    <w:rsid w:val="005E4338"/>
    <w:rsid w:val="005E61A9"/>
    <w:rsid w:val="005F077A"/>
    <w:rsid w:val="0060027A"/>
    <w:rsid w:val="006003F6"/>
    <w:rsid w:val="00602D02"/>
    <w:rsid w:val="0060419D"/>
    <w:rsid w:val="0060565D"/>
    <w:rsid w:val="00610E00"/>
    <w:rsid w:val="00612391"/>
    <w:rsid w:val="006148ED"/>
    <w:rsid w:val="006159D5"/>
    <w:rsid w:val="0061770B"/>
    <w:rsid w:val="006209EE"/>
    <w:rsid w:val="00620ECB"/>
    <w:rsid w:val="00623F79"/>
    <w:rsid w:val="0062407C"/>
    <w:rsid w:val="00625D56"/>
    <w:rsid w:val="0063002A"/>
    <w:rsid w:val="006306A1"/>
    <w:rsid w:val="00633748"/>
    <w:rsid w:val="00634647"/>
    <w:rsid w:val="0063513A"/>
    <w:rsid w:val="00635D46"/>
    <w:rsid w:val="00636B2B"/>
    <w:rsid w:val="00637E9B"/>
    <w:rsid w:val="00637FFC"/>
    <w:rsid w:val="00640E04"/>
    <w:rsid w:val="00641A06"/>
    <w:rsid w:val="006423CA"/>
    <w:rsid w:val="00644442"/>
    <w:rsid w:val="00644879"/>
    <w:rsid w:val="00644BF9"/>
    <w:rsid w:val="006474B0"/>
    <w:rsid w:val="00650CB0"/>
    <w:rsid w:val="00652AF0"/>
    <w:rsid w:val="00654D5D"/>
    <w:rsid w:val="00657F92"/>
    <w:rsid w:val="00660F50"/>
    <w:rsid w:val="006660A5"/>
    <w:rsid w:val="006664F7"/>
    <w:rsid w:val="00670861"/>
    <w:rsid w:val="006726F2"/>
    <w:rsid w:val="00674682"/>
    <w:rsid w:val="00675B8B"/>
    <w:rsid w:val="006807E2"/>
    <w:rsid w:val="00680CF4"/>
    <w:rsid w:val="0068116B"/>
    <w:rsid w:val="00684B93"/>
    <w:rsid w:val="00686052"/>
    <w:rsid w:val="006906A2"/>
    <w:rsid w:val="006920C3"/>
    <w:rsid w:val="0069265C"/>
    <w:rsid w:val="00697341"/>
    <w:rsid w:val="006A0424"/>
    <w:rsid w:val="006A231A"/>
    <w:rsid w:val="006A2923"/>
    <w:rsid w:val="006A2E03"/>
    <w:rsid w:val="006A6B91"/>
    <w:rsid w:val="006A722E"/>
    <w:rsid w:val="006A7581"/>
    <w:rsid w:val="006B3EBE"/>
    <w:rsid w:val="006B5648"/>
    <w:rsid w:val="006B6CBB"/>
    <w:rsid w:val="006B7CCA"/>
    <w:rsid w:val="006C091A"/>
    <w:rsid w:val="006C51C0"/>
    <w:rsid w:val="006C54C0"/>
    <w:rsid w:val="006C7148"/>
    <w:rsid w:val="006D36DE"/>
    <w:rsid w:val="006D5EE9"/>
    <w:rsid w:val="006D63B8"/>
    <w:rsid w:val="006D68F7"/>
    <w:rsid w:val="006D7CE2"/>
    <w:rsid w:val="006E2039"/>
    <w:rsid w:val="006E46BE"/>
    <w:rsid w:val="006E5104"/>
    <w:rsid w:val="006E51BC"/>
    <w:rsid w:val="006E6D1B"/>
    <w:rsid w:val="006F00F5"/>
    <w:rsid w:val="006F22C2"/>
    <w:rsid w:val="006F4D08"/>
    <w:rsid w:val="006F78C3"/>
    <w:rsid w:val="00704EAA"/>
    <w:rsid w:val="007059CF"/>
    <w:rsid w:val="007073F0"/>
    <w:rsid w:val="007103E1"/>
    <w:rsid w:val="00714642"/>
    <w:rsid w:val="00720F30"/>
    <w:rsid w:val="007211B0"/>
    <w:rsid w:val="007213FE"/>
    <w:rsid w:val="00725F5B"/>
    <w:rsid w:val="0073203D"/>
    <w:rsid w:val="007334A3"/>
    <w:rsid w:val="00734555"/>
    <w:rsid w:val="00736B5D"/>
    <w:rsid w:val="007436F5"/>
    <w:rsid w:val="00743E3A"/>
    <w:rsid w:val="00744AE4"/>
    <w:rsid w:val="00747C02"/>
    <w:rsid w:val="0075002A"/>
    <w:rsid w:val="00754A42"/>
    <w:rsid w:val="00756E6C"/>
    <w:rsid w:val="00757592"/>
    <w:rsid w:val="0076218E"/>
    <w:rsid w:val="00763299"/>
    <w:rsid w:val="00763E57"/>
    <w:rsid w:val="00765DDE"/>
    <w:rsid w:val="00767F12"/>
    <w:rsid w:val="0077048F"/>
    <w:rsid w:val="007762C0"/>
    <w:rsid w:val="007770BB"/>
    <w:rsid w:val="007772ED"/>
    <w:rsid w:val="00777327"/>
    <w:rsid w:val="00780671"/>
    <w:rsid w:val="007832CE"/>
    <w:rsid w:val="00786564"/>
    <w:rsid w:val="00787EF6"/>
    <w:rsid w:val="00790119"/>
    <w:rsid w:val="00790D7A"/>
    <w:rsid w:val="007967FB"/>
    <w:rsid w:val="00797C7C"/>
    <w:rsid w:val="007A063F"/>
    <w:rsid w:val="007A3431"/>
    <w:rsid w:val="007A420E"/>
    <w:rsid w:val="007A45D7"/>
    <w:rsid w:val="007A5835"/>
    <w:rsid w:val="007A5A62"/>
    <w:rsid w:val="007A6069"/>
    <w:rsid w:val="007A6601"/>
    <w:rsid w:val="007A6800"/>
    <w:rsid w:val="007B01D7"/>
    <w:rsid w:val="007B1548"/>
    <w:rsid w:val="007B1A5C"/>
    <w:rsid w:val="007B5677"/>
    <w:rsid w:val="007B7E30"/>
    <w:rsid w:val="007C0282"/>
    <w:rsid w:val="007C2C1D"/>
    <w:rsid w:val="007C3311"/>
    <w:rsid w:val="007C353B"/>
    <w:rsid w:val="007C3DA6"/>
    <w:rsid w:val="007C59F9"/>
    <w:rsid w:val="007C6F7C"/>
    <w:rsid w:val="007D0666"/>
    <w:rsid w:val="007D355B"/>
    <w:rsid w:val="007D5D48"/>
    <w:rsid w:val="007D6C46"/>
    <w:rsid w:val="007D7B32"/>
    <w:rsid w:val="007D7D73"/>
    <w:rsid w:val="007E30D6"/>
    <w:rsid w:val="007E5AA7"/>
    <w:rsid w:val="007E7676"/>
    <w:rsid w:val="007F3D17"/>
    <w:rsid w:val="007F7E38"/>
    <w:rsid w:val="00802818"/>
    <w:rsid w:val="0080575B"/>
    <w:rsid w:val="008059FD"/>
    <w:rsid w:val="008062D9"/>
    <w:rsid w:val="00810B5B"/>
    <w:rsid w:val="008112CA"/>
    <w:rsid w:val="00811B75"/>
    <w:rsid w:val="00812FDD"/>
    <w:rsid w:val="008137AB"/>
    <w:rsid w:val="00816CA1"/>
    <w:rsid w:val="00817587"/>
    <w:rsid w:val="00820314"/>
    <w:rsid w:val="00821C9E"/>
    <w:rsid w:val="00823756"/>
    <w:rsid w:val="00824335"/>
    <w:rsid w:val="008310BD"/>
    <w:rsid w:val="00831C93"/>
    <w:rsid w:val="00832136"/>
    <w:rsid w:val="008338B6"/>
    <w:rsid w:val="00834A5E"/>
    <w:rsid w:val="0083550A"/>
    <w:rsid w:val="0083572C"/>
    <w:rsid w:val="00836938"/>
    <w:rsid w:val="00836EF1"/>
    <w:rsid w:val="008378FE"/>
    <w:rsid w:val="00837EBA"/>
    <w:rsid w:val="0084173B"/>
    <w:rsid w:val="00851300"/>
    <w:rsid w:val="008517EC"/>
    <w:rsid w:val="008532B6"/>
    <w:rsid w:val="00855A8B"/>
    <w:rsid w:val="0085621B"/>
    <w:rsid w:val="00861079"/>
    <w:rsid w:val="00863580"/>
    <w:rsid w:val="00864D43"/>
    <w:rsid w:val="00867D1E"/>
    <w:rsid w:val="00870F05"/>
    <w:rsid w:val="008742B1"/>
    <w:rsid w:val="008752A9"/>
    <w:rsid w:val="0087530A"/>
    <w:rsid w:val="00877368"/>
    <w:rsid w:val="00877647"/>
    <w:rsid w:val="008777D5"/>
    <w:rsid w:val="0088323B"/>
    <w:rsid w:val="00885D64"/>
    <w:rsid w:val="00885F73"/>
    <w:rsid w:val="00886407"/>
    <w:rsid w:val="008935C0"/>
    <w:rsid w:val="0089473A"/>
    <w:rsid w:val="008A0246"/>
    <w:rsid w:val="008A1351"/>
    <w:rsid w:val="008A2E7C"/>
    <w:rsid w:val="008A43D8"/>
    <w:rsid w:val="008A5939"/>
    <w:rsid w:val="008A622E"/>
    <w:rsid w:val="008B02B8"/>
    <w:rsid w:val="008B0D7E"/>
    <w:rsid w:val="008B1F39"/>
    <w:rsid w:val="008B24F9"/>
    <w:rsid w:val="008B3B52"/>
    <w:rsid w:val="008B41AD"/>
    <w:rsid w:val="008B6540"/>
    <w:rsid w:val="008C04E9"/>
    <w:rsid w:val="008C2574"/>
    <w:rsid w:val="008C5167"/>
    <w:rsid w:val="008C5D67"/>
    <w:rsid w:val="008D0D41"/>
    <w:rsid w:val="008D1E6F"/>
    <w:rsid w:val="008D242B"/>
    <w:rsid w:val="008D4CCA"/>
    <w:rsid w:val="008D6C58"/>
    <w:rsid w:val="008D6CA3"/>
    <w:rsid w:val="008E1082"/>
    <w:rsid w:val="008E354D"/>
    <w:rsid w:val="008E4FB0"/>
    <w:rsid w:val="008F0B98"/>
    <w:rsid w:val="008F2D5C"/>
    <w:rsid w:val="008F45D9"/>
    <w:rsid w:val="008F61A2"/>
    <w:rsid w:val="008F74BA"/>
    <w:rsid w:val="008F7BEC"/>
    <w:rsid w:val="008F7EFE"/>
    <w:rsid w:val="00901126"/>
    <w:rsid w:val="00901254"/>
    <w:rsid w:val="00903EF2"/>
    <w:rsid w:val="00905776"/>
    <w:rsid w:val="009057EF"/>
    <w:rsid w:val="00905B73"/>
    <w:rsid w:val="00910309"/>
    <w:rsid w:val="009113B0"/>
    <w:rsid w:val="00911853"/>
    <w:rsid w:val="00911F98"/>
    <w:rsid w:val="00912F7E"/>
    <w:rsid w:val="00913DA9"/>
    <w:rsid w:val="00915D1E"/>
    <w:rsid w:val="00916A33"/>
    <w:rsid w:val="009177BB"/>
    <w:rsid w:val="00921854"/>
    <w:rsid w:val="00921D35"/>
    <w:rsid w:val="00922424"/>
    <w:rsid w:val="00923292"/>
    <w:rsid w:val="0092369C"/>
    <w:rsid w:val="00924B74"/>
    <w:rsid w:val="0092523A"/>
    <w:rsid w:val="00926817"/>
    <w:rsid w:val="00927074"/>
    <w:rsid w:val="0093032A"/>
    <w:rsid w:val="00930FB6"/>
    <w:rsid w:val="00931A7B"/>
    <w:rsid w:val="00931AB2"/>
    <w:rsid w:val="00931ABE"/>
    <w:rsid w:val="0093461F"/>
    <w:rsid w:val="009353EC"/>
    <w:rsid w:val="009355D4"/>
    <w:rsid w:val="009443F3"/>
    <w:rsid w:val="009450EF"/>
    <w:rsid w:val="00946353"/>
    <w:rsid w:val="00946CA9"/>
    <w:rsid w:val="00950A60"/>
    <w:rsid w:val="0095120F"/>
    <w:rsid w:val="0095318C"/>
    <w:rsid w:val="009531F4"/>
    <w:rsid w:val="00966EDB"/>
    <w:rsid w:val="00972F9A"/>
    <w:rsid w:val="0097364A"/>
    <w:rsid w:val="00973855"/>
    <w:rsid w:val="00975B4A"/>
    <w:rsid w:val="00976632"/>
    <w:rsid w:val="009805AF"/>
    <w:rsid w:val="009839F0"/>
    <w:rsid w:val="00984B3A"/>
    <w:rsid w:val="00985920"/>
    <w:rsid w:val="009900F5"/>
    <w:rsid w:val="00990806"/>
    <w:rsid w:val="00990B0E"/>
    <w:rsid w:val="0099284B"/>
    <w:rsid w:val="00993396"/>
    <w:rsid w:val="009947A9"/>
    <w:rsid w:val="0099586B"/>
    <w:rsid w:val="00995AE2"/>
    <w:rsid w:val="00996AA7"/>
    <w:rsid w:val="009A240E"/>
    <w:rsid w:val="009A2F36"/>
    <w:rsid w:val="009A42BD"/>
    <w:rsid w:val="009A464F"/>
    <w:rsid w:val="009A5461"/>
    <w:rsid w:val="009A5829"/>
    <w:rsid w:val="009B0F44"/>
    <w:rsid w:val="009B131D"/>
    <w:rsid w:val="009B6251"/>
    <w:rsid w:val="009B76D9"/>
    <w:rsid w:val="009C1A69"/>
    <w:rsid w:val="009C3282"/>
    <w:rsid w:val="009C5E1E"/>
    <w:rsid w:val="009C64A8"/>
    <w:rsid w:val="009C7D58"/>
    <w:rsid w:val="009D038E"/>
    <w:rsid w:val="009D109E"/>
    <w:rsid w:val="009D2D0B"/>
    <w:rsid w:val="009D47F5"/>
    <w:rsid w:val="009D66CE"/>
    <w:rsid w:val="009E6602"/>
    <w:rsid w:val="009E7013"/>
    <w:rsid w:val="009E7A06"/>
    <w:rsid w:val="009F2D32"/>
    <w:rsid w:val="009F6327"/>
    <w:rsid w:val="00A00173"/>
    <w:rsid w:val="00A03935"/>
    <w:rsid w:val="00A054E2"/>
    <w:rsid w:val="00A05E8C"/>
    <w:rsid w:val="00A06239"/>
    <w:rsid w:val="00A07F72"/>
    <w:rsid w:val="00A10F18"/>
    <w:rsid w:val="00A128DA"/>
    <w:rsid w:val="00A17D8A"/>
    <w:rsid w:val="00A21998"/>
    <w:rsid w:val="00A2414C"/>
    <w:rsid w:val="00A26150"/>
    <w:rsid w:val="00A27A38"/>
    <w:rsid w:val="00A300FA"/>
    <w:rsid w:val="00A33968"/>
    <w:rsid w:val="00A34D5B"/>
    <w:rsid w:val="00A36CB0"/>
    <w:rsid w:val="00A42C6F"/>
    <w:rsid w:val="00A447D5"/>
    <w:rsid w:val="00A44E00"/>
    <w:rsid w:val="00A45723"/>
    <w:rsid w:val="00A4745A"/>
    <w:rsid w:val="00A505F7"/>
    <w:rsid w:val="00A52BAD"/>
    <w:rsid w:val="00A5309F"/>
    <w:rsid w:val="00A57F27"/>
    <w:rsid w:val="00A63243"/>
    <w:rsid w:val="00A63DF7"/>
    <w:rsid w:val="00A6697D"/>
    <w:rsid w:val="00A672C7"/>
    <w:rsid w:val="00A677C4"/>
    <w:rsid w:val="00A708F8"/>
    <w:rsid w:val="00A70E12"/>
    <w:rsid w:val="00A73B65"/>
    <w:rsid w:val="00A76704"/>
    <w:rsid w:val="00A778DD"/>
    <w:rsid w:val="00A80B9D"/>
    <w:rsid w:val="00A8288F"/>
    <w:rsid w:val="00A82A0C"/>
    <w:rsid w:val="00A838BB"/>
    <w:rsid w:val="00A8583F"/>
    <w:rsid w:val="00A861CD"/>
    <w:rsid w:val="00A86C38"/>
    <w:rsid w:val="00A8739B"/>
    <w:rsid w:val="00A90680"/>
    <w:rsid w:val="00A917ED"/>
    <w:rsid w:val="00A91F3E"/>
    <w:rsid w:val="00A92031"/>
    <w:rsid w:val="00A9254C"/>
    <w:rsid w:val="00A9322C"/>
    <w:rsid w:val="00A9328B"/>
    <w:rsid w:val="00A940B8"/>
    <w:rsid w:val="00A94257"/>
    <w:rsid w:val="00A94559"/>
    <w:rsid w:val="00A94980"/>
    <w:rsid w:val="00A95E1B"/>
    <w:rsid w:val="00AA14CC"/>
    <w:rsid w:val="00AA4E35"/>
    <w:rsid w:val="00AA524B"/>
    <w:rsid w:val="00AA5C3C"/>
    <w:rsid w:val="00AA6FEE"/>
    <w:rsid w:val="00AA7917"/>
    <w:rsid w:val="00AA7E7A"/>
    <w:rsid w:val="00AB1385"/>
    <w:rsid w:val="00AB3A5E"/>
    <w:rsid w:val="00AB4E31"/>
    <w:rsid w:val="00AB7A6D"/>
    <w:rsid w:val="00AC06E8"/>
    <w:rsid w:val="00AC45A5"/>
    <w:rsid w:val="00AC61D6"/>
    <w:rsid w:val="00AC7492"/>
    <w:rsid w:val="00AD07F7"/>
    <w:rsid w:val="00AD207E"/>
    <w:rsid w:val="00AD5DD7"/>
    <w:rsid w:val="00AD7124"/>
    <w:rsid w:val="00AE7C28"/>
    <w:rsid w:val="00AF058C"/>
    <w:rsid w:val="00AF1D58"/>
    <w:rsid w:val="00AF4B19"/>
    <w:rsid w:val="00AF7549"/>
    <w:rsid w:val="00B01384"/>
    <w:rsid w:val="00B02987"/>
    <w:rsid w:val="00B03201"/>
    <w:rsid w:val="00B03D81"/>
    <w:rsid w:val="00B1099B"/>
    <w:rsid w:val="00B10EC1"/>
    <w:rsid w:val="00B137A7"/>
    <w:rsid w:val="00B1447D"/>
    <w:rsid w:val="00B14F49"/>
    <w:rsid w:val="00B174BB"/>
    <w:rsid w:val="00B2268D"/>
    <w:rsid w:val="00B22E3D"/>
    <w:rsid w:val="00B23D8B"/>
    <w:rsid w:val="00B24DCD"/>
    <w:rsid w:val="00B25CAC"/>
    <w:rsid w:val="00B26C0A"/>
    <w:rsid w:val="00B32AC9"/>
    <w:rsid w:val="00B335CD"/>
    <w:rsid w:val="00B41AEF"/>
    <w:rsid w:val="00B4284F"/>
    <w:rsid w:val="00B436D1"/>
    <w:rsid w:val="00B43B74"/>
    <w:rsid w:val="00B44066"/>
    <w:rsid w:val="00B453D7"/>
    <w:rsid w:val="00B46CD0"/>
    <w:rsid w:val="00B50E38"/>
    <w:rsid w:val="00B517A1"/>
    <w:rsid w:val="00B52B73"/>
    <w:rsid w:val="00B55D9C"/>
    <w:rsid w:val="00B56E54"/>
    <w:rsid w:val="00B639F0"/>
    <w:rsid w:val="00B63A35"/>
    <w:rsid w:val="00B63F7A"/>
    <w:rsid w:val="00B63FFA"/>
    <w:rsid w:val="00B6555A"/>
    <w:rsid w:val="00B65D35"/>
    <w:rsid w:val="00B75CF1"/>
    <w:rsid w:val="00B81A9D"/>
    <w:rsid w:val="00B83474"/>
    <w:rsid w:val="00B856D2"/>
    <w:rsid w:val="00B8694D"/>
    <w:rsid w:val="00B90F09"/>
    <w:rsid w:val="00B93E48"/>
    <w:rsid w:val="00B93EFE"/>
    <w:rsid w:val="00B940B8"/>
    <w:rsid w:val="00B94857"/>
    <w:rsid w:val="00B95C30"/>
    <w:rsid w:val="00BA00AE"/>
    <w:rsid w:val="00BA0F2E"/>
    <w:rsid w:val="00BA0FE7"/>
    <w:rsid w:val="00BA16B7"/>
    <w:rsid w:val="00BA23B5"/>
    <w:rsid w:val="00BA2F5A"/>
    <w:rsid w:val="00BA3ADA"/>
    <w:rsid w:val="00BA3FCE"/>
    <w:rsid w:val="00BA4223"/>
    <w:rsid w:val="00BA4C15"/>
    <w:rsid w:val="00BA6598"/>
    <w:rsid w:val="00BA6EB7"/>
    <w:rsid w:val="00BB0335"/>
    <w:rsid w:val="00BB0969"/>
    <w:rsid w:val="00BB71B6"/>
    <w:rsid w:val="00BC684A"/>
    <w:rsid w:val="00BC69FC"/>
    <w:rsid w:val="00BC7874"/>
    <w:rsid w:val="00BD2E35"/>
    <w:rsid w:val="00BD480B"/>
    <w:rsid w:val="00BD4997"/>
    <w:rsid w:val="00BD6689"/>
    <w:rsid w:val="00BD6AD2"/>
    <w:rsid w:val="00BE074F"/>
    <w:rsid w:val="00BE1896"/>
    <w:rsid w:val="00BE197E"/>
    <w:rsid w:val="00BE2BC7"/>
    <w:rsid w:val="00BE74B9"/>
    <w:rsid w:val="00BF4837"/>
    <w:rsid w:val="00BF7CFF"/>
    <w:rsid w:val="00C021B3"/>
    <w:rsid w:val="00C03D49"/>
    <w:rsid w:val="00C042AF"/>
    <w:rsid w:val="00C05595"/>
    <w:rsid w:val="00C07E78"/>
    <w:rsid w:val="00C121F0"/>
    <w:rsid w:val="00C21523"/>
    <w:rsid w:val="00C23B6C"/>
    <w:rsid w:val="00C24DF0"/>
    <w:rsid w:val="00C256E1"/>
    <w:rsid w:val="00C30BF5"/>
    <w:rsid w:val="00C30C24"/>
    <w:rsid w:val="00C32072"/>
    <w:rsid w:val="00C33862"/>
    <w:rsid w:val="00C33FC9"/>
    <w:rsid w:val="00C34181"/>
    <w:rsid w:val="00C3777A"/>
    <w:rsid w:val="00C419A6"/>
    <w:rsid w:val="00C42F35"/>
    <w:rsid w:val="00C437F6"/>
    <w:rsid w:val="00C4522C"/>
    <w:rsid w:val="00C45B9E"/>
    <w:rsid w:val="00C46B48"/>
    <w:rsid w:val="00C47178"/>
    <w:rsid w:val="00C479AC"/>
    <w:rsid w:val="00C47E13"/>
    <w:rsid w:val="00C5184B"/>
    <w:rsid w:val="00C524CB"/>
    <w:rsid w:val="00C5310E"/>
    <w:rsid w:val="00C53818"/>
    <w:rsid w:val="00C559AC"/>
    <w:rsid w:val="00C602C6"/>
    <w:rsid w:val="00C61C74"/>
    <w:rsid w:val="00C61DC7"/>
    <w:rsid w:val="00C621A7"/>
    <w:rsid w:val="00C64393"/>
    <w:rsid w:val="00C66A31"/>
    <w:rsid w:val="00C66B84"/>
    <w:rsid w:val="00C66E25"/>
    <w:rsid w:val="00C72F75"/>
    <w:rsid w:val="00C7653E"/>
    <w:rsid w:val="00C767E4"/>
    <w:rsid w:val="00C7720D"/>
    <w:rsid w:val="00C80794"/>
    <w:rsid w:val="00C830D3"/>
    <w:rsid w:val="00C83BB2"/>
    <w:rsid w:val="00C85C4E"/>
    <w:rsid w:val="00C8692F"/>
    <w:rsid w:val="00C87F85"/>
    <w:rsid w:val="00C908CB"/>
    <w:rsid w:val="00C92424"/>
    <w:rsid w:val="00C9456F"/>
    <w:rsid w:val="00C95272"/>
    <w:rsid w:val="00C9538C"/>
    <w:rsid w:val="00C96134"/>
    <w:rsid w:val="00C96E0A"/>
    <w:rsid w:val="00CA0721"/>
    <w:rsid w:val="00CA5914"/>
    <w:rsid w:val="00CA63C7"/>
    <w:rsid w:val="00CA71EF"/>
    <w:rsid w:val="00CB0194"/>
    <w:rsid w:val="00CB0B99"/>
    <w:rsid w:val="00CB2B1C"/>
    <w:rsid w:val="00CB70C3"/>
    <w:rsid w:val="00CB73ED"/>
    <w:rsid w:val="00CB7763"/>
    <w:rsid w:val="00CC1716"/>
    <w:rsid w:val="00CC2A1C"/>
    <w:rsid w:val="00CC2FC9"/>
    <w:rsid w:val="00CC5642"/>
    <w:rsid w:val="00CC57F2"/>
    <w:rsid w:val="00CC74A4"/>
    <w:rsid w:val="00CC7BF1"/>
    <w:rsid w:val="00CD2482"/>
    <w:rsid w:val="00CD2702"/>
    <w:rsid w:val="00CD41DF"/>
    <w:rsid w:val="00CD4361"/>
    <w:rsid w:val="00CD5EB0"/>
    <w:rsid w:val="00CD712F"/>
    <w:rsid w:val="00CD72CB"/>
    <w:rsid w:val="00CE0339"/>
    <w:rsid w:val="00CE07FC"/>
    <w:rsid w:val="00CE44D2"/>
    <w:rsid w:val="00CE68CB"/>
    <w:rsid w:val="00CF06B9"/>
    <w:rsid w:val="00CF141F"/>
    <w:rsid w:val="00CF2856"/>
    <w:rsid w:val="00CF437F"/>
    <w:rsid w:val="00CF5374"/>
    <w:rsid w:val="00CF5862"/>
    <w:rsid w:val="00CF6D01"/>
    <w:rsid w:val="00CF7FE2"/>
    <w:rsid w:val="00D00E8B"/>
    <w:rsid w:val="00D02EDE"/>
    <w:rsid w:val="00D0376A"/>
    <w:rsid w:val="00D03CB5"/>
    <w:rsid w:val="00D0559C"/>
    <w:rsid w:val="00D069BD"/>
    <w:rsid w:val="00D07246"/>
    <w:rsid w:val="00D102D6"/>
    <w:rsid w:val="00D10B43"/>
    <w:rsid w:val="00D12F66"/>
    <w:rsid w:val="00D16363"/>
    <w:rsid w:val="00D21216"/>
    <w:rsid w:val="00D230F1"/>
    <w:rsid w:val="00D23D42"/>
    <w:rsid w:val="00D24744"/>
    <w:rsid w:val="00D2488B"/>
    <w:rsid w:val="00D24DFD"/>
    <w:rsid w:val="00D25596"/>
    <w:rsid w:val="00D30964"/>
    <w:rsid w:val="00D30D60"/>
    <w:rsid w:val="00D33327"/>
    <w:rsid w:val="00D37BF4"/>
    <w:rsid w:val="00D37CA6"/>
    <w:rsid w:val="00D41BD2"/>
    <w:rsid w:val="00D4227E"/>
    <w:rsid w:val="00D43AE9"/>
    <w:rsid w:val="00D44796"/>
    <w:rsid w:val="00D4542E"/>
    <w:rsid w:val="00D46692"/>
    <w:rsid w:val="00D47483"/>
    <w:rsid w:val="00D521AA"/>
    <w:rsid w:val="00D54D0B"/>
    <w:rsid w:val="00D54ECD"/>
    <w:rsid w:val="00D55BA9"/>
    <w:rsid w:val="00D561F2"/>
    <w:rsid w:val="00D57FFA"/>
    <w:rsid w:val="00D60BCE"/>
    <w:rsid w:val="00D61804"/>
    <w:rsid w:val="00D61C2E"/>
    <w:rsid w:val="00D62496"/>
    <w:rsid w:val="00D62CAC"/>
    <w:rsid w:val="00D63977"/>
    <w:rsid w:val="00D64600"/>
    <w:rsid w:val="00D660D6"/>
    <w:rsid w:val="00D71C36"/>
    <w:rsid w:val="00D720D1"/>
    <w:rsid w:val="00D72E9F"/>
    <w:rsid w:val="00D737F9"/>
    <w:rsid w:val="00D747D1"/>
    <w:rsid w:val="00D751CD"/>
    <w:rsid w:val="00D778B8"/>
    <w:rsid w:val="00D80C01"/>
    <w:rsid w:val="00D8346A"/>
    <w:rsid w:val="00D8517F"/>
    <w:rsid w:val="00D85192"/>
    <w:rsid w:val="00D8753A"/>
    <w:rsid w:val="00D907A7"/>
    <w:rsid w:val="00D9082E"/>
    <w:rsid w:val="00D95D10"/>
    <w:rsid w:val="00D96675"/>
    <w:rsid w:val="00D96DF8"/>
    <w:rsid w:val="00DA0C65"/>
    <w:rsid w:val="00DA261E"/>
    <w:rsid w:val="00DA5084"/>
    <w:rsid w:val="00DA60A1"/>
    <w:rsid w:val="00DA64DA"/>
    <w:rsid w:val="00DA688B"/>
    <w:rsid w:val="00DA6C0D"/>
    <w:rsid w:val="00DB119F"/>
    <w:rsid w:val="00DB373C"/>
    <w:rsid w:val="00DB3A40"/>
    <w:rsid w:val="00DB4880"/>
    <w:rsid w:val="00DB5D13"/>
    <w:rsid w:val="00DB644D"/>
    <w:rsid w:val="00DC14A1"/>
    <w:rsid w:val="00DC3593"/>
    <w:rsid w:val="00DC575F"/>
    <w:rsid w:val="00DC6BB2"/>
    <w:rsid w:val="00DC6FA5"/>
    <w:rsid w:val="00DC7004"/>
    <w:rsid w:val="00DD05F9"/>
    <w:rsid w:val="00DD151F"/>
    <w:rsid w:val="00DD1E23"/>
    <w:rsid w:val="00DD574F"/>
    <w:rsid w:val="00DD7186"/>
    <w:rsid w:val="00DE3694"/>
    <w:rsid w:val="00DF39F1"/>
    <w:rsid w:val="00DF3B58"/>
    <w:rsid w:val="00DF4145"/>
    <w:rsid w:val="00E0273C"/>
    <w:rsid w:val="00E0740A"/>
    <w:rsid w:val="00E10218"/>
    <w:rsid w:val="00E127D4"/>
    <w:rsid w:val="00E17BF3"/>
    <w:rsid w:val="00E2005D"/>
    <w:rsid w:val="00E21B2D"/>
    <w:rsid w:val="00E2322C"/>
    <w:rsid w:val="00E273ED"/>
    <w:rsid w:val="00E275A3"/>
    <w:rsid w:val="00E3007C"/>
    <w:rsid w:val="00E3030C"/>
    <w:rsid w:val="00E31F62"/>
    <w:rsid w:val="00E37874"/>
    <w:rsid w:val="00E408D1"/>
    <w:rsid w:val="00E42571"/>
    <w:rsid w:val="00E44804"/>
    <w:rsid w:val="00E44B6C"/>
    <w:rsid w:val="00E45724"/>
    <w:rsid w:val="00E47466"/>
    <w:rsid w:val="00E504E6"/>
    <w:rsid w:val="00E5781F"/>
    <w:rsid w:val="00E61613"/>
    <w:rsid w:val="00E62855"/>
    <w:rsid w:val="00E67DB9"/>
    <w:rsid w:val="00E702D4"/>
    <w:rsid w:val="00E720E2"/>
    <w:rsid w:val="00E725B4"/>
    <w:rsid w:val="00E736BC"/>
    <w:rsid w:val="00E739C0"/>
    <w:rsid w:val="00E74614"/>
    <w:rsid w:val="00E77865"/>
    <w:rsid w:val="00E80D4B"/>
    <w:rsid w:val="00E80DD4"/>
    <w:rsid w:val="00E86591"/>
    <w:rsid w:val="00E87B55"/>
    <w:rsid w:val="00E902F6"/>
    <w:rsid w:val="00E906D6"/>
    <w:rsid w:val="00E9075A"/>
    <w:rsid w:val="00E90EF5"/>
    <w:rsid w:val="00E910D4"/>
    <w:rsid w:val="00E92B56"/>
    <w:rsid w:val="00E95F72"/>
    <w:rsid w:val="00EA11BB"/>
    <w:rsid w:val="00EA2A30"/>
    <w:rsid w:val="00EA3517"/>
    <w:rsid w:val="00EA4834"/>
    <w:rsid w:val="00EA4BB1"/>
    <w:rsid w:val="00EA4D40"/>
    <w:rsid w:val="00EA7FC6"/>
    <w:rsid w:val="00EB1E33"/>
    <w:rsid w:val="00EC08B1"/>
    <w:rsid w:val="00EC0C8C"/>
    <w:rsid w:val="00EC1804"/>
    <w:rsid w:val="00EC51BE"/>
    <w:rsid w:val="00EC5766"/>
    <w:rsid w:val="00EC596C"/>
    <w:rsid w:val="00ED0A69"/>
    <w:rsid w:val="00ED2329"/>
    <w:rsid w:val="00ED4468"/>
    <w:rsid w:val="00ED48D0"/>
    <w:rsid w:val="00ED6611"/>
    <w:rsid w:val="00EE040D"/>
    <w:rsid w:val="00EE0B6F"/>
    <w:rsid w:val="00EE1B40"/>
    <w:rsid w:val="00EE2A3F"/>
    <w:rsid w:val="00EE3234"/>
    <w:rsid w:val="00EE6E29"/>
    <w:rsid w:val="00EF193A"/>
    <w:rsid w:val="00EF1D4D"/>
    <w:rsid w:val="00EF2240"/>
    <w:rsid w:val="00EF477D"/>
    <w:rsid w:val="00EF5D34"/>
    <w:rsid w:val="00EF6173"/>
    <w:rsid w:val="00EF62F3"/>
    <w:rsid w:val="00F00691"/>
    <w:rsid w:val="00F008F8"/>
    <w:rsid w:val="00F00C26"/>
    <w:rsid w:val="00F01DA2"/>
    <w:rsid w:val="00F02D7A"/>
    <w:rsid w:val="00F031C1"/>
    <w:rsid w:val="00F0658F"/>
    <w:rsid w:val="00F12416"/>
    <w:rsid w:val="00F13BC8"/>
    <w:rsid w:val="00F147A1"/>
    <w:rsid w:val="00F14ACA"/>
    <w:rsid w:val="00F16469"/>
    <w:rsid w:val="00F20B70"/>
    <w:rsid w:val="00F21868"/>
    <w:rsid w:val="00F2715C"/>
    <w:rsid w:val="00F33415"/>
    <w:rsid w:val="00F334E8"/>
    <w:rsid w:val="00F344AD"/>
    <w:rsid w:val="00F354FA"/>
    <w:rsid w:val="00F35C29"/>
    <w:rsid w:val="00F366E9"/>
    <w:rsid w:val="00F42D00"/>
    <w:rsid w:val="00F42D86"/>
    <w:rsid w:val="00F44664"/>
    <w:rsid w:val="00F45DFE"/>
    <w:rsid w:val="00F518C9"/>
    <w:rsid w:val="00F5405E"/>
    <w:rsid w:val="00F5464E"/>
    <w:rsid w:val="00F574A7"/>
    <w:rsid w:val="00F61942"/>
    <w:rsid w:val="00F63214"/>
    <w:rsid w:val="00F63C55"/>
    <w:rsid w:val="00F64AAB"/>
    <w:rsid w:val="00F70464"/>
    <w:rsid w:val="00F70711"/>
    <w:rsid w:val="00F708A4"/>
    <w:rsid w:val="00F70DCF"/>
    <w:rsid w:val="00F7266D"/>
    <w:rsid w:val="00F7409A"/>
    <w:rsid w:val="00F75B0A"/>
    <w:rsid w:val="00F77119"/>
    <w:rsid w:val="00F80C33"/>
    <w:rsid w:val="00F80C6B"/>
    <w:rsid w:val="00F80E30"/>
    <w:rsid w:val="00F813EC"/>
    <w:rsid w:val="00F81A5E"/>
    <w:rsid w:val="00F83850"/>
    <w:rsid w:val="00F8544D"/>
    <w:rsid w:val="00F86D86"/>
    <w:rsid w:val="00F90944"/>
    <w:rsid w:val="00F91AAE"/>
    <w:rsid w:val="00F92612"/>
    <w:rsid w:val="00F93439"/>
    <w:rsid w:val="00F9524F"/>
    <w:rsid w:val="00F95490"/>
    <w:rsid w:val="00F965FD"/>
    <w:rsid w:val="00FA0A29"/>
    <w:rsid w:val="00FA1037"/>
    <w:rsid w:val="00FA5CC0"/>
    <w:rsid w:val="00FB3974"/>
    <w:rsid w:val="00FB6C5C"/>
    <w:rsid w:val="00FC1B9A"/>
    <w:rsid w:val="00FC21B7"/>
    <w:rsid w:val="00FC25B7"/>
    <w:rsid w:val="00FC5011"/>
    <w:rsid w:val="00FC5356"/>
    <w:rsid w:val="00FC7775"/>
    <w:rsid w:val="00FD3304"/>
    <w:rsid w:val="00FD3A49"/>
    <w:rsid w:val="00FD3CC8"/>
    <w:rsid w:val="00FD4B13"/>
    <w:rsid w:val="00FD5294"/>
    <w:rsid w:val="00FD7165"/>
    <w:rsid w:val="00FE0C29"/>
    <w:rsid w:val="00FE1540"/>
    <w:rsid w:val="00FE1D48"/>
    <w:rsid w:val="00FE31C2"/>
    <w:rsid w:val="00FE5C1D"/>
    <w:rsid w:val="00FF5995"/>
    <w:rsid w:val="00FF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10B62"/>
  <w15:docId w15:val="{354A69A4-7B51-4D6E-934F-A3633DCA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C9E"/>
    <w:rPr>
      <w:rFonts w:ascii="Arial" w:hAnsi="Arial"/>
      <w:sz w:val="28"/>
    </w:rPr>
  </w:style>
  <w:style w:type="paragraph" w:styleId="Heading1">
    <w:name w:val="heading 1"/>
    <w:basedOn w:val="Normal"/>
    <w:next w:val="Normal"/>
    <w:qFormat/>
    <w:rsid w:val="00273169"/>
    <w:pPr>
      <w:keepNext/>
      <w:spacing w:after="140"/>
      <w:outlineLvl w:val="0"/>
    </w:pPr>
    <w:rPr>
      <w:b/>
      <w:kern w:val="32"/>
      <w:sz w:val="44"/>
    </w:rPr>
  </w:style>
  <w:style w:type="paragraph" w:styleId="Heading2">
    <w:name w:val="heading 2"/>
    <w:basedOn w:val="Normal"/>
    <w:next w:val="Normal"/>
    <w:qFormat/>
    <w:rsid w:val="00273169"/>
    <w:pPr>
      <w:keepNext/>
      <w:spacing w:after="120"/>
      <w:outlineLvl w:val="1"/>
    </w:pPr>
    <w:rPr>
      <w:b/>
      <w:sz w:val="36"/>
    </w:rPr>
  </w:style>
  <w:style w:type="paragraph" w:styleId="Heading3">
    <w:name w:val="heading 3"/>
    <w:basedOn w:val="Normal"/>
    <w:next w:val="Normal"/>
    <w:link w:val="Heading3Char"/>
    <w:qFormat/>
    <w:rsid w:val="00273169"/>
    <w:pPr>
      <w:keepNext/>
      <w:spacing w:after="100"/>
      <w:outlineLvl w:val="2"/>
    </w:pPr>
    <w:rPr>
      <w:b/>
      <w:sz w:val="32"/>
    </w:rPr>
  </w:style>
  <w:style w:type="paragraph" w:styleId="Heading4">
    <w:name w:val="heading 4"/>
    <w:basedOn w:val="Normal"/>
    <w:next w:val="Normal"/>
    <w:qFormat/>
    <w:rsid w:val="00273169"/>
    <w:pPr>
      <w:keepNext/>
      <w:spacing w:after="80"/>
      <w:outlineLvl w:val="3"/>
    </w:pPr>
    <w:rPr>
      <w:b/>
    </w:rPr>
  </w:style>
  <w:style w:type="paragraph" w:styleId="Heading5">
    <w:name w:val="heading 5"/>
    <w:basedOn w:val="Normal"/>
    <w:next w:val="Normal"/>
    <w:qFormat/>
    <w:rsid w:val="00273169"/>
    <w:pPr>
      <w:keepNext/>
      <w:spacing w:after="60"/>
      <w:outlineLvl w:val="4"/>
    </w:pPr>
    <w:rPr>
      <w:b/>
    </w:rPr>
  </w:style>
  <w:style w:type="paragraph" w:styleId="Heading6">
    <w:name w:val="heading 6"/>
    <w:basedOn w:val="Normal"/>
    <w:next w:val="Normal"/>
    <w:qFormat/>
    <w:rsid w:val="00273169"/>
    <w:pPr>
      <w:keepNext/>
      <w:spacing w:after="40"/>
      <w:outlineLvl w:val="5"/>
    </w:pPr>
    <w:rPr>
      <w:b/>
    </w:rPr>
  </w:style>
  <w:style w:type="paragraph" w:styleId="Heading7">
    <w:name w:val="heading 7"/>
    <w:basedOn w:val="Normal"/>
    <w:next w:val="Normal"/>
    <w:qFormat/>
    <w:rsid w:val="003B3BE4"/>
    <w:pPr>
      <w:spacing w:before="240" w:after="60"/>
      <w:outlineLvl w:val="6"/>
    </w:pPr>
    <w:rPr>
      <w:rFonts w:ascii="Times New Roman" w:hAnsi="Times New Roman"/>
      <w:sz w:val="24"/>
      <w:szCs w:val="24"/>
    </w:rPr>
  </w:style>
  <w:style w:type="paragraph" w:styleId="Heading8">
    <w:name w:val="heading 8"/>
    <w:basedOn w:val="Normal"/>
    <w:next w:val="Normal"/>
    <w:qFormat/>
    <w:rsid w:val="003B3BE4"/>
    <w:pPr>
      <w:spacing w:before="240" w:after="60"/>
      <w:outlineLvl w:val="7"/>
    </w:pPr>
    <w:rPr>
      <w:rFonts w:ascii="Times New Roman" w:hAnsi="Times New Roman"/>
      <w:i/>
      <w:iCs/>
      <w:sz w:val="24"/>
      <w:szCs w:val="24"/>
    </w:rPr>
  </w:style>
  <w:style w:type="paragraph" w:styleId="Heading9">
    <w:name w:val="heading 9"/>
    <w:basedOn w:val="Normal"/>
    <w:next w:val="Normal"/>
    <w:qFormat/>
    <w:rsid w:val="003B3BE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6F7C"/>
    <w:rPr>
      <w:b/>
    </w:rPr>
  </w:style>
  <w:style w:type="paragraph" w:styleId="Quote">
    <w:name w:val="Quote"/>
    <w:basedOn w:val="Normal"/>
    <w:qFormat/>
    <w:rsid w:val="00273169"/>
    <w:pPr>
      <w:ind w:left="794" w:right="794"/>
    </w:pPr>
  </w:style>
  <w:style w:type="paragraph" w:styleId="ListBullet">
    <w:name w:val="List Bullet"/>
    <w:basedOn w:val="Normal"/>
    <w:rsid w:val="00273169"/>
    <w:pPr>
      <w:numPr>
        <w:numId w:val="1"/>
      </w:numPr>
      <w:tabs>
        <w:tab w:val="left" w:pos="567"/>
      </w:tabs>
    </w:pPr>
  </w:style>
  <w:style w:type="paragraph" w:styleId="ListNumber">
    <w:name w:val="List Number"/>
    <w:basedOn w:val="Normal"/>
    <w:rsid w:val="00273169"/>
    <w:pPr>
      <w:numPr>
        <w:numId w:val="4"/>
      </w:numPr>
      <w:tabs>
        <w:tab w:val="clear" w:pos="360"/>
        <w:tab w:val="num" w:pos="567"/>
        <w:tab w:val="left" w:pos="851"/>
      </w:tabs>
      <w:ind w:left="567" w:hanging="567"/>
    </w:pPr>
  </w:style>
  <w:style w:type="table" w:styleId="TableSubtle1">
    <w:name w:val="Table Subtle 1"/>
    <w:basedOn w:val="TableNormal"/>
    <w:semiHidden/>
    <w:rsid w:val="004732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32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6920C3"/>
  </w:style>
  <w:style w:type="character" w:styleId="Hyperlink">
    <w:name w:val="Hyperlink"/>
    <w:uiPriority w:val="99"/>
    <w:rsid w:val="00F12416"/>
    <w:rPr>
      <w:rFonts w:ascii="Arial" w:hAnsi="Arial"/>
      <w:color w:val="0000FF"/>
      <w:u w:val="none"/>
    </w:rPr>
  </w:style>
  <w:style w:type="table" w:styleId="TableTheme">
    <w:name w:val="Table Theme"/>
    <w:basedOn w:val="TableNormal"/>
    <w:semiHidden/>
    <w:rsid w:val="0047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32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32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32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B3BE4"/>
    <w:pPr>
      <w:numPr>
        <w:numId w:val="17"/>
      </w:numPr>
    </w:pPr>
  </w:style>
  <w:style w:type="numbering" w:styleId="1ai">
    <w:name w:val="Outline List 1"/>
    <w:basedOn w:val="NoList"/>
    <w:semiHidden/>
    <w:rsid w:val="003B3BE4"/>
    <w:pPr>
      <w:numPr>
        <w:numId w:val="18"/>
      </w:numPr>
    </w:pPr>
  </w:style>
  <w:style w:type="numbering" w:styleId="ArticleSection">
    <w:name w:val="Outline List 3"/>
    <w:basedOn w:val="NoList"/>
    <w:semiHidden/>
    <w:rsid w:val="003B3BE4"/>
    <w:pPr>
      <w:numPr>
        <w:numId w:val="19"/>
      </w:numPr>
    </w:pPr>
  </w:style>
  <w:style w:type="paragraph" w:styleId="BlockText">
    <w:name w:val="Block Text"/>
    <w:basedOn w:val="Normal"/>
    <w:semiHidden/>
    <w:rsid w:val="003B3BE4"/>
    <w:pPr>
      <w:spacing w:after="120"/>
      <w:ind w:left="1440" w:right="1440"/>
    </w:pPr>
  </w:style>
  <w:style w:type="paragraph" w:styleId="BodyText">
    <w:name w:val="Body Text"/>
    <w:basedOn w:val="Normal"/>
    <w:semiHidden/>
    <w:rsid w:val="003B3BE4"/>
    <w:pPr>
      <w:spacing w:after="120"/>
    </w:pPr>
  </w:style>
  <w:style w:type="paragraph" w:styleId="BodyText2">
    <w:name w:val="Body Text 2"/>
    <w:basedOn w:val="Normal"/>
    <w:semiHidden/>
    <w:rsid w:val="003B3BE4"/>
    <w:pPr>
      <w:spacing w:after="120" w:line="480" w:lineRule="auto"/>
    </w:pPr>
  </w:style>
  <w:style w:type="paragraph" w:styleId="BodyText3">
    <w:name w:val="Body Text 3"/>
    <w:basedOn w:val="Normal"/>
    <w:semiHidden/>
    <w:rsid w:val="003B3BE4"/>
    <w:pPr>
      <w:spacing w:after="120"/>
    </w:pPr>
    <w:rPr>
      <w:sz w:val="16"/>
      <w:szCs w:val="16"/>
    </w:rPr>
  </w:style>
  <w:style w:type="paragraph" w:styleId="BodyTextFirstIndent">
    <w:name w:val="Body Text First Indent"/>
    <w:basedOn w:val="BodyText"/>
    <w:semiHidden/>
    <w:rsid w:val="003B3BE4"/>
    <w:pPr>
      <w:ind w:firstLine="210"/>
    </w:pPr>
  </w:style>
  <w:style w:type="paragraph" w:styleId="BodyTextIndent">
    <w:name w:val="Body Text Indent"/>
    <w:basedOn w:val="Normal"/>
    <w:semiHidden/>
    <w:rsid w:val="003B3BE4"/>
    <w:pPr>
      <w:spacing w:after="120"/>
      <w:ind w:left="283"/>
    </w:pPr>
  </w:style>
  <w:style w:type="paragraph" w:styleId="BodyTextFirstIndent2">
    <w:name w:val="Body Text First Indent 2"/>
    <w:basedOn w:val="BodyTextIndent"/>
    <w:semiHidden/>
    <w:rsid w:val="003B3BE4"/>
    <w:pPr>
      <w:ind w:firstLine="210"/>
    </w:pPr>
  </w:style>
  <w:style w:type="paragraph" w:styleId="BodyTextIndent2">
    <w:name w:val="Body Text Indent 2"/>
    <w:basedOn w:val="Normal"/>
    <w:semiHidden/>
    <w:rsid w:val="003B3BE4"/>
    <w:pPr>
      <w:spacing w:after="120" w:line="480" w:lineRule="auto"/>
      <w:ind w:left="283"/>
    </w:pPr>
  </w:style>
  <w:style w:type="paragraph" w:styleId="BodyTextIndent3">
    <w:name w:val="Body Text Indent 3"/>
    <w:basedOn w:val="Normal"/>
    <w:semiHidden/>
    <w:rsid w:val="003B3BE4"/>
    <w:pPr>
      <w:spacing w:after="120"/>
      <w:ind w:left="283"/>
    </w:pPr>
    <w:rPr>
      <w:sz w:val="16"/>
      <w:szCs w:val="16"/>
    </w:rPr>
  </w:style>
  <w:style w:type="paragraph" w:styleId="Closing">
    <w:name w:val="Closing"/>
    <w:basedOn w:val="Normal"/>
    <w:semiHidden/>
    <w:rsid w:val="003B3BE4"/>
    <w:pPr>
      <w:ind w:left="4252"/>
    </w:pPr>
  </w:style>
  <w:style w:type="paragraph" w:styleId="Date">
    <w:name w:val="Date"/>
    <w:basedOn w:val="Normal"/>
    <w:next w:val="Normal"/>
    <w:semiHidden/>
    <w:rsid w:val="003B3BE4"/>
  </w:style>
  <w:style w:type="paragraph" w:styleId="E-mailSignature">
    <w:name w:val="E-mail Signature"/>
    <w:basedOn w:val="Normal"/>
    <w:semiHidden/>
    <w:rsid w:val="003B3BE4"/>
  </w:style>
  <w:style w:type="character" w:styleId="Emphasis">
    <w:name w:val="Emphasis"/>
    <w:qFormat/>
    <w:rsid w:val="003B3BE4"/>
    <w:rPr>
      <w:i/>
      <w:iCs/>
    </w:rPr>
  </w:style>
  <w:style w:type="paragraph" w:styleId="EnvelopeAddress">
    <w:name w:val="envelope address"/>
    <w:basedOn w:val="Normal"/>
    <w:semiHidden/>
    <w:rsid w:val="003B3BE4"/>
    <w:pPr>
      <w:framePr w:w="7920" w:h="1980" w:hRule="exact" w:hSpace="180" w:wrap="auto" w:hAnchor="page" w:xAlign="center" w:yAlign="bottom"/>
      <w:ind w:left="2880"/>
    </w:pPr>
    <w:rPr>
      <w:sz w:val="24"/>
      <w:szCs w:val="24"/>
    </w:rPr>
  </w:style>
  <w:style w:type="paragraph" w:styleId="EnvelopeReturn">
    <w:name w:val="envelope return"/>
    <w:basedOn w:val="Normal"/>
    <w:semiHidden/>
    <w:rsid w:val="003B3BE4"/>
    <w:rPr>
      <w:sz w:val="20"/>
    </w:rPr>
  </w:style>
  <w:style w:type="character" w:styleId="HTMLAcronym">
    <w:name w:val="HTML Acronym"/>
    <w:basedOn w:val="DefaultParagraphFont"/>
    <w:semiHidden/>
    <w:rsid w:val="003B3BE4"/>
  </w:style>
  <w:style w:type="paragraph" w:styleId="HTMLAddress">
    <w:name w:val="HTML Address"/>
    <w:basedOn w:val="Normal"/>
    <w:semiHidden/>
    <w:rsid w:val="003B3BE4"/>
    <w:rPr>
      <w:i/>
      <w:iCs/>
    </w:rPr>
  </w:style>
  <w:style w:type="character" w:styleId="HTMLCite">
    <w:name w:val="HTML Cite"/>
    <w:semiHidden/>
    <w:rsid w:val="003B3BE4"/>
    <w:rPr>
      <w:i/>
      <w:iCs/>
    </w:rPr>
  </w:style>
  <w:style w:type="character" w:styleId="HTMLCode">
    <w:name w:val="HTML Code"/>
    <w:semiHidden/>
    <w:rsid w:val="003B3BE4"/>
    <w:rPr>
      <w:rFonts w:ascii="Courier New" w:hAnsi="Courier New" w:cs="Courier New"/>
      <w:sz w:val="20"/>
      <w:szCs w:val="20"/>
    </w:rPr>
  </w:style>
  <w:style w:type="character" w:styleId="HTMLDefinition">
    <w:name w:val="HTML Definition"/>
    <w:semiHidden/>
    <w:rsid w:val="003B3BE4"/>
    <w:rPr>
      <w:i/>
      <w:iCs/>
    </w:rPr>
  </w:style>
  <w:style w:type="character" w:styleId="HTMLKeyboard">
    <w:name w:val="HTML Keyboard"/>
    <w:semiHidden/>
    <w:rsid w:val="003B3BE4"/>
    <w:rPr>
      <w:rFonts w:ascii="Courier New" w:hAnsi="Courier New" w:cs="Courier New"/>
      <w:sz w:val="20"/>
      <w:szCs w:val="20"/>
    </w:rPr>
  </w:style>
  <w:style w:type="paragraph" w:styleId="HTMLPreformatted">
    <w:name w:val="HTML Preformatted"/>
    <w:basedOn w:val="Normal"/>
    <w:semiHidden/>
    <w:rsid w:val="003B3BE4"/>
    <w:rPr>
      <w:rFonts w:ascii="Courier New" w:hAnsi="Courier New" w:cs="Courier New"/>
      <w:sz w:val="20"/>
    </w:rPr>
  </w:style>
  <w:style w:type="character" w:styleId="HTMLSample">
    <w:name w:val="HTML Sample"/>
    <w:semiHidden/>
    <w:rsid w:val="003B3BE4"/>
    <w:rPr>
      <w:rFonts w:ascii="Courier New" w:hAnsi="Courier New" w:cs="Courier New"/>
    </w:rPr>
  </w:style>
  <w:style w:type="character" w:styleId="HTMLTypewriter">
    <w:name w:val="HTML Typewriter"/>
    <w:semiHidden/>
    <w:rsid w:val="003B3BE4"/>
    <w:rPr>
      <w:rFonts w:ascii="Courier New" w:hAnsi="Courier New" w:cs="Courier New"/>
      <w:sz w:val="20"/>
      <w:szCs w:val="20"/>
    </w:rPr>
  </w:style>
  <w:style w:type="character" w:styleId="HTMLVariable">
    <w:name w:val="HTML Variable"/>
    <w:semiHidden/>
    <w:rsid w:val="003B3BE4"/>
    <w:rPr>
      <w:i/>
      <w:iCs/>
    </w:rPr>
  </w:style>
  <w:style w:type="character" w:styleId="LineNumber">
    <w:name w:val="line number"/>
    <w:basedOn w:val="DefaultParagraphFont"/>
    <w:semiHidden/>
    <w:rsid w:val="003B3BE4"/>
  </w:style>
  <w:style w:type="paragraph" w:styleId="List">
    <w:name w:val="List"/>
    <w:basedOn w:val="Normal"/>
    <w:semiHidden/>
    <w:rsid w:val="003B3BE4"/>
    <w:pPr>
      <w:ind w:left="283" w:hanging="283"/>
    </w:pPr>
  </w:style>
  <w:style w:type="paragraph" w:styleId="List2">
    <w:name w:val="List 2"/>
    <w:basedOn w:val="Normal"/>
    <w:semiHidden/>
    <w:rsid w:val="003B3BE4"/>
    <w:pPr>
      <w:ind w:left="566" w:hanging="283"/>
    </w:pPr>
  </w:style>
  <w:style w:type="paragraph" w:styleId="List3">
    <w:name w:val="List 3"/>
    <w:basedOn w:val="Normal"/>
    <w:semiHidden/>
    <w:rsid w:val="003B3BE4"/>
    <w:pPr>
      <w:ind w:left="849" w:hanging="283"/>
    </w:pPr>
  </w:style>
  <w:style w:type="paragraph" w:styleId="List4">
    <w:name w:val="List 4"/>
    <w:basedOn w:val="Normal"/>
    <w:semiHidden/>
    <w:rsid w:val="003B3BE4"/>
    <w:pPr>
      <w:ind w:left="1132" w:hanging="283"/>
    </w:pPr>
  </w:style>
  <w:style w:type="paragraph" w:styleId="List5">
    <w:name w:val="List 5"/>
    <w:basedOn w:val="Normal"/>
    <w:semiHidden/>
    <w:rsid w:val="003B3BE4"/>
    <w:pPr>
      <w:ind w:left="1415" w:hanging="283"/>
    </w:pPr>
  </w:style>
  <w:style w:type="paragraph" w:styleId="ListBullet2">
    <w:name w:val="List Bullet 2"/>
    <w:basedOn w:val="Normal"/>
    <w:semiHidden/>
    <w:rsid w:val="003B3BE4"/>
    <w:pPr>
      <w:numPr>
        <w:numId w:val="9"/>
      </w:numPr>
    </w:pPr>
  </w:style>
  <w:style w:type="paragraph" w:styleId="ListBullet3">
    <w:name w:val="List Bullet 3"/>
    <w:basedOn w:val="Normal"/>
    <w:semiHidden/>
    <w:rsid w:val="003B3BE4"/>
    <w:pPr>
      <w:numPr>
        <w:numId w:val="10"/>
      </w:numPr>
    </w:pPr>
  </w:style>
  <w:style w:type="paragraph" w:styleId="ListBullet4">
    <w:name w:val="List Bullet 4"/>
    <w:basedOn w:val="Normal"/>
    <w:semiHidden/>
    <w:rsid w:val="003B3BE4"/>
    <w:pPr>
      <w:numPr>
        <w:numId w:val="11"/>
      </w:numPr>
    </w:pPr>
  </w:style>
  <w:style w:type="paragraph" w:styleId="ListBullet5">
    <w:name w:val="List Bullet 5"/>
    <w:basedOn w:val="Normal"/>
    <w:semiHidden/>
    <w:rsid w:val="003B3BE4"/>
    <w:pPr>
      <w:numPr>
        <w:numId w:val="12"/>
      </w:numPr>
    </w:pPr>
  </w:style>
  <w:style w:type="paragraph" w:styleId="ListContinue">
    <w:name w:val="List Continue"/>
    <w:basedOn w:val="Normal"/>
    <w:semiHidden/>
    <w:rsid w:val="003B3BE4"/>
    <w:pPr>
      <w:spacing w:after="120"/>
      <w:ind w:left="283"/>
    </w:pPr>
  </w:style>
  <w:style w:type="paragraph" w:styleId="ListContinue2">
    <w:name w:val="List Continue 2"/>
    <w:basedOn w:val="Normal"/>
    <w:semiHidden/>
    <w:rsid w:val="003B3BE4"/>
    <w:pPr>
      <w:spacing w:after="120"/>
      <w:ind w:left="566"/>
    </w:pPr>
  </w:style>
  <w:style w:type="paragraph" w:styleId="ListContinue3">
    <w:name w:val="List Continue 3"/>
    <w:basedOn w:val="Normal"/>
    <w:semiHidden/>
    <w:rsid w:val="003B3BE4"/>
    <w:pPr>
      <w:spacing w:after="120"/>
      <w:ind w:left="849"/>
    </w:pPr>
  </w:style>
  <w:style w:type="paragraph" w:styleId="ListContinue4">
    <w:name w:val="List Continue 4"/>
    <w:basedOn w:val="Normal"/>
    <w:semiHidden/>
    <w:rsid w:val="003B3BE4"/>
    <w:pPr>
      <w:spacing w:after="120"/>
      <w:ind w:left="1132"/>
    </w:pPr>
  </w:style>
  <w:style w:type="paragraph" w:styleId="ListContinue5">
    <w:name w:val="List Continue 5"/>
    <w:basedOn w:val="Normal"/>
    <w:semiHidden/>
    <w:rsid w:val="003B3BE4"/>
    <w:pPr>
      <w:spacing w:after="120"/>
      <w:ind w:left="1415"/>
    </w:pPr>
  </w:style>
  <w:style w:type="paragraph" w:styleId="ListNumber2">
    <w:name w:val="List Number 2"/>
    <w:basedOn w:val="Normal"/>
    <w:semiHidden/>
    <w:rsid w:val="003B3BE4"/>
    <w:pPr>
      <w:numPr>
        <w:numId w:val="13"/>
      </w:numPr>
    </w:pPr>
  </w:style>
  <w:style w:type="paragraph" w:styleId="ListNumber3">
    <w:name w:val="List Number 3"/>
    <w:basedOn w:val="Normal"/>
    <w:semiHidden/>
    <w:rsid w:val="003B3BE4"/>
    <w:pPr>
      <w:numPr>
        <w:numId w:val="14"/>
      </w:numPr>
    </w:pPr>
  </w:style>
  <w:style w:type="paragraph" w:styleId="ListNumber4">
    <w:name w:val="List Number 4"/>
    <w:basedOn w:val="Normal"/>
    <w:semiHidden/>
    <w:rsid w:val="003B3BE4"/>
    <w:pPr>
      <w:numPr>
        <w:numId w:val="15"/>
      </w:numPr>
    </w:pPr>
  </w:style>
  <w:style w:type="paragraph" w:styleId="ListNumber5">
    <w:name w:val="List Number 5"/>
    <w:basedOn w:val="Normal"/>
    <w:semiHidden/>
    <w:rsid w:val="003B3BE4"/>
    <w:pPr>
      <w:numPr>
        <w:numId w:val="16"/>
      </w:numPr>
    </w:pPr>
  </w:style>
  <w:style w:type="paragraph" w:styleId="MessageHeader">
    <w:name w:val="Message Header"/>
    <w:basedOn w:val="Normal"/>
    <w:semiHidden/>
    <w:rsid w:val="003B3BE4"/>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3B3BE4"/>
    <w:rPr>
      <w:rFonts w:ascii="Times New Roman" w:hAnsi="Times New Roman"/>
      <w:sz w:val="24"/>
      <w:szCs w:val="24"/>
    </w:rPr>
  </w:style>
  <w:style w:type="paragraph" w:styleId="NormalIndent">
    <w:name w:val="Normal Indent"/>
    <w:basedOn w:val="Normal"/>
    <w:semiHidden/>
    <w:rsid w:val="003B3BE4"/>
    <w:pPr>
      <w:ind w:left="720"/>
    </w:pPr>
  </w:style>
  <w:style w:type="paragraph" w:styleId="NoteHeading">
    <w:name w:val="Note Heading"/>
    <w:basedOn w:val="Normal"/>
    <w:next w:val="Normal"/>
    <w:semiHidden/>
    <w:rsid w:val="003B3BE4"/>
  </w:style>
  <w:style w:type="character" w:styleId="PageNumber">
    <w:name w:val="page number"/>
    <w:basedOn w:val="DefaultParagraphFont"/>
    <w:semiHidden/>
    <w:rsid w:val="003B3BE4"/>
  </w:style>
  <w:style w:type="paragraph" w:styleId="PlainText">
    <w:name w:val="Plain Text"/>
    <w:basedOn w:val="Normal"/>
    <w:semiHidden/>
    <w:rsid w:val="003B3BE4"/>
    <w:rPr>
      <w:rFonts w:ascii="Courier New" w:hAnsi="Courier New" w:cs="Courier New"/>
      <w:sz w:val="20"/>
    </w:rPr>
  </w:style>
  <w:style w:type="paragraph" w:styleId="Salutation">
    <w:name w:val="Salutation"/>
    <w:basedOn w:val="Normal"/>
    <w:next w:val="Normal"/>
    <w:semiHidden/>
    <w:rsid w:val="003B3BE4"/>
  </w:style>
  <w:style w:type="paragraph" w:styleId="Signature">
    <w:name w:val="Signature"/>
    <w:basedOn w:val="Normal"/>
    <w:semiHidden/>
    <w:rsid w:val="003B3BE4"/>
    <w:pPr>
      <w:ind w:left="4252"/>
    </w:pPr>
  </w:style>
  <w:style w:type="character" w:styleId="Strong">
    <w:name w:val="Strong"/>
    <w:qFormat/>
    <w:rsid w:val="003B3BE4"/>
    <w:rPr>
      <w:b/>
      <w:bCs/>
    </w:rPr>
  </w:style>
  <w:style w:type="table" w:styleId="Table3Deffects1">
    <w:name w:val="Table 3D effects 1"/>
    <w:basedOn w:val="TableNormal"/>
    <w:semiHidden/>
    <w:rsid w:val="003B3B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3B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3B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3B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3B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3B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3B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3B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3B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3B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3B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3B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3B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3B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3B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3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3B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3B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3B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3B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3B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3B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3B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3B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3B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3B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3B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3B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3B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3B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3B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3B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itle">
    <w:name w:val="Title"/>
    <w:basedOn w:val="Normal"/>
    <w:qFormat/>
    <w:rsid w:val="003B3BE4"/>
    <w:pPr>
      <w:spacing w:before="240" w:after="60"/>
      <w:jc w:val="center"/>
      <w:outlineLvl w:val="0"/>
    </w:pPr>
    <w:rPr>
      <w:b/>
      <w:bCs/>
      <w:kern w:val="28"/>
      <w:sz w:val="44"/>
      <w:szCs w:val="32"/>
    </w:rPr>
  </w:style>
  <w:style w:type="paragraph" w:styleId="Subtitle">
    <w:name w:val="Subtitle"/>
    <w:basedOn w:val="Normal"/>
    <w:qFormat/>
    <w:rsid w:val="003B3BE4"/>
    <w:pPr>
      <w:spacing w:after="60"/>
      <w:jc w:val="center"/>
      <w:outlineLvl w:val="1"/>
    </w:pPr>
    <w:rPr>
      <w:b/>
      <w:sz w:val="40"/>
      <w:szCs w:val="24"/>
    </w:rPr>
  </w:style>
  <w:style w:type="paragraph" w:styleId="TOC1">
    <w:name w:val="toc 1"/>
    <w:basedOn w:val="Normal"/>
    <w:next w:val="Normal"/>
    <w:autoRedefine/>
    <w:uiPriority w:val="39"/>
    <w:rsid w:val="00DD05F9"/>
  </w:style>
  <w:style w:type="paragraph" w:styleId="TOC2">
    <w:name w:val="toc 2"/>
    <w:basedOn w:val="Normal"/>
    <w:next w:val="Normal"/>
    <w:autoRedefine/>
    <w:uiPriority w:val="39"/>
    <w:rsid w:val="00DD05F9"/>
    <w:pPr>
      <w:ind w:left="280"/>
    </w:pPr>
  </w:style>
  <w:style w:type="paragraph" w:styleId="TOC3">
    <w:name w:val="toc 3"/>
    <w:basedOn w:val="Normal"/>
    <w:next w:val="Normal"/>
    <w:autoRedefine/>
    <w:uiPriority w:val="39"/>
    <w:rsid w:val="00E95F72"/>
    <w:pPr>
      <w:ind w:left="560"/>
    </w:pPr>
  </w:style>
  <w:style w:type="paragraph" w:styleId="Footer">
    <w:name w:val="footer"/>
    <w:basedOn w:val="Normal"/>
    <w:rsid w:val="00E95F72"/>
    <w:pPr>
      <w:tabs>
        <w:tab w:val="center" w:pos="4153"/>
        <w:tab w:val="right" w:pos="8306"/>
      </w:tabs>
    </w:pPr>
  </w:style>
  <w:style w:type="character" w:customStyle="1" w:styleId="Heading3Char">
    <w:name w:val="Heading 3 Char"/>
    <w:link w:val="Heading3"/>
    <w:rsid w:val="00946CA9"/>
    <w:rPr>
      <w:rFonts w:ascii="Arial" w:hAnsi="Arial"/>
      <w:b/>
      <w:sz w:val="32"/>
      <w:lang w:val="en-GB" w:eastAsia="en-GB" w:bidi="ar-SA"/>
    </w:rPr>
  </w:style>
  <w:style w:type="character" w:styleId="CommentReference">
    <w:name w:val="annotation reference"/>
    <w:semiHidden/>
    <w:rsid w:val="003712CF"/>
    <w:rPr>
      <w:sz w:val="16"/>
      <w:szCs w:val="16"/>
    </w:rPr>
  </w:style>
  <w:style w:type="paragraph" w:styleId="CommentText">
    <w:name w:val="annotation text"/>
    <w:basedOn w:val="Normal"/>
    <w:semiHidden/>
    <w:rsid w:val="003712CF"/>
    <w:rPr>
      <w:sz w:val="20"/>
    </w:rPr>
  </w:style>
  <w:style w:type="paragraph" w:styleId="CommentSubject">
    <w:name w:val="annotation subject"/>
    <w:basedOn w:val="CommentText"/>
    <w:next w:val="CommentText"/>
    <w:semiHidden/>
    <w:rsid w:val="003712CF"/>
    <w:rPr>
      <w:b/>
      <w:bCs/>
    </w:rPr>
  </w:style>
  <w:style w:type="paragraph" w:styleId="BalloonText">
    <w:name w:val="Balloon Text"/>
    <w:basedOn w:val="Normal"/>
    <w:semiHidden/>
    <w:rsid w:val="003712CF"/>
    <w:rPr>
      <w:rFonts w:ascii="Tahoma" w:hAnsi="Tahoma" w:cs="Tahoma"/>
      <w:sz w:val="16"/>
      <w:szCs w:val="16"/>
    </w:rPr>
  </w:style>
  <w:style w:type="character" w:customStyle="1" w:styleId="capitals">
    <w:name w:val="capitals"/>
    <w:rsid w:val="0066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12485">
      <w:bodyDiv w:val="1"/>
      <w:marLeft w:val="0"/>
      <w:marRight w:val="0"/>
      <w:marTop w:val="0"/>
      <w:marBottom w:val="0"/>
      <w:divBdr>
        <w:top w:val="none" w:sz="0" w:space="0" w:color="auto"/>
        <w:left w:val="none" w:sz="0" w:space="0" w:color="auto"/>
        <w:bottom w:val="none" w:sz="0" w:space="0" w:color="auto"/>
        <w:right w:val="none" w:sz="0" w:space="0" w:color="auto"/>
      </w:divBdr>
      <w:divsChild>
        <w:div w:id="1401559921">
          <w:marLeft w:val="0"/>
          <w:marRight w:val="0"/>
          <w:marTop w:val="0"/>
          <w:marBottom w:val="240"/>
          <w:divBdr>
            <w:top w:val="none" w:sz="0" w:space="0" w:color="auto"/>
            <w:left w:val="none" w:sz="0" w:space="0" w:color="auto"/>
            <w:bottom w:val="none" w:sz="0" w:space="0" w:color="auto"/>
            <w:right w:val="none" w:sz="0" w:space="0" w:color="auto"/>
          </w:divBdr>
          <w:divsChild>
            <w:div w:id="980422439">
              <w:marLeft w:val="0"/>
              <w:marRight w:val="0"/>
              <w:marTop w:val="0"/>
              <w:marBottom w:val="0"/>
              <w:divBdr>
                <w:top w:val="none" w:sz="0" w:space="0" w:color="auto"/>
                <w:left w:val="none" w:sz="0" w:space="0" w:color="auto"/>
                <w:bottom w:val="none" w:sz="0" w:space="0" w:color="auto"/>
                <w:right w:val="none" w:sz="0" w:space="0" w:color="auto"/>
              </w:divBdr>
              <w:divsChild>
                <w:div w:id="151407523">
                  <w:marLeft w:val="0"/>
                  <w:marRight w:val="0"/>
                  <w:marTop w:val="0"/>
                  <w:marBottom w:val="0"/>
                  <w:divBdr>
                    <w:top w:val="none" w:sz="0" w:space="0" w:color="auto"/>
                    <w:left w:val="none" w:sz="0" w:space="0" w:color="auto"/>
                    <w:bottom w:val="none" w:sz="0" w:space="0" w:color="auto"/>
                    <w:right w:val="none" w:sz="0" w:space="0" w:color="auto"/>
                  </w:divBdr>
                  <w:divsChild>
                    <w:div w:id="1021129812">
                      <w:marLeft w:val="0"/>
                      <w:marRight w:val="0"/>
                      <w:marTop w:val="0"/>
                      <w:marBottom w:val="0"/>
                      <w:divBdr>
                        <w:top w:val="none" w:sz="0" w:space="0" w:color="auto"/>
                        <w:left w:val="none" w:sz="0" w:space="0" w:color="auto"/>
                        <w:bottom w:val="none" w:sz="0" w:space="0" w:color="auto"/>
                        <w:right w:val="none" w:sz="0" w:space="0" w:color="auto"/>
                      </w:divBdr>
                      <w:divsChild>
                        <w:div w:id="17894456">
                          <w:marLeft w:val="0"/>
                          <w:marRight w:val="0"/>
                          <w:marTop w:val="240"/>
                          <w:marBottom w:val="0"/>
                          <w:divBdr>
                            <w:top w:val="none" w:sz="0" w:space="0" w:color="auto"/>
                            <w:left w:val="none" w:sz="0" w:space="0" w:color="auto"/>
                            <w:bottom w:val="none" w:sz="0" w:space="0" w:color="auto"/>
                            <w:right w:val="none" w:sz="0" w:space="0" w:color="auto"/>
                          </w:divBdr>
                          <w:divsChild>
                            <w:div w:id="1710951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945249">
      <w:bodyDiv w:val="1"/>
      <w:marLeft w:val="0"/>
      <w:marRight w:val="0"/>
      <w:marTop w:val="0"/>
      <w:marBottom w:val="0"/>
      <w:divBdr>
        <w:top w:val="none" w:sz="0" w:space="0" w:color="auto"/>
        <w:left w:val="none" w:sz="0" w:space="0" w:color="auto"/>
        <w:bottom w:val="none" w:sz="0" w:space="0" w:color="auto"/>
        <w:right w:val="none" w:sz="0" w:space="0" w:color="auto"/>
      </w:divBdr>
      <w:divsChild>
        <w:div w:id="1027295907">
          <w:marLeft w:val="0"/>
          <w:marRight w:val="0"/>
          <w:marTop w:val="0"/>
          <w:marBottom w:val="240"/>
          <w:divBdr>
            <w:top w:val="none" w:sz="0" w:space="0" w:color="auto"/>
            <w:left w:val="none" w:sz="0" w:space="0" w:color="auto"/>
            <w:bottom w:val="none" w:sz="0" w:space="0" w:color="auto"/>
            <w:right w:val="none" w:sz="0" w:space="0" w:color="auto"/>
          </w:divBdr>
          <w:divsChild>
            <w:div w:id="846598243">
              <w:marLeft w:val="0"/>
              <w:marRight w:val="0"/>
              <w:marTop w:val="0"/>
              <w:marBottom w:val="0"/>
              <w:divBdr>
                <w:top w:val="none" w:sz="0" w:space="0" w:color="auto"/>
                <w:left w:val="none" w:sz="0" w:space="0" w:color="auto"/>
                <w:bottom w:val="none" w:sz="0" w:space="0" w:color="auto"/>
                <w:right w:val="none" w:sz="0" w:space="0" w:color="auto"/>
              </w:divBdr>
              <w:divsChild>
                <w:div w:id="1121454495">
                  <w:marLeft w:val="0"/>
                  <w:marRight w:val="0"/>
                  <w:marTop w:val="0"/>
                  <w:marBottom w:val="0"/>
                  <w:divBdr>
                    <w:top w:val="none" w:sz="0" w:space="0" w:color="auto"/>
                    <w:left w:val="none" w:sz="0" w:space="0" w:color="auto"/>
                    <w:bottom w:val="none" w:sz="0" w:space="0" w:color="auto"/>
                    <w:right w:val="none" w:sz="0" w:space="0" w:color="auto"/>
                  </w:divBdr>
                  <w:divsChild>
                    <w:div w:id="218058119">
                      <w:marLeft w:val="0"/>
                      <w:marRight w:val="0"/>
                      <w:marTop w:val="0"/>
                      <w:marBottom w:val="0"/>
                      <w:divBdr>
                        <w:top w:val="none" w:sz="0" w:space="0" w:color="auto"/>
                        <w:left w:val="none" w:sz="0" w:space="0" w:color="auto"/>
                        <w:bottom w:val="none" w:sz="0" w:space="0" w:color="auto"/>
                        <w:right w:val="none" w:sz="0" w:space="0" w:color="auto"/>
                      </w:divBdr>
                      <w:divsChild>
                        <w:div w:id="1261184230">
                          <w:marLeft w:val="0"/>
                          <w:marRight w:val="0"/>
                          <w:marTop w:val="240"/>
                          <w:marBottom w:val="0"/>
                          <w:divBdr>
                            <w:top w:val="none" w:sz="0" w:space="0" w:color="auto"/>
                            <w:left w:val="none" w:sz="0" w:space="0" w:color="auto"/>
                            <w:bottom w:val="none" w:sz="0" w:space="0" w:color="auto"/>
                            <w:right w:val="none" w:sz="0" w:space="0" w:color="auto"/>
                          </w:divBdr>
                          <w:divsChild>
                            <w:div w:id="8084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cyclenow.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3fa23f1a21c05a13df67f3cfa4be319c">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08355-CA92-482C-90BC-6452B7C07F9D}">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2.xml><?xml version="1.0" encoding="utf-8"?>
<ds:datastoreItem xmlns:ds="http://schemas.openxmlformats.org/officeDocument/2006/customXml" ds:itemID="{C7A96984-DAD8-4706-8845-CA57255D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E5168-7EFB-4632-910D-7EEFD14F3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975</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RNIB</Company>
  <LinksUpToDate>false</LinksUpToDate>
  <CharactersWithSpaces>6525</CharactersWithSpaces>
  <SharedDoc>false</SharedDoc>
  <HLinks>
    <vt:vector size="102" baseType="variant">
      <vt:variant>
        <vt:i4>1966129</vt:i4>
      </vt:variant>
      <vt:variant>
        <vt:i4>98</vt:i4>
      </vt:variant>
      <vt:variant>
        <vt:i4>0</vt:i4>
      </vt:variant>
      <vt:variant>
        <vt:i4>5</vt:i4>
      </vt:variant>
      <vt:variant>
        <vt:lpwstr/>
      </vt:variant>
      <vt:variant>
        <vt:lpwstr>_Toc378689219</vt:lpwstr>
      </vt:variant>
      <vt:variant>
        <vt:i4>1966129</vt:i4>
      </vt:variant>
      <vt:variant>
        <vt:i4>92</vt:i4>
      </vt:variant>
      <vt:variant>
        <vt:i4>0</vt:i4>
      </vt:variant>
      <vt:variant>
        <vt:i4>5</vt:i4>
      </vt:variant>
      <vt:variant>
        <vt:lpwstr/>
      </vt:variant>
      <vt:variant>
        <vt:lpwstr>_Toc378689218</vt:lpwstr>
      </vt:variant>
      <vt:variant>
        <vt:i4>1966129</vt:i4>
      </vt:variant>
      <vt:variant>
        <vt:i4>86</vt:i4>
      </vt:variant>
      <vt:variant>
        <vt:i4>0</vt:i4>
      </vt:variant>
      <vt:variant>
        <vt:i4>5</vt:i4>
      </vt:variant>
      <vt:variant>
        <vt:lpwstr/>
      </vt:variant>
      <vt:variant>
        <vt:lpwstr>_Toc378689217</vt:lpwstr>
      </vt:variant>
      <vt:variant>
        <vt:i4>1966129</vt:i4>
      </vt:variant>
      <vt:variant>
        <vt:i4>80</vt:i4>
      </vt:variant>
      <vt:variant>
        <vt:i4>0</vt:i4>
      </vt:variant>
      <vt:variant>
        <vt:i4>5</vt:i4>
      </vt:variant>
      <vt:variant>
        <vt:lpwstr/>
      </vt:variant>
      <vt:variant>
        <vt:lpwstr>_Toc378689216</vt:lpwstr>
      </vt:variant>
      <vt:variant>
        <vt:i4>1966129</vt:i4>
      </vt:variant>
      <vt:variant>
        <vt:i4>74</vt:i4>
      </vt:variant>
      <vt:variant>
        <vt:i4>0</vt:i4>
      </vt:variant>
      <vt:variant>
        <vt:i4>5</vt:i4>
      </vt:variant>
      <vt:variant>
        <vt:lpwstr/>
      </vt:variant>
      <vt:variant>
        <vt:lpwstr>_Toc378689215</vt:lpwstr>
      </vt:variant>
      <vt:variant>
        <vt:i4>1966129</vt:i4>
      </vt:variant>
      <vt:variant>
        <vt:i4>68</vt:i4>
      </vt:variant>
      <vt:variant>
        <vt:i4>0</vt:i4>
      </vt:variant>
      <vt:variant>
        <vt:i4>5</vt:i4>
      </vt:variant>
      <vt:variant>
        <vt:lpwstr/>
      </vt:variant>
      <vt:variant>
        <vt:lpwstr>_Toc378689214</vt:lpwstr>
      </vt:variant>
      <vt:variant>
        <vt:i4>1966129</vt:i4>
      </vt:variant>
      <vt:variant>
        <vt:i4>62</vt:i4>
      </vt:variant>
      <vt:variant>
        <vt:i4>0</vt:i4>
      </vt:variant>
      <vt:variant>
        <vt:i4>5</vt:i4>
      </vt:variant>
      <vt:variant>
        <vt:lpwstr/>
      </vt:variant>
      <vt:variant>
        <vt:lpwstr>_Toc378689213</vt:lpwstr>
      </vt:variant>
      <vt:variant>
        <vt:i4>1966129</vt:i4>
      </vt:variant>
      <vt:variant>
        <vt:i4>56</vt:i4>
      </vt:variant>
      <vt:variant>
        <vt:i4>0</vt:i4>
      </vt:variant>
      <vt:variant>
        <vt:i4>5</vt:i4>
      </vt:variant>
      <vt:variant>
        <vt:lpwstr/>
      </vt:variant>
      <vt:variant>
        <vt:lpwstr>_Toc378689212</vt:lpwstr>
      </vt:variant>
      <vt:variant>
        <vt:i4>1966129</vt:i4>
      </vt:variant>
      <vt:variant>
        <vt:i4>50</vt:i4>
      </vt:variant>
      <vt:variant>
        <vt:i4>0</vt:i4>
      </vt:variant>
      <vt:variant>
        <vt:i4>5</vt:i4>
      </vt:variant>
      <vt:variant>
        <vt:lpwstr/>
      </vt:variant>
      <vt:variant>
        <vt:lpwstr>_Toc378689211</vt:lpwstr>
      </vt:variant>
      <vt:variant>
        <vt:i4>1966129</vt:i4>
      </vt:variant>
      <vt:variant>
        <vt:i4>44</vt:i4>
      </vt:variant>
      <vt:variant>
        <vt:i4>0</vt:i4>
      </vt:variant>
      <vt:variant>
        <vt:i4>5</vt:i4>
      </vt:variant>
      <vt:variant>
        <vt:lpwstr/>
      </vt:variant>
      <vt:variant>
        <vt:lpwstr>_Toc378689210</vt:lpwstr>
      </vt:variant>
      <vt:variant>
        <vt:i4>2031665</vt:i4>
      </vt:variant>
      <vt:variant>
        <vt:i4>38</vt:i4>
      </vt:variant>
      <vt:variant>
        <vt:i4>0</vt:i4>
      </vt:variant>
      <vt:variant>
        <vt:i4>5</vt:i4>
      </vt:variant>
      <vt:variant>
        <vt:lpwstr/>
      </vt:variant>
      <vt:variant>
        <vt:lpwstr>_Toc378689209</vt:lpwstr>
      </vt:variant>
      <vt:variant>
        <vt:i4>2031665</vt:i4>
      </vt:variant>
      <vt:variant>
        <vt:i4>32</vt:i4>
      </vt:variant>
      <vt:variant>
        <vt:i4>0</vt:i4>
      </vt:variant>
      <vt:variant>
        <vt:i4>5</vt:i4>
      </vt:variant>
      <vt:variant>
        <vt:lpwstr/>
      </vt:variant>
      <vt:variant>
        <vt:lpwstr>_Toc378689208</vt:lpwstr>
      </vt:variant>
      <vt:variant>
        <vt:i4>2031665</vt:i4>
      </vt:variant>
      <vt:variant>
        <vt:i4>26</vt:i4>
      </vt:variant>
      <vt:variant>
        <vt:i4>0</vt:i4>
      </vt:variant>
      <vt:variant>
        <vt:i4>5</vt:i4>
      </vt:variant>
      <vt:variant>
        <vt:lpwstr/>
      </vt:variant>
      <vt:variant>
        <vt:lpwstr>_Toc378689207</vt:lpwstr>
      </vt:variant>
      <vt:variant>
        <vt:i4>2031665</vt:i4>
      </vt:variant>
      <vt:variant>
        <vt:i4>20</vt:i4>
      </vt:variant>
      <vt:variant>
        <vt:i4>0</vt:i4>
      </vt:variant>
      <vt:variant>
        <vt:i4>5</vt:i4>
      </vt:variant>
      <vt:variant>
        <vt:lpwstr/>
      </vt:variant>
      <vt:variant>
        <vt:lpwstr>_Toc378689206</vt:lpwstr>
      </vt:variant>
      <vt:variant>
        <vt:i4>2031665</vt:i4>
      </vt:variant>
      <vt:variant>
        <vt:i4>14</vt:i4>
      </vt:variant>
      <vt:variant>
        <vt:i4>0</vt:i4>
      </vt:variant>
      <vt:variant>
        <vt:i4>5</vt:i4>
      </vt:variant>
      <vt:variant>
        <vt:lpwstr/>
      </vt:variant>
      <vt:variant>
        <vt:lpwstr>_Toc378689205</vt:lpwstr>
      </vt:variant>
      <vt:variant>
        <vt:i4>2031665</vt:i4>
      </vt:variant>
      <vt:variant>
        <vt:i4>8</vt:i4>
      </vt:variant>
      <vt:variant>
        <vt:i4>0</vt:i4>
      </vt:variant>
      <vt:variant>
        <vt:i4>5</vt:i4>
      </vt:variant>
      <vt:variant>
        <vt:lpwstr/>
      </vt:variant>
      <vt:variant>
        <vt:lpwstr>_Toc378689204</vt:lpwstr>
      </vt:variant>
      <vt:variant>
        <vt:i4>2031665</vt:i4>
      </vt:variant>
      <vt:variant>
        <vt:i4>2</vt:i4>
      </vt:variant>
      <vt:variant>
        <vt:i4>0</vt:i4>
      </vt:variant>
      <vt:variant>
        <vt:i4>5</vt:i4>
      </vt:variant>
      <vt:variant>
        <vt:lpwstr/>
      </vt:variant>
      <vt:variant>
        <vt:lpwstr>_Toc378689203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Clifford</dc:creator>
  <cp:lastModifiedBy>Terri Brown</cp:lastModifiedBy>
  <cp:revision>15</cp:revision>
  <cp:lastPrinted>2014-02-28T11:17:00Z</cp:lastPrinted>
  <dcterms:created xsi:type="dcterms:W3CDTF">2020-06-16T10:02:00Z</dcterms:created>
  <dcterms:modified xsi:type="dcterms:W3CDTF">2025-04-29T11:46:00Z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