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16DA9" w14:textId="77777777" w:rsidR="007A063F" w:rsidRDefault="0021496B" w:rsidP="007A063F">
      <w:r>
        <w:rPr>
          <w:noProof/>
        </w:rPr>
        <w:drawing>
          <wp:inline distT="0" distB="0" distL="0" distR="0" wp14:anchorId="7028BECE" wp14:editId="662CD41A">
            <wp:extent cx="1317600" cy="961200"/>
            <wp:effectExtent l="0" t="0" r="0" b="0"/>
            <wp:docPr id="2" name="Picture 2" descr="RNIB See different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NIB_Master_Print_BLACK_.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7600" cy="961200"/>
                    </a:xfrm>
                    <a:prstGeom prst="rect">
                      <a:avLst/>
                    </a:prstGeom>
                  </pic:spPr>
                </pic:pic>
              </a:graphicData>
            </a:graphic>
          </wp:inline>
        </w:drawing>
      </w:r>
      <w:r>
        <w:rPr>
          <w:noProof/>
        </w:rPr>
        <w:t xml:space="preserve"> </w:t>
      </w:r>
    </w:p>
    <w:p w14:paraId="4728C183" w14:textId="77777777" w:rsidR="00A86D4F" w:rsidRDefault="00A86D4F" w:rsidP="00A86D4F">
      <w:pPr>
        <w:pStyle w:val="Heading1"/>
      </w:pPr>
    </w:p>
    <w:p w14:paraId="0194A59F" w14:textId="7D64CD29" w:rsidR="00A86D4F" w:rsidRPr="00D7295A" w:rsidRDefault="0012655A" w:rsidP="00A86D4F">
      <w:pPr>
        <w:pStyle w:val="Heading1"/>
      </w:pPr>
      <w:r>
        <w:t>Robin and Peregrine</w:t>
      </w:r>
      <w:r w:rsidR="00841DAA">
        <w:t xml:space="preserve"> </w:t>
      </w:r>
      <w:r w:rsidR="005F156A">
        <w:t>Radio-Controlled</w:t>
      </w:r>
      <w:r w:rsidR="005F156A" w:rsidRPr="00D7295A">
        <w:t xml:space="preserve"> </w:t>
      </w:r>
      <w:r w:rsidR="00A86D4F" w:rsidRPr="00D7295A">
        <w:t>Talking</w:t>
      </w:r>
      <w:r w:rsidR="00A86D4F">
        <w:t xml:space="preserve"> </w:t>
      </w:r>
      <w:r w:rsidR="00A86D4F" w:rsidRPr="00D7295A">
        <w:t>Watch</w:t>
      </w:r>
      <w:r>
        <w:t>es</w:t>
      </w:r>
      <w:r w:rsidR="00A86D4F">
        <w:t xml:space="preserve"> (</w:t>
      </w:r>
      <w:r w:rsidR="005F156A">
        <w:t>CW240, CW240</w:t>
      </w:r>
      <w:r w:rsidR="00B70E6E">
        <w:t>M</w:t>
      </w:r>
      <w:r w:rsidR="005F156A">
        <w:t>, CW241, CW242</w:t>
      </w:r>
      <w:r w:rsidR="00DF6EA7">
        <w:t xml:space="preserve">, </w:t>
      </w:r>
      <w:r w:rsidR="00DF6EA7" w:rsidRPr="007D2896">
        <w:t>CW242BLK</w:t>
      </w:r>
      <w:r w:rsidR="00841DAA" w:rsidRPr="007D2896">
        <w:t>)</w:t>
      </w:r>
    </w:p>
    <w:p w14:paraId="3EA26EDF" w14:textId="77777777" w:rsidR="00C42B57" w:rsidRDefault="00A86D4F" w:rsidP="00C42B57">
      <w:pPr>
        <w:autoSpaceDE w:val="0"/>
        <w:autoSpaceDN w:val="0"/>
        <w:adjustRightInd w:val="0"/>
        <w:rPr>
          <w:rFonts w:cs="Arial"/>
          <w:szCs w:val="28"/>
        </w:rPr>
      </w:pPr>
      <w:r>
        <w:rPr>
          <w:rFonts w:cs="Arial"/>
          <w:szCs w:val="28"/>
        </w:rPr>
        <w:t>T</w:t>
      </w:r>
      <w:r w:rsidR="00C42B57">
        <w:rPr>
          <w:rFonts w:cs="Arial"/>
          <w:szCs w:val="28"/>
        </w:rPr>
        <w: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w:t>
      </w:r>
    </w:p>
    <w:p w14:paraId="78843DFF" w14:textId="77777777" w:rsidR="00C42B57" w:rsidRDefault="00C42B57" w:rsidP="007A063F"/>
    <w:p w14:paraId="044B54E7" w14:textId="77777777" w:rsidR="007A063F" w:rsidRPr="00CD712F" w:rsidRDefault="007A063F" w:rsidP="007A063F">
      <w:r w:rsidRPr="00475771">
        <w:t>Please retain these instructions for future reference.</w:t>
      </w:r>
      <w:r w:rsidR="00DD05F9" w:rsidRPr="00475771">
        <w:t xml:space="preserve"> These instr</w:t>
      </w:r>
      <w:r w:rsidR="00DD05F9" w:rsidRPr="00CD712F">
        <w:t xml:space="preserve">uctions are also available in </w:t>
      </w:r>
      <w:r w:rsidR="00131AC5" w:rsidRPr="00CD712F">
        <w:t xml:space="preserve">other </w:t>
      </w:r>
      <w:r w:rsidR="00DD05F9" w:rsidRPr="00CD712F">
        <w:t xml:space="preserve">formats. </w:t>
      </w:r>
    </w:p>
    <w:p w14:paraId="5904DFBC" w14:textId="77777777" w:rsidR="00DD05F9" w:rsidRDefault="00DD05F9" w:rsidP="007A063F"/>
    <w:p w14:paraId="2B080385" w14:textId="77777777" w:rsidR="00A86D4F" w:rsidRDefault="00A86D4F" w:rsidP="00A86D4F">
      <w:pPr>
        <w:pStyle w:val="Heading2"/>
      </w:pPr>
      <w:bookmarkStart w:id="0" w:name="_Toc453680352"/>
      <w:r w:rsidRPr="00D7295A">
        <w:rPr>
          <w:rFonts w:eastAsia="Arial Unicode MS"/>
        </w:rPr>
        <w:t>Special</w:t>
      </w:r>
      <w:r>
        <w:rPr>
          <w:rFonts w:eastAsia="Arial Unicode MS"/>
        </w:rPr>
        <w:t xml:space="preserve"> </w:t>
      </w:r>
      <w:r w:rsidRPr="00D7295A">
        <w:rPr>
          <w:rFonts w:eastAsia="Arial Unicode MS"/>
        </w:rPr>
        <w:t>warnings</w:t>
      </w:r>
      <w:bookmarkEnd w:id="0"/>
    </w:p>
    <w:p w14:paraId="6D7BBF15" w14:textId="6397C578" w:rsidR="00A86D4F" w:rsidRPr="00D7295A" w:rsidRDefault="00A86D4F" w:rsidP="00A86D4F">
      <w:pPr>
        <w:pStyle w:val="ListBullet"/>
      </w:pPr>
      <w:bookmarkStart w:id="1" w:name="_Toc243448112"/>
      <w:bookmarkStart w:id="2" w:name="_Toc262459793"/>
      <w:bookmarkStart w:id="3" w:name="_Toc306611493"/>
      <w:r w:rsidRPr="00D7295A">
        <w:t xml:space="preserve">These </w:t>
      </w:r>
      <w:r w:rsidR="002B166F" w:rsidRPr="00D7295A">
        <w:t>radio-controlled</w:t>
      </w:r>
      <w:r w:rsidRPr="00D7295A">
        <w:t xml:space="preserve"> talking watches use Autoset®</w:t>
      </w:r>
      <w:r>
        <w:t xml:space="preserve"> technology and c</w:t>
      </w:r>
      <w:r w:rsidRPr="00D7295A">
        <w:t>an only be used in the UK/Ireland where they can set to the UK time. Adjusting the hands on the watch will not adjust the talking voice and this is pre-programmed to UK time.</w:t>
      </w:r>
    </w:p>
    <w:p w14:paraId="28F6423A" w14:textId="54D46202" w:rsidR="00A86D4F" w:rsidRDefault="00A86D4F" w:rsidP="00413741">
      <w:pPr>
        <w:pStyle w:val="ListBullet"/>
      </w:pPr>
      <w:r w:rsidRPr="00D7295A">
        <w:t xml:space="preserve">This watch has a power saving mode which will be active when you receive your watch, meaning there will be no speech or watch movement until it is activated. </w:t>
      </w:r>
    </w:p>
    <w:p w14:paraId="72C0D505" w14:textId="579CB7F2" w:rsidR="004B23E2" w:rsidRDefault="004B23E2" w:rsidP="00413741">
      <w:pPr>
        <w:pStyle w:val="ListBullet"/>
      </w:pPr>
      <w:r w:rsidRPr="004B23E2">
        <w:t>Some sighted assistance may be required to activate the watch before first use and to calibrate the watch hands after changing the battery.</w:t>
      </w:r>
    </w:p>
    <w:p w14:paraId="0A578058" w14:textId="77777777" w:rsidR="00A86D4F" w:rsidRPr="00A86D4F" w:rsidRDefault="00A86D4F" w:rsidP="00413741">
      <w:pPr>
        <w:pStyle w:val="ListBullet"/>
      </w:pPr>
      <w:r w:rsidRPr="00A86D4F">
        <w:t>When you receive the watch the hands will be stopped at the 12 o'clock position and the crown pulled out</w:t>
      </w:r>
      <w:r w:rsidR="0012655A">
        <w:t>. The supplier might have included a small</w:t>
      </w:r>
      <w:r w:rsidRPr="00A86D4F">
        <w:t xml:space="preserve"> plastic spacer behind </w:t>
      </w:r>
      <w:r w:rsidR="0005711A">
        <w:t>the crown</w:t>
      </w:r>
      <w:r w:rsidR="0012655A">
        <w:t xml:space="preserve"> too</w:t>
      </w:r>
      <w:r w:rsidRPr="00A86D4F">
        <w:t>. This denotes that the watch is set to power saving mode. To activate the watch, remove the plastic spacer and press in the crown to its normal position. Please ensure that the hands remain at the 12 o’clock position when pressing in the crown. Moving the hands will cause the time on the watch face to be different to the speech. Should this happen please refer to the instructions on receiving the time signal.</w:t>
      </w:r>
    </w:p>
    <w:p w14:paraId="59E35834" w14:textId="77777777" w:rsidR="00A86D4F" w:rsidRPr="00A86D4F" w:rsidRDefault="00A86D4F" w:rsidP="00413741">
      <w:pPr>
        <w:pStyle w:val="ListBullet"/>
      </w:pPr>
      <w:r>
        <w:lastRenderedPageBreak/>
        <w:t>P</w:t>
      </w:r>
      <w:r w:rsidRPr="00A86D4F">
        <w:t>ress button S3 (positioned on the left side of the watch face and is flush) to auto synchronise the hands and speech. These instructions are audible when the crown in pushed into its normal position.</w:t>
      </w:r>
    </w:p>
    <w:p w14:paraId="01BBB17D" w14:textId="77777777" w:rsidR="00A86D4F" w:rsidRPr="00D7295A" w:rsidRDefault="00A86D4F" w:rsidP="00A86D4F">
      <w:pPr>
        <w:rPr>
          <w:szCs w:val="32"/>
        </w:rPr>
      </w:pPr>
    </w:p>
    <w:p w14:paraId="1894BFC9" w14:textId="77777777" w:rsidR="00A86D4F" w:rsidRPr="00D7295A" w:rsidRDefault="00A86D4F" w:rsidP="00413741">
      <w:pPr>
        <w:pStyle w:val="ListBullet"/>
      </w:pPr>
      <w:r w:rsidRPr="00D7295A">
        <w:t>Please note: RNIB does not guarantee watch straps</w:t>
      </w:r>
      <w:r>
        <w:t xml:space="preserve"> </w:t>
      </w:r>
      <w:r w:rsidRPr="00D7295A">
        <w:t>and batteries.</w:t>
      </w:r>
    </w:p>
    <w:p w14:paraId="1D8E3E6B" w14:textId="77777777" w:rsidR="00A86D4F" w:rsidRDefault="00A86D4F" w:rsidP="00A86D4F"/>
    <w:p w14:paraId="74FD426B" w14:textId="77777777" w:rsidR="00A86D4F" w:rsidRDefault="00A86D4F" w:rsidP="00A86D4F">
      <w:pPr>
        <w:pStyle w:val="Heading2"/>
      </w:pPr>
      <w:bookmarkStart w:id="4" w:name="_Toc453680353"/>
      <w:bookmarkStart w:id="5" w:name="_Toc97692752"/>
      <w:bookmarkStart w:id="6" w:name="_Toc97699376"/>
      <w:bookmarkStart w:id="7" w:name="_Toc262459795"/>
      <w:bookmarkEnd w:id="1"/>
      <w:bookmarkEnd w:id="2"/>
      <w:bookmarkEnd w:id="3"/>
      <w:r>
        <w:rPr>
          <w:rFonts w:eastAsia="Arial Unicode MS"/>
        </w:rPr>
        <w:t>General description</w:t>
      </w:r>
      <w:bookmarkEnd w:id="4"/>
    </w:p>
    <w:p w14:paraId="32EA01E0" w14:textId="71395717" w:rsidR="00A86D4F" w:rsidRDefault="00A86D4F" w:rsidP="00A86D4F">
      <w:r>
        <w:t xml:space="preserve">This talking watch announces both the time and date in a natural English, male voice. It is radio controlled, which means it receives a signal from the </w:t>
      </w:r>
      <w:r w:rsidR="00EB6A97" w:rsidRPr="0005494C">
        <w:t>UK’s Atomic Clock</w:t>
      </w:r>
      <w:r w:rsidRPr="0005494C">
        <w:t xml:space="preserve"> transmitter</w:t>
      </w:r>
      <w:r>
        <w:t>, which enables the time and date to set and regularly update automatically. This is particularly useful when the clocks change in the spring and the autumn, and therefore means you should never have to change the time or date manually unless out of the signal range.</w:t>
      </w:r>
    </w:p>
    <w:p w14:paraId="3FCF1294" w14:textId="77777777" w:rsidR="003E088B" w:rsidRDefault="003E088B" w:rsidP="00A86D4F"/>
    <w:p w14:paraId="2FA886AF" w14:textId="2E11DA32" w:rsidR="006A72FE" w:rsidRPr="007715AE" w:rsidRDefault="006A72FE" w:rsidP="006A72FE">
      <w:r w:rsidRPr="007715AE">
        <w:t xml:space="preserve">The watch also features Autoset® technology, which means that the watch is preset at the factory to the correct time and date. If the </w:t>
      </w:r>
      <w:r w:rsidR="007715AE" w:rsidRPr="007715AE">
        <w:t>Radio-controlled</w:t>
      </w:r>
      <w:r w:rsidRPr="007715AE">
        <w:t xml:space="preserve"> signal cannot be </w:t>
      </w:r>
      <w:r w:rsidR="00E017DF" w:rsidRPr="007715AE">
        <w:t>received,</w:t>
      </w:r>
      <w:r w:rsidRPr="007715AE">
        <w:t xml:space="preserve"> then </w:t>
      </w:r>
      <w:r w:rsidR="007715AE" w:rsidRPr="007715AE">
        <w:t>the</w:t>
      </w:r>
      <w:r w:rsidRPr="007715AE">
        <w:t xml:space="preserve"> Autoset® technology takes over and sets the watch to the correct time until it can be updated automatically. </w:t>
      </w:r>
    </w:p>
    <w:p w14:paraId="5656C3B8" w14:textId="77777777" w:rsidR="00A86D4F" w:rsidRDefault="00A86D4F" w:rsidP="00A86D4F"/>
    <w:p w14:paraId="599F3F69" w14:textId="77777777" w:rsidR="00A86D4F" w:rsidRDefault="00A86D4F" w:rsidP="00A86D4F">
      <w:pPr>
        <w:pStyle w:val="Heading2"/>
      </w:pPr>
      <w:bookmarkStart w:id="8" w:name="_Toc453680354"/>
      <w:bookmarkEnd w:id="5"/>
      <w:bookmarkEnd w:id="6"/>
      <w:bookmarkEnd w:id="7"/>
      <w:r>
        <w:rPr>
          <w:rFonts w:eastAsia="Arial Unicode MS"/>
        </w:rPr>
        <w:t>Orientation</w:t>
      </w:r>
      <w:bookmarkEnd w:id="8"/>
    </w:p>
    <w:p w14:paraId="4D50899E" w14:textId="77777777" w:rsidR="00A86D4F" w:rsidRDefault="00A86D4F" w:rsidP="00A86D4F">
      <w:r>
        <w:t>Position the front of the watch towards you so that the two protruding buttons are on the right. You will notice the following button layout:</w:t>
      </w:r>
    </w:p>
    <w:p w14:paraId="25BC5083" w14:textId="77777777" w:rsidR="00A86D4F" w:rsidRDefault="00A86D4F" w:rsidP="00A86D4F"/>
    <w:p w14:paraId="44696A76" w14:textId="118D3B92" w:rsidR="00A86D4F" w:rsidRDefault="00A86D4F" w:rsidP="00A86D4F">
      <w:r>
        <w:rPr>
          <w:rFonts w:ascii="Arial Bold"/>
        </w:rPr>
        <w:t>S1</w:t>
      </w:r>
      <w:r>
        <w:t xml:space="preserve">: Time </w:t>
      </w:r>
      <w:r w:rsidR="003E088B">
        <w:t>a</w:t>
      </w:r>
      <w:r>
        <w:t>nnouncement button (this is located at the 2 o'clock position). The watch will speak the hour and minute when this button is pressed.</w:t>
      </w:r>
    </w:p>
    <w:p w14:paraId="1B26058A" w14:textId="486A6E0B" w:rsidR="00A86D4F" w:rsidRPr="007715AE" w:rsidRDefault="00EB6A97" w:rsidP="00A86D4F">
      <w:r w:rsidRPr="007715AE">
        <w:t>The watch will confirm</w:t>
      </w:r>
      <w:r w:rsidR="007715AE" w:rsidRPr="007715AE">
        <w:t xml:space="preserve"> the radio control</w:t>
      </w:r>
      <w:r w:rsidRPr="007715AE">
        <w:t xml:space="preserve"> status when this button is pressed twice.</w:t>
      </w:r>
    </w:p>
    <w:p w14:paraId="7F98C1D5" w14:textId="77777777" w:rsidR="00EB6A97" w:rsidRDefault="00EB6A97" w:rsidP="00A86D4F"/>
    <w:p w14:paraId="1CAF3C5A" w14:textId="2AE3E793" w:rsidR="00A86D4F" w:rsidRDefault="00A86D4F" w:rsidP="00A86D4F">
      <w:r>
        <w:rPr>
          <w:rFonts w:ascii="Arial Bold"/>
        </w:rPr>
        <w:t>S2</w:t>
      </w:r>
      <w:r>
        <w:t xml:space="preserve">: Date </w:t>
      </w:r>
      <w:r w:rsidR="003E088B">
        <w:t>a</w:t>
      </w:r>
      <w:r>
        <w:t>nnouncement button (this is located at the 4 o'clock position). The watch announces the day, date, month after a signal is updated.</w:t>
      </w:r>
    </w:p>
    <w:p w14:paraId="09AB0B89" w14:textId="77777777" w:rsidR="00A86D4F" w:rsidRDefault="00A86D4F" w:rsidP="00A86D4F"/>
    <w:p w14:paraId="01E63B26" w14:textId="77777777" w:rsidR="00A86D4F" w:rsidRDefault="00A86D4F" w:rsidP="00A86D4F">
      <w:r>
        <w:rPr>
          <w:rFonts w:ascii="Arial Bold"/>
        </w:rPr>
        <w:t>S3</w:t>
      </w:r>
      <w:r>
        <w:t>: Radio control SYNC (this is located at the 10 o'clock position). This button is recessed so you will need to press this with a pointer (such as a pen or opened out paper clip).  Pressing this button once will activate the search for the radio signal.</w:t>
      </w:r>
    </w:p>
    <w:p w14:paraId="7877D301" w14:textId="77777777" w:rsidR="00A86D4F" w:rsidRDefault="00A86D4F" w:rsidP="00A86D4F"/>
    <w:p w14:paraId="27E6C208" w14:textId="77777777" w:rsidR="00A86D4F" w:rsidRDefault="00A86D4F" w:rsidP="00A86D4F">
      <w:pPr>
        <w:pStyle w:val="Heading2"/>
      </w:pPr>
      <w:bookmarkStart w:id="9" w:name="_Toc453680355"/>
      <w:r>
        <w:rPr>
          <w:rFonts w:eastAsia="Arial Unicode MS"/>
        </w:rPr>
        <w:lastRenderedPageBreak/>
        <w:t>Using the product</w:t>
      </w:r>
      <w:bookmarkEnd w:id="9"/>
    </w:p>
    <w:p w14:paraId="5AAE7044" w14:textId="77777777" w:rsidR="00A86D4F" w:rsidRDefault="00A86D4F" w:rsidP="00A86D4F">
      <w:pPr>
        <w:pStyle w:val="Heading3"/>
      </w:pPr>
      <w:bookmarkStart w:id="10" w:name="_Toc453680356"/>
      <w:r>
        <w:rPr>
          <w:rFonts w:eastAsia="Arial Unicode MS"/>
        </w:rPr>
        <w:t>Setting the time</w:t>
      </w:r>
      <w:bookmarkEnd w:id="10"/>
    </w:p>
    <w:p w14:paraId="7115C5DB" w14:textId="4340F569" w:rsidR="00A86D4F" w:rsidRPr="007715AE" w:rsidRDefault="00A86D4F" w:rsidP="00A86D4F">
      <w:r>
        <w:t xml:space="preserve">These </w:t>
      </w:r>
      <w:r w:rsidR="002B166F">
        <w:t>radio-controlled</w:t>
      </w:r>
      <w:r>
        <w:t xml:space="preserve"> talking watches </w:t>
      </w:r>
      <w:r w:rsidR="006A72FE" w:rsidRPr="007715AE">
        <w:t xml:space="preserve">are tuned to UK’s Atomic Clock transmitter. </w:t>
      </w:r>
      <w:r w:rsidRPr="007715AE">
        <w:t xml:space="preserve">The hands and speech time are synchronised </w:t>
      </w:r>
      <w:r w:rsidR="00EB6A97" w:rsidRPr="007715AE">
        <w:t xml:space="preserve">and set automatically when the </w:t>
      </w:r>
      <w:r w:rsidR="007715AE">
        <w:t>r</w:t>
      </w:r>
      <w:r w:rsidR="007715AE" w:rsidRPr="007715AE">
        <w:t>adio-controlled</w:t>
      </w:r>
      <w:r w:rsidR="00EB6A97" w:rsidRPr="007715AE">
        <w:t xml:space="preserve"> time </w:t>
      </w:r>
      <w:r w:rsidRPr="007715AE">
        <w:t xml:space="preserve">signal is received. To receive the </w:t>
      </w:r>
      <w:r w:rsidR="007715AE">
        <w:t>radio-controlled</w:t>
      </w:r>
      <w:r w:rsidR="00EB6A97" w:rsidRPr="007715AE">
        <w:t xml:space="preserve"> time </w:t>
      </w:r>
      <w:r w:rsidR="002B166F" w:rsidRPr="007715AE">
        <w:t>signal,</w:t>
      </w:r>
      <w:r w:rsidRPr="007715AE">
        <w:t xml:space="preserve"> follow the instructions below. </w:t>
      </w:r>
    </w:p>
    <w:p w14:paraId="6B5444A3" w14:textId="77777777" w:rsidR="00A86D4F" w:rsidRDefault="00A86D4F" w:rsidP="00A86D4F"/>
    <w:p w14:paraId="1ADA1894" w14:textId="77777777" w:rsidR="00A86D4F" w:rsidRDefault="00A86D4F" w:rsidP="00A86D4F">
      <w:pPr>
        <w:pStyle w:val="Heading3"/>
      </w:pPr>
      <w:bookmarkStart w:id="11" w:name="_Toc453680357"/>
      <w:r>
        <w:rPr>
          <w:rFonts w:eastAsia="Arial Unicode MS"/>
        </w:rPr>
        <w:t>Receiving the time signal</w:t>
      </w:r>
      <w:bookmarkEnd w:id="11"/>
    </w:p>
    <w:p w14:paraId="3BEDA6E1" w14:textId="61D11EA4" w:rsidR="00A86D4F" w:rsidRPr="00E017DF" w:rsidRDefault="00EB6A97" w:rsidP="00A86D4F">
      <w:r>
        <w:t xml:space="preserve">The </w:t>
      </w:r>
      <w:r w:rsidR="007715AE">
        <w:t>radio-controlled</w:t>
      </w:r>
      <w:r w:rsidR="007715AE" w:rsidRPr="007715AE">
        <w:t xml:space="preserve"> time</w:t>
      </w:r>
      <w:r w:rsidR="007715AE">
        <w:t xml:space="preserve"> </w:t>
      </w:r>
      <w:r w:rsidR="00A86D4F">
        <w:t xml:space="preserve">signal is at its strongest during the night </w:t>
      </w:r>
      <w:r>
        <w:t xml:space="preserve">and typically updates at about 2:00 </w:t>
      </w:r>
      <w:r w:rsidR="00A86D4F">
        <w:t xml:space="preserve">am. The best place to leave the watch to receive a signal </w:t>
      </w:r>
      <w:r w:rsidR="007715AE" w:rsidRPr="007715AE">
        <w:t>is</w:t>
      </w:r>
      <w:r w:rsidR="00A86D4F">
        <w:t xml:space="preserve"> </w:t>
      </w:r>
      <w:r>
        <w:t xml:space="preserve">near </w:t>
      </w:r>
      <w:r w:rsidR="00A86D4F">
        <w:t xml:space="preserve">a window, away from any metallic </w:t>
      </w:r>
      <w:r w:rsidR="00515B9C">
        <w:t xml:space="preserve">appliances </w:t>
      </w:r>
      <w:r w:rsidR="00A86D4F">
        <w:t xml:space="preserve">or </w:t>
      </w:r>
      <w:r w:rsidR="00A86D4F" w:rsidRPr="00E017DF">
        <w:t xml:space="preserve">electronic devices. If </w:t>
      </w:r>
      <w:r w:rsidR="00515B9C" w:rsidRPr="00E017DF">
        <w:t xml:space="preserve">the time signal is not received the </w:t>
      </w:r>
      <w:r w:rsidR="00A86D4F" w:rsidRPr="00E017DF">
        <w:t>watch will continue to function in the same way as a standard watch. The time will then be corrected the next time your watch receives the time signal</w:t>
      </w:r>
      <w:r w:rsidR="006A72FE" w:rsidRPr="00E017DF">
        <w:t xml:space="preserve"> update</w:t>
      </w:r>
      <w:r w:rsidR="00A86D4F" w:rsidRPr="00E017DF">
        <w:t>.</w:t>
      </w:r>
    </w:p>
    <w:p w14:paraId="2727D9A9" w14:textId="77777777" w:rsidR="00A86D4F" w:rsidRPr="00E017DF" w:rsidRDefault="00A86D4F" w:rsidP="00A86D4F"/>
    <w:p w14:paraId="730F7978" w14:textId="77777777" w:rsidR="00A86D4F" w:rsidRPr="00E017DF" w:rsidRDefault="00A86D4F" w:rsidP="00A86D4F">
      <w:pPr>
        <w:pStyle w:val="Heading2"/>
      </w:pPr>
      <w:bookmarkStart w:id="12" w:name="_Toc453680358"/>
      <w:r w:rsidRPr="00E017DF">
        <w:rPr>
          <w:rFonts w:eastAsia="Arial Unicode MS"/>
        </w:rPr>
        <w:t>Battery replacement</w:t>
      </w:r>
      <w:bookmarkEnd w:id="12"/>
    </w:p>
    <w:p w14:paraId="33B3EC60" w14:textId="77777777" w:rsidR="00A86D4F" w:rsidRPr="00E017DF" w:rsidRDefault="00A86D4F" w:rsidP="00A86D4F">
      <w:r w:rsidRPr="00E017DF">
        <w:rPr>
          <w:rFonts w:ascii="Arial Bold"/>
        </w:rPr>
        <w:t>Please note:</w:t>
      </w:r>
      <w:r w:rsidRPr="00E017DF">
        <w:t xml:space="preserve"> sighted assistance is required to replace the battery. </w:t>
      </w:r>
    </w:p>
    <w:p w14:paraId="187FFB6A" w14:textId="77777777" w:rsidR="0038210E" w:rsidRPr="00E017DF" w:rsidRDefault="0038210E" w:rsidP="00A86D4F"/>
    <w:p w14:paraId="325DD39F" w14:textId="44DF2D4B" w:rsidR="0038210E" w:rsidRPr="00E017DF" w:rsidRDefault="00F9458F" w:rsidP="00F9458F">
      <w:r w:rsidRPr="00E017DF">
        <w:rPr>
          <w:rFonts w:ascii="Arial Bold"/>
        </w:rPr>
        <w:t>Important information:</w:t>
      </w:r>
      <w:r w:rsidRPr="00E017DF">
        <w:t xml:space="preserve"> </w:t>
      </w:r>
      <w:r w:rsidR="0038210E" w:rsidRPr="00E017DF">
        <w:t>If the battery is faulty within 90 days from the date of purchase please contact RNIB to raise an RMA.</w:t>
      </w:r>
      <w:r w:rsidR="003E088B">
        <w:t xml:space="preserve">  </w:t>
      </w:r>
      <w:r w:rsidR="007715AE" w:rsidRPr="00E017DF">
        <w:t xml:space="preserve">After 90 days, </w:t>
      </w:r>
      <w:proofErr w:type="spellStart"/>
      <w:r w:rsidRPr="00E017DF">
        <w:t>Acctim</w:t>
      </w:r>
      <w:proofErr w:type="spellEnd"/>
      <w:r w:rsidRPr="00E017DF">
        <w:t xml:space="preserve"> can offer you a battery change service.</w:t>
      </w:r>
      <w:r w:rsidR="0038210E" w:rsidRPr="00E017DF">
        <w:t xml:space="preserve"> </w:t>
      </w:r>
      <w:r w:rsidRPr="00E017DF">
        <w:t>P</w:t>
      </w:r>
      <w:r w:rsidR="00515B9C" w:rsidRPr="00E017DF">
        <w:t xml:space="preserve">lease email </w:t>
      </w:r>
      <w:hyperlink r:id="rId8" w:history="1">
        <w:r w:rsidR="00515B9C" w:rsidRPr="00E017DF">
          <w:rPr>
            <w:rStyle w:val="Hyperlink"/>
            <w:color w:val="auto"/>
          </w:rPr>
          <w:t>service@acctim.com</w:t>
        </w:r>
      </w:hyperlink>
      <w:r w:rsidR="00515B9C" w:rsidRPr="00E017DF">
        <w:rPr>
          <w:rStyle w:val="Hyperlink"/>
          <w:color w:val="auto"/>
        </w:rPr>
        <w:t xml:space="preserve"> for further arrangements. </w:t>
      </w:r>
      <w:r w:rsidR="00515B9C" w:rsidRPr="00E017DF">
        <w:t xml:space="preserve">Please note this service carries a charge. </w:t>
      </w:r>
    </w:p>
    <w:p w14:paraId="548C5679" w14:textId="77777777" w:rsidR="00A86D4F" w:rsidRPr="00E017DF" w:rsidRDefault="00A86D4F" w:rsidP="00A86D4F"/>
    <w:p w14:paraId="26DE51E3" w14:textId="77777777" w:rsidR="00A86D4F" w:rsidRPr="00E017DF" w:rsidRDefault="00A86D4F" w:rsidP="00A86D4F">
      <w:r w:rsidRPr="00E017DF">
        <w:t xml:space="preserve">This watch uses a CR2032 type battery. A jeweller or watch repairer should carry out any battery or strap replacement batteries to avoid any damage to the watch. </w:t>
      </w:r>
    </w:p>
    <w:p w14:paraId="39F83F3E" w14:textId="77777777" w:rsidR="00A86D4F" w:rsidRPr="00E017DF" w:rsidRDefault="00A86D4F" w:rsidP="00A86D4F"/>
    <w:p w14:paraId="039EF5D5" w14:textId="77777777" w:rsidR="00A86D4F" w:rsidRPr="00E017DF" w:rsidRDefault="00A86D4F" w:rsidP="00A86D4F">
      <w:r w:rsidRPr="00E017DF">
        <w:rPr>
          <w:rFonts w:ascii="Arial Bold"/>
        </w:rPr>
        <w:t>Please note:</w:t>
      </w:r>
      <w:r w:rsidRPr="00E017DF">
        <w:t xml:space="preserve"> RNIB does not guarantee batteries.</w:t>
      </w:r>
    </w:p>
    <w:p w14:paraId="5ED82CB7" w14:textId="77777777" w:rsidR="0022321C" w:rsidRPr="00E017DF" w:rsidRDefault="0022321C" w:rsidP="00101A23">
      <w:pPr>
        <w:pStyle w:val="ListBullet"/>
        <w:numPr>
          <w:ilvl w:val="0"/>
          <w:numId w:val="0"/>
        </w:numPr>
        <w:ind w:left="360"/>
        <w:rPr>
          <w:rFonts w:eastAsia="Arial" w:cs="Arial"/>
          <w:strike/>
        </w:rPr>
      </w:pPr>
    </w:p>
    <w:p w14:paraId="2B50C226" w14:textId="40D971A9" w:rsidR="00101A23" w:rsidRDefault="00A86D4F" w:rsidP="00101A23">
      <w:r w:rsidRPr="00E017DF">
        <w:t xml:space="preserve">Following battery </w:t>
      </w:r>
      <w:r w:rsidR="00E017DF" w:rsidRPr="00E017DF">
        <w:t>replacement,</w:t>
      </w:r>
      <w:r w:rsidRPr="00E017DF">
        <w:t xml:space="preserve"> it will be necessary to re-calibrate the watch</w:t>
      </w:r>
      <w:r w:rsidR="00101A23" w:rsidRPr="00E017DF">
        <w:t xml:space="preserve"> hands for</w:t>
      </w:r>
      <w:r w:rsidR="00A65A66" w:rsidRPr="00E017DF">
        <w:t xml:space="preserve"> the radio-controlled</w:t>
      </w:r>
      <w:r w:rsidR="00101A23" w:rsidRPr="00E017DF">
        <w:t xml:space="preserve"> function</w:t>
      </w:r>
      <w:r w:rsidR="00413741" w:rsidRPr="00E017DF">
        <w:t xml:space="preserve">. </w:t>
      </w:r>
      <w:r w:rsidR="00E017DF" w:rsidRPr="00E017DF">
        <w:t>Sighted assistance might be necessary.</w:t>
      </w:r>
    </w:p>
    <w:p w14:paraId="70EA2AF2" w14:textId="77777777" w:rsidR="003E088B" w:rsidRPr="00E017DF" w:rsidRDefault="003E088B" w:rsidP="00101A23"/>
    <w:p w14:paraId="301B059B" w14:textId="54350591" w:rsidR="00101A23" w:rsidRPr="00E017DF" w:rsidRDefault="00101A23" w:rsidP="00101A23">
      <w:r w:rsidRPr="00E017DF">
        <w:t>NOTE: Only calibrate the watch hands after changing the battery or when the watch is not setting correctly.</w:t>
      </w:r>
    </w:p>
    <w:p w14:paraId="67D0CF36" w14:textId="77777777" w:rsidR="00101A23" w:rsidRPr="00E017DF" w:rsidRDefault="00101A23" w:rsidP="00101A23"/>
    <w:p w14:paraId="1240A7BC" w14:textId="11237CBF" w:rsidR="00A86D4F" w:rsidRPr="00E017DF" w:rsidRDefault="00413741" w:rsidP="00A86D4F">
      <w:r w:rsidRPr="00E017DF">
        <w:t>To do this follow below steps</w:t>
      </w:r>
      <w:r w:rsidR="00101A23" w:rsidRPr="00E017DF">
        <w:t>:</w:t>
      </w:r>
    </w:p>
    <w:p w14:paraId="26DD3231" w14:textId="6A487E2F" w:rsidR="003E088B" w:rsidRPr="00E017DF" w:rsidRDefault="003E088B" w:rsidP="003E088B">
      <w:pPr>
        <w:pStyle w:val="ListBullet"/>
      </w:pPr>
      <w:r>
        <w:t>p</w:t>
      </w:r>
      <w:r w:rsidR="00A86D4F" w:rsidRPr="00E017DF">
        <w:t xml:space="preserve">ull out the crown </w:t>
      </w:r>
      <w:r w:rsidR="00101A23" w:rsidRPr="00E017DF">
        <w:t>when the seconds hand is exactly at 12.00 o’clock position</w:t>
      </w:r>
    </w:p>
    <w:p w14:paraId="556F8BD2" w14:textId="4C71E002" w:rsidR="00A86D4F" w:rsidRPr="00E017DF" w:rsidRDefault="003E088B" w:rsidP="00413741">
      <w:pPr>
        <w:pStyle w:val="ListBullet"/>
      </w:pPr>
      <w:r>
        <w:lastRenderedPageBreak/>
        <w:t>t</w:t>
      </w:r>
      <w:r w:rsidR="00101A23" w:rsidRPr="00E017DF">
        <w:t>urn the crown to set hour and minute h</w:t>
      </w:r>
      <w:r w:rsidR="00A86D4F" w:rsidRPr="00E017DF">
        <w:t xml:space="preserve">ands </w:t>
      </w:r>
      <w:r w:rsidR="00101A23" w:rsidRPr="00E017DF">
        <w:t xml:space="preserve">to </w:t>
      </w:r>
      <w:r w:rsidR="00A86D4F" w:rsidRPr="00E017DF">
        <w:t>12:00 position</w:t>
      </w:r>
    </w:p>
    <w:p w14:paraId="3353DDCB" w14:textId="28905F96" w:rsidR="00A86D4F" w:rsidRPr="00E017DF" w:rsidRDefault="003E088B" w:rsidP="00413741">
      <w:pPr>
        <w:pStyle w:val="ListBullet"/>
      </w:pPr>
      <w:r>
        <w:t>p</w:t>
      </w:r>
      <w:r w:rsidR="00A86D4F" w:rsidRPr="00E017DF">
        <w:t xml:space="preserve">ush back the crown to normal position </w:t>
      </w:r>
    </w:p>
    <w:p w14:paraId="33707ACE" w14:textId="4B671D12" w:rsidR="00A86D4F" w:rsidRPr="00E017DF" w:rsidRDefault="003E088B" w:rsidP="00413741">
      <w:pPr>
        <w:pStyle w:val="ListBullet"/>
      </w:pPr>
      <w:r>
        <w:t>t</w:t>
      </w:r>
      <w:r w:rsidR="00A86D4F" w:rsidRPr="00E017DF">
        <w:t xml:space="preserve">he watch will auto SYNC for accurate time in 30 seconds or </w:t>
      </w:r>
      <w:r>
        <w:t>p</w:t>
      </w:r>
      <w:r w:rsidR="00A86D4F" w:rsidRPr="00E017DF">
        <w:t xml:space="preserve">ress button </w:t>
      </w:r>
      <w:r w:rsidR="00A86D4F" w:rsidRPr="00E017DF">
        <w:rPr>
          <w:rFonts w:ascii="Arial Bold"/>
        </w:rPr>
        <w:t>(S3)</w:t>
      </w:r>
      <w:r w:rsidR="00A86D4F" w:rsidRPr="00E017DF">
        <w:t xml:space="preserve"> to start SYNC for the accurate time</w:t>
      </w:r>
      <w:r w:rsidR="00413741" w:rsidRPr="00E017DF">
        <w:t>.</w:t>
      </w:r>
    </w:p>
    <w:p w14:paraId="7D24044D" w14:textId="77777777" w:rsidR="00A86D4F" w:rsidRPr="00E017DF" w:rsidRDefault="00A86D4F" w:rsidP="00A86D4F"/>
    <w:p w14:paraId="69C60B83" w14:textId="77777777" w:rsidR="00A86D4F" w:rsidRPr="00E017DF" w:rsidRDefault="00A86D4F" w:rsidP="00413741">
      <w:pPr>
        <w:pStyle w:val="Heading2"/>
      </w:pPr>
      <w:bookmarkStart w:id="13" w:name="_Toc453680359"/>
      <w:r w:rsidRPr="00E017DF">
        <w:rPr>
          <w:rFonts w:eastAsia="Arial Unicode MS"/>
        </w:rPr>
        <w:t>Hints and Tips</w:t>
      </w:r>
      <w:bookmarkEnd w:id="13"/>
    </w:p>
    <w:p w14:paraId="6DB47F12" w14:textId="77777777" w:rsidR="00A86D4F" w:rsidRPr="00E017DF" w:rsidRDefault="00A86D4F" w:rsidP="00A86D4F">
      <w:r w:rsidRPr="00E017DF">
        <w:t>This section offers advice if your watch is not performing properly.</w:t>
      </w:r>
    </w:p>
    <w:p w14:paraId="407BD79D" w14:textId="77777777" w:rsidR="00A86D4F" w:rsidRPr="00E017DF" w:rsidRDefault="00A86D4F" w:rsidP="00A86D4F"/>
    <w:p w14:paraId="6A0B8876" w14:textId="77777777" w:rsidR="00A86D4F" w:rsidRPr="00E017DF" w:rsidRDefault="00A86D4F" w:rsidP="00A86D4F">
      <w:pPr>
        <w:rPr>
          <w:rFonts w:ascii="Arial Bold" w:eastAsia="Arial Bold" w:hAnsi="Arial Bold" w:cs="Arial Bold"/>
        </w:rPr>
      </w:pPr>
      <w:r w:rsidRPr="00E017DF">
        <w:rPr>
          <w:rFonts w:ascii="Arial Bold"/>
        </w:rPr>
        <w:t>My watch is not receiving a time update.</w:t>
      </w:r>
    </w:p>
    <w:p w14:paraId="577EFC52" w14:textId="7699723A" w:rsidR="00A86D4F" w:rsidRPr="00E017DF" w:rsidRDefault="00A86D4F" w:rsidP="00A86D4F">
      <w:pPr>
        <w:widowControl w:val="0"/>
        <w:numPr>
          <w:ilvl w:val="0"/>
          <w:numId w:val="24"/>
        </w:numPr>
        <w:pBdr>
          <w:top w:val="nil"/>
          <w:left w:val="nil"/>
          <w:bottom w:val="nil"/>
          <w:right w:val="nil"/>
          <w:between w:val="nil"/>
          <w:bar w:val="nil"/>
        </w:pBdr>
        <w:ind w:left="375" w:hanging="375"/>
        <w:jc w:val="both"/>
      </w:pPr>
      <w:r w:rsidRPr="00E017DF">
        <w:t xml:space="preserve">You are outside the UK or Ireland. This watch can only </w:t>
      </w:r>
      <w:r w:rsidR="006A72FE" w:rsidRPr="00E017DF">
        <w:t>be used</w:t>
      </w:r>
      <w:r w:rsidRPr="00E017DF">
        <w:t xml:space="preserve"> in the UK and Ireland.</w:t>
      </w:r>
    </w:p>
    <w:p w14:paraId="24E2490B" w14:textId="47060F3D" w:rsidR="00A86D4F" w:rsidRDefault="00A86D4F" w:rsidP="00A86D4F">
      <w:pPr>
        <w:widowControl w:val="0"/>
        <w:numPr>
          <w:ilvl w:val="0"/>
          <w:numId w:val="24"/>
        </w:numPr>
        <w:pBdr>
          <w:top w:val="nil"/>
          <w:left w:val="nil"/>
          <w:bottom w:val="nil"/>
          <w:right w:val="nil"/>
          <w:between w:val="nil"/>
          <w:bar w:val="nil"/>
        </w:pBdr>
        <w:ind w:left="375" w:hanging="375"/>
        <w:jc w:val="both"/>
      </w:pPr>
      <w:r>
        <w:t xml:space="preserve">You are in a </w:t>
      </w:r>
      <w:r w:rsidR="00A029DC">
        <w:t>built-up</w:t>
      </w:r>
      <w:r w:rsidR="00101A23">
        <w:t xml:space="preserve"> area where the </w:t>
      </w:r>
      <w:r>
        <w:t>signal is affected by inter</w:t>
      </w:r>
      <w:r w:rsidR="009D25FE">
        <w:t xml:space="preserve">ference from electronic devices, </w:t>
      </w:r>
      <w:r w:rsidR="009D25FE" w:rsidRPr="00E017DF">
        <w:t>steel framed structures or atmospheric and local interferences.</w:t>
      </w:r>
      <w:r w:rsidRPr="00E017DF">
        <w:t xml:space="preserve"> To receive a time</w:t>
      </w:r>
      <w:r w:rsidR="009D25FE" w:rsidRPr="00E017DF">
        <w:t xml:space="preserve"> signal</w:t>
      </w:r>
      <w:r w:rsidRPr="00E017DF">
        <w:t xml:space="preserve"> </w:t>
      </w:r>
      <w:r>
        <w:t>update place the watch by a window overnight to get the strongest signal. If your watch is unable to receive an update it will continue to function as a standard watch. The time will be corrected the next time it receives the time signal</w:t>
      </w:r>
      <w:r w:rsidR="009C1584">
        <w:t xml:space="preserve"> update</w:t>
      </w:r>
      <w:r>
        <w:t>.</w:t>
      </w:r>
    </w:p>
    <w:p w14:paraId="1818E691" w14:textId="77777777" w:rsidR="00A86D4F" w:rsidRDefault="00A86D4F" w:rsidP="00A86D4F">
      <w:pPr>
        <w:rPr>
          <w:rFonts w:ascii="Arial Bold" w:eastAsia="Arial Bold" w:hAnsi="Arial Bold" w:cs="Arial Bold"/>
        </w:rPr>
      </w:pPr>
    </w:p>
    <w:p w14:paraId="0E520BAA" w14:textId="77777777" w:rsidR="00A86D4F" w:rsidRDefault="00A86D4F" w:rsidP="00413741">
      <w:pPr>
        <w:pStyle w:val="Heading2"/>
      </w:pPr>
      <w:bookmarkStart w:id="14" w:name="_Toc453680360"/>
      <w:r>
        <w:rPr>
          <w:rFonts w:eastAsia="Arial Unicode MS"/>
        </w:rPr>
        <w:t>Caring for your watch</w:t>
      </w:r>
      <w:bookmarkEnd w:id="14"/>
    </w:p>
    <w:p w14:paraId="7C963B11" w14:textId="77777777" w:rsidR="00A86D4F" w:rsidRDefault="00A86D4F" w:rsidP="00A86D4F">
      <w:r>
        <w:t>Talking watches are not water-resistant and should not be kept in a damp place or immersed in water. Should the watch accidentally become wet, wipe dry quickly and do not operate until dry.</w:t>
      </w:r>
    </w:p>
    <w:p w14:paraId="2A64F1DD" w14:textId="77777777" w:rsidR="00A86D4F" w:rsidRDefault="00A86D4F" w:rsidP="00A86D4F"/>
    <w:p w14:paraId="5128D099" w14:textId="2A93ECF5" w:rsidR="00E403F8" w:rsidRDefault="00E403F8" w:rsidP="00E403F8">
      <w:pPr>
        <w:pStyle w:val="Heading2"/>
      </w:pPr>
      <w:bookmarkStart w:id="15" w:name="_Toc378689218"/>
      <w:r>
        <w:t>How to contact RNIB</w:t>
      </w:r>
      <w:bookmarkEnd w:id="15"/>
      <w:r>
        <w:t xml:space="preserve"> </w:t>
      </w:r>
    </w:p>
    <w:p w14:paraId="25D75D1E" w14:textId="77777777" w:rsidR="00E403F8" w:rsidRDefault="00E403F8" w:rsidP="00E403F8">
      <w:pPr>
        <w:rPr>
          <w:rFonts w:cs="Arial"/>
        </w:rPr>
      </w:pPr>
      <w:r w:rsidRPr="00566367">
        <w:rPr>
          <w:rFonts w:cs="Arial"/>
        </w:rPr>
        <w:t>Phone: 0303 123 9999</w:t>
      </w:r>
    </w:p>
    <w:p w14:paraId="521C1214" w14:textId="77777777" w:rsidR="00E403F8" w:rsidRPr="00566367" w:rsidRDefault="00E403F8" w:rsidP="00E403F8">
      <w:pPr>
        <w:rPr>
          <w:rFonts w:cs="Arial"/>
        </w:rPr>
      </w:pPr>
      <w:r w:rsidRPr="00566367">
        <w:rPr>
          <w:rFonts w:cs="Arial"/>
        </w:rPr>
        <w:t xml:space="preserve">Email: </w:t>
      </w:r>
      <w:r>
        <w:rPr>
          <w:rFonts w:cs="Arial"/>
        </w:rPr>
        <w:t>shop</w:t>
      </w:r>
      <w:r w:rsidRPr="00566367">
        <w:rPr>
          <w:rFonts w:cs="Arial"/>
        </w:rPr>
        <w:t>@rnib.org.uk</w:t>
      </w:r>
    </w:p>
    <w:p w14:paraId="19EE5C5D" w14:textId="77777777" w:rsidR="00E403F8" w:rsidRPr="00566367" w:rsidRDefault="00E403F8" w:rsidP="00E403F8">
      <w:pPr>
        <w:rPr>
          <w:rFonts w:cs="Arial"/>
        </w:rPr>
      </w:pPr>
      <w:r>
        <w:rPr>
          <w:rFonts w:cs="Arial"/>
        </w:rPr>
        <w:t>A</w:t>
      </w:r>
      <w:r w:rsidRPr="00566367">
        <w:rPr>
          <w:rFonts w:cs="Arial"/>
        </w:rPr>
        <w:t xml:space="preserve">ddress: </w:t>
      </w:r>
      <w:r w:rsidRPr="00566367">
        <w:rPr>
          <w:rFonts w:cs="Arial"/>
          <w:shd w:val="clear" w:color="auto" w:fill="FFFFFF"/>
        </w:rPr>
        <w:t>RNIB, Midgate House,</w:t>
      </w:r>
      <w:r>
        <w:rPr>
          <w:rFonts w:cs="Arial"/>
          <w:shd w:val="clear" w:color="auto" w:fill="FFFFFF"/>
        </w:rPr>
        <w:t xml:space="preserve"> Midgate,</w:t>
      </w:r>
      <w:r w:rsidRPr="00566367">
        <w:rPr>
          <w:rFonts w:cs="Arial"/>
          <w:shd w:val="clear" w:color="auto" w:fill="FFFFFF"/>
        </w:rPr>
        <w:t xml:space="preserve"> Peterborough PE1 1TN</w:t>
      </w:r>
    </w:p>
    <w:p w14:paraId="685A201E" w14:textId="77777777" w:rsidR="00E403F8" w:rsidRDefault="00E403F8" w:rsidP="00E403F8">
      <w:pPr>
        <w:rPr>
          <w:rFonts w:cs="Arial"/>
        </w:rPr>
      </w:pPr>
      <w:r>
        <w:rPr>
          <w:rFonts w:cs="Arial"/>
        </w:rPr>
        <w:t>Online Shop</w:t>
      </w:r>
      <w:r w:rsidRPr="00566367">
        <w:rPr>
          <w:rFonts w:cs="Arial"/>
        </w:rPr>
        <w:t xml:space="preserve">: </w:t>
      </w:r>
      <w:r>
        <w:rPr>
          <w:rFonts w:cs="Arial"/>
        </w:rPr>
        <w:t>shop</w:t>
      </w:r>
      <w:r w:rsidRPr="00566367">
        <w:rPr>
          <w:rFonts w:cs="Arial"/>
        </w:rPr>
        <w:t>.</w:t>
      </w:r>
      <w:r>
        <w:rPr>
          <w:rFonts w:cs="Arial"/>
        </w:rPr>
        <w:t>rnib.</w:t>
      </w:r>
      <w:r w:rsidRPr="00566367">
        <w:rPr>
          <w:rFonts w:cs="Arial"/>
        </w:rPr>
        <w:t>org.uk</w:t>
      </w:r>
    </w:p>
    <w:p w14:paraId="648F11E9" w14:textId="77777777" w:rsidR="00E403F8" w:rsidRPr="00566367" w:rsidRDefault="00E403F8" w:rsidP="00E403F8">
      <w:pPr>
        <w:rPr>
          <w:rFonts w:cs="Arial"/>
        </w:rPr>
      </w:pPr>
    </w:p>
    <w:p w14:paraId="0EF960B4" w14:textId="07F63026" w:rsidR="00E403F8" w:rsidRPr="00566367" w:rsidRDefault="00E403F8" w:rsidP="00E403F8">
      <w:pPr>
        <w:rPr>
          <w:rFonts w:cs="Arial"/>
        </w:rPr>
      </w:pPr>
      <w:r w:rsidRPr="00566367">
        <w:rPr>
          <w:rFonts w:cs="Arial"/>
        </w:rPr>
        <w:t>Email for international customers</w:t>
      </w:r>
      <w:r>
        <w:rPr>
          <w:rFonts w:cs="Arial"/>
        </w:rPr>
        <w:t>:</w:t>
      </w:r>
      <w:r w:rsidRPr="00566367">
        <w:rPr>
          <w:rFonts w:cs="Arial"/>
        </w:rPr>
        <w:t xml:space="preserve"> exports@rnib.org.uk </w:t>
      </w:r>
    </w:p>
    <w:p w14:paraId="0FFF896C" w14:textId="77777777" w:rsidR="00E403F8" w:rsidRDefault="00E403F8" w:rsidP="00E403F8"/>
    <w:p w14:paraId="5947B845" w14:textId="0AA1DDAD" w:rsidR="00E403F8" w:rsidRDefault="00E403F8" w:rsidP="00E403F8">
      <w:pPr>
        <w:pStyle w:val="Heading2"/>
      </w:pPr>
      <w:bookmarkStart w:id="16" w:name="_Toc378689219"/>
      <w:r w:rsidRPr="00B40769">
        <w:t>Terms and conditions of sale</w:t>
      </w:r>
      <w:bookmarkEnd w:id="16"/>
      <w:r>
        <w:t xml:space="preserve"> </w:t>
      </w:r>
    </w:p>
    <w:p w14:paraId="2F750636" w14:textId="77777777" w:rsidR="00E403F8" w:rsidRDefault="00E403F8" w:rsidP="00E403F8">
      <w:r>
        <w:t xml:space="preserve">This product is guaranteed from manufacturing faults for 12 months from the date of purchase.  If you have any issues with the product and you did not purchase directly from RNIB then please contact your retailer in the first instance. </w:t>
      </w:r>
    </w:p>
    <w:p w14:paraId="377C029C" w14:textId="77777777" w:rsidR="00E403F8" w:rsidRDefault="00E403F8" w:rsidP="00E403F8"/>
    <w:p w14:paraId="2B7CEEF8" w14:textId="77777777" w:rsidR="00E403F8" w:rsidRDefault="00E403F8" w:rsidP="00E403F8">
      <w:r>
        <w:t xml:space="preserve">For all returns and repairs contact RNIB first to get a returns authorisation number to help us deal efficiently with your product return. </w:t>
      </w:r>
    </w:p>
    <w:p w14:paraId="72E860D4" w14:textId="77777777" w:rsidR="00E403F8" w:rsidRDefault="00E403F8" w:rsidP="00E403F8"/>
    <w:p w14:paraId="57D7A2D2" w14:textId="77777777" w:rsidR="00E403F8" w:rsidRDefault="00E403F8" w:rsidP="00E403F8">
      <w:r>
        <w:t xml:space="preserve">You can request full terms and conditions from RNIB or view them online. </w:t>
      </w:r>
    </w:p>
    <w:p w14:paraId="068E2B3C" w14:textId="77777777" w:rsidR="00E403F8" w:rsidRDefault="00E403F8" w:rsidP="00E403F8"/>
    <w:p w14:paraId="171D4137" w14:textId="1595BDA3" w:rsidR="00E403F8" w:rsidRPr="00EA4880" w:rsidRDefault="00E403F8" w:rsidP="00E403F8">
      <w:pPr>
        <w:autoSpaceDE w:val="0"/>
        <w:autoSpaceDN w:val="0"/>
        <w:adjustRightInd w:val="0"/>
        <w:rPr>
          <w:rFonts w:cs="Arial"/>
          <w:szCs w:val="32"/>
        </w:rPr>
      </w:pPr>
      <w:r w:rsidRPr="00EA4880">
        <w:rPr>
          <w:rFonts w:cs="Arial"/>
          <w:szCs w:val="32"/>
        </w:rPr>
        <w:t>RNIB Enterprises Limited (with registered number 0887094) is a wholly owned trading subsidiary of the Royal National Institute of Blind People ("RNIB"), a charity registered in England and Wales (226227), Scotland (SC</w:t>
      </w:r>
      <w:r>
        <w:rPr>
          <w:rFonts w:cs="Arial"/>
          <w:szCs w:val="32"/>
        </w:rPr>
        <w:t>0</w:t>
      </w:r>
      <w:r w:rsidRPr="00EA4880">
        <w:rPr>
          <w:rFonts w:cs="Arial"/>
          <w:szCs w:val="32"/>
        </w:rPr>
        <w:t xml:space="preserve">39316) and Isle of </w:t>
      </w:r>
      <w:r w:rsidRPr="007D2896">
        <w:rPr>
          <w:rFonts w:cs="Arial"/>
          <w:szCs w:val="32"/>
        </w:rPr>
        <w:t>Man (</w:t>
      </w:r>
      <w:r w:rsidR="00DF6EA7" w:rsidRPr="007D2896">
        <w:rPr>
          <w:rFonts w:cs="Arial"/>
          <w:szCs w:val="32"/>
        </w:rPr>
        <w:t>1226</w:t>
      </w:r>
      <w:r w:rsidRPr="007D2896">
        <w:rPr>
          <w:rFonts w:cs="Arial"/>
          <w:szCs w:val="32"/>
        </w:rPr>
        <w:t>).</w:t>
      </w:r>
      <w:r w:rsidRPr="00EA4880">
        <w:rPr>
          <w:rFonts w:cs="Arial"/>
          <w:szCs w:val="32"/>
        </w:rPr>
        <w:t xml:space="preserve"> RNIB Enterprises Limited covenants all of its taxable profits to RNIB.</w:t>
      </w:r>
    </w:p>
    <w:p w14:paraId="585B9918" w14:textId="77777777" w:rsidR="00E403F8" w:rsidRPr="00EA4880" w:rsidRDefault="00E403F8" w:rsidP="00E403F8">
      <w:pPr>
        <w:autoSpaceDE w:val="0"/>
        <w:autoSpaceDN w:val="0"/>
        <w:adjustRightInd w:val="0"/>
        <w:rPr>
          <w:rFonts w:cs="Arial"/>
          <w:szCs w:val="32"/>
        </w:rPr>
      </w:pPr>
    </w:p>
    <w:p w14:paraId="4D0D1DD0" w14:textId="7EC1EE57" w:rsidR="00E403F8" w:rsidRPr="007D2896" w:rsidRDefault="00E403F8" w:rsidP="00E403F8">
      <w:r>
        <w:rPr>
          <w:noProof/>
        </w:rPr>
        <w:drawing>
          <wp:inline distT="0" distB="0" distL="0" distR="0" wp14:anchorId="089E9CF9" wp14:editId="36FBEF7F">
            <wp:extent cx="476250" cy="371475"/>
            <wp:effectExtent l="0" t="0" r="0" b="0"/>
            <wp:docPr id="1" name="Picture 1"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371475"/>
                    </a:xfrm>
                    <a:prstGeom prst="rect">
                      <a:avLst/>
                    </a:prstGeom>
                    <a:noFill/>
                    <a:ln>
                      <a:noFill/>
                    </a:ln>
                  </pic:spPr>
                </pic:pic>
              </a:graphicData>
            </a:graphic>
          </wp:inline>
        </w:drawing>
      </w:r>
      <w:r>
        <w:t xml:space="preserve">           </w:t>
      </w:r>
    </w:p>
    <w:p w14:paraId="0B3D8437" w14:textId="77777777" w:rsidR="00E403F8" w:rsidRDefault="00E403F8" w:rsidP="00E403F8">
      <w:r>
        <w:t xml:space="preserve"> </w:t>
      </w:r>
    </w:p>
    <w:p w14:paraId="5205E8AD" w14:textId="77777777" w:rsidR="00E403F8" w:rsidRDefault="00E403F8" w:rsidP="00E403F8">
      <w:r>
        <w:t xml:space="preserve">This product is CE marked and fully complies with all applicable EU legislation. </w:t>
      </w:r>
    </w:p>
    <w:p w14:paraId="47BC259D" w14:textId="77777777" w:rsidR="00E403F8" w:rsidRDefault="00E403F8" w:rsidP="00E403F8"/>
    <w:p w14:paraId="17FBE00A" w14:textId="70E17E28" w:rsidR="00E403F8" w:rsidRDefault="00E403F8" w:rsidP="00E403F8">
      <w:r w:rsidRPr="009A22EF">
        <w:rPr>
          <w:noProof/>
        </w:rPr>
        <w:drawing>
          <wp:inline distT="0" distB="0" distL="0" distR="0" wp14:anchorId="28548E96" wp14:editId="2A742705">
            <wp:extent cx="657225" cy="885825"/>
            <wp:effectExtent l="0" t="0" r="0" b="0"/>
            <wp:docPr id="4" name="Picture 4" descr="WEE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ee-symbol-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7225" cy="885825"/>
                    </a:xfrm>
                    <a:prstGeom prst="rect">
                      <a:avLst/>
                    </a:prstGeom>
                    <a:noFill/>
                    <a:ln>
                      <a:noFill/>
                    </a:ln>
                  </pic:spPr>
                </pic:pic>
              </a:graphicData>
            </a:graphic>
          </wp:inline>
        </w:drawing>
      </w:r>
      <w:r>
        <w:t xml:space="preserve">        </w:t>
      </w:r>
    </w:p>
    <w:p w14:paraId="34CE979B" w14:textId="77777777" w:rsidR="00E403F8" w:rsidRDefault="00E403F8" w:rsidP="00E403F8"/>
    <w:p w14:paraId="749AE315" w14:textId="77777777" w:rsidR="00E403F8" w:rsidRDefault="00E403F8" w:rsidP="00E403F8">
      <w:r>
        <w:t xml:space="preserve">Please do not throw items marked with this symbol in your bin.  Recycle your electricals and electronic devices </w:t>
      </w:r>
      <w:r>
        <w:rPr>
          <w:b/>
        </w:rPr>
        <w:t xml:space="preserve">free </w:t>
      </w:r>
      <w:r>
        <w:t xml:space="preserve">at your local recycling centre. Search for your nearest recycling centre by visiting </w:t>
      </w:r>
      <w:hyperlink r:id="rId11" w:history="1">
        <w:r w:rsidRPr="0055722F">
          <w:rPr>
            <w:rStyle w:val="Hyperlink"/>
          </w:rPr>
          <w:t>www.recyclenow.com</w:t>
        </w:r>
      </w:hyperlink>
      <w:r>
        <w:t>.</w:t>
      </w:r>
    </w:p>
    <w:p w14:paraId="75068B4C" w14:textId="77777777" w:rsidR="00E403F8" w:rsidRDefault="00E403F8" w:rsidP="00E403F8"/>
    <w:p w14:paraId="171AC764" w14:textId="77777777" w:rsidR="00E403F8" w:rsidRDefault="00E403F8" w:rsidP="00E403F8">
      <w:pPr>
        <w:pStyle w:val="Heading3"/>
      </w:pPr>
      <w:r>
        <w:t>Why recycle?</w:t>
      </w:r>
    </w:p>
    <w:p w14:paraId="796006A4" w14:textId="77777777" w:rsidR="00E403F8" w:rsidRDefault="00E403F8" w:rsidP="00E403F8">
      <w:r w:rsidRPr="00EB7BCF">
        <w:t>Unwanted</w:t>
      </w:r>
      <w:r>
        <w:t xml:space="preserve"> electrical equipment is the UK’s fastest growing type of waste.</w:t>
      </w:r>
    </w:p>
    <w:p w14:paraId="73EBAE12" w14:textId="77777777" w:rsidR="00E403F8" w:rsidRDefault="00E403F8" w:rsidP="00E403F8"/>
    <w:p w14:paraId="3381E958" w14:textId="77777777" w:rsidR="00E403F8" w:rsidRDefault="00E403F8" w:rsidP="00E403F8">
      <w:r>
        <w:t>Many electrical items can be repaired or recycled, saving natural resources and the environment.  If you do not recycle, electrical equipment will end up in landfill where hazardous substances will leak out and cause soil and water contamination – harming wildlife and human health.</w:t>
      </w:r>
    </w:p>
    <w:p w14:paraId="19E191BD" w14:textId="77777777" w:rsidR="00E403F8" w:rsidRDefault="00E403F8" w:rsidP="00E403F8"/>
    <w:p w14:paraId="7DA0BF0C" w14:textId="77777777" w:rsidR="00E403F8" w:rsidRPr="00EB7BCF" w:rsidRDefault="00E403F8" w:rsidP="00E403F8">
      <w:r>
        <w:t>RNIB are proud to support your local authority in providing local recycling facilities for electrical equipment.</w:t>
      </w:r>
    </w:p>
    <w:p w14:paraId="1ACE22D4" w14:textId="77777777" w:rsidR="00E403F8" w:rsidRDefault="00E403F8" w:rsidP="00E403F8">
      <w:pPr>
        <w:autoSpaceDE w:val="0"/>
        <w:autoSpaceDN w:val="0"/>
        <w:adjustRightInd w:val="0"/>
        <w:ind w:right="-46"/>
        <w:rPr>
          <w:rFonts w:ascii="Helvetica" w:hAnsi="Helvetica" w:cs="Arial"/>
          <w:b/>
          <w:sz w:val="28"/>
        </w:rPr>
      </w:pPr>
    </w:p>
    <w:p w14:paraId="711ACF0B" w14:textId="77777777" w:rsidR="00E403F8" w:rsidRPr="001023DC" w:rsidRDefault="00E403F8" w:rsidP="00E403F8">
      <w:pPr>
        <w:rPr>
          <w:rFonts w:eastAsia="Calibri"/>
        </w:rPr>
      </w:pPr>
      <w:r w:rsidRPr="001023DC">
        <w:rPr>
          <w:rFonts w:eastAsia="Calibri"/>
        </w:rPr>
        <w:t>To remind you that old electrical equipment can be recycled, it is now marked with the crossed-out wheeled bin symbol. Please do not throw any electrical equipment (including those marked</w:t>
      </w:r>
      <w:r>
        <w:rPr>
          <w:rFonts w:eastAsia="Calibri"/>
        </w:rPr>
        <w:t xml:space="preserve"> with this symbol) in your bin.</w:t>
      </w:r>
    </w:p>
    <w:p w14:paraId="2C85C365" w14:textId="77777777" w:rsidR="00E403F8" w:rsidRPr="001023DC" w:rsidRDefault="00E403F8" w:rsidP="00E403F8">
      <w:pPr>
        <w:autoSpaceDE w:val="0"/>
        <w:autoSpaceDN w:val="0"/>
        <w:adjustRightInd w:val="0"/>
        <w:rPr>
          <w:rFonts w:ascii="Helvetica" w:hAnsi="Helvetica" w:cs="Arial"/>
          <w:bCs/>
        </w:rPr>
      </w:pPr>
    </w:p>
    <w:p w14:paraId="22A5D0D6" w14:textId="77777777" w:rsidR="00E403F8" w:rsidRPr="001023DC" w:rsidRDefault="00E403F8" w:rsidP="00E403F8">
      <w:pPr>
        <w:pStyle w:val="Heading3"/>
      </w:pPr>
      <w:r w:rsidRPr="001023DC">
        <w:lastRenderedPageBreak/>
        <w:t>What is WEEE?</w:t>
      </w:r>
    </w:p>
    <w:p w14:paraId="4E495EBC" w14:textId="77777777" w:rsidR="00E403F8" w:rsidRPr="001023DC" w:rsidRDefault="00E403F8" w:rsidP="00E403F8">
      <w:pPr>
        <w:rPr>
          <w:rFonts w:eastAsia="Calibri"/>
        </w:rPr>
      </w:pPr>
      <w:r w:rsidRPr="001023DC">
        <w:rPr>
          <w:rFonts w:eastAsia="Calibri"/>
        </w:rPr>
        <w:t>The Waste Electrical or Electronic Equipment (WEEE) Directive requires countries to maximise separate collection and environmentally friendly processing of these items.</w:t>
      </w:r>
    </w:p>
    <w:p w14:paraId="6FC42697" w14:textId="77777777" w:rsidR="00E403F8" w:rsidRPr="001023DC" w:rsidRDefault="00E403F8" w:rsidP="00E403F8">
      <w:pPr>
        <w:autoSpaceDE w:val="0"/>
        <w:autoSpaceDN w:val="0"/>
        <w:adjustRightInd w:val="0"/>
        <w:rPr>
          <w:rFonts w:ascii="Helvetica" w:eastAsia="Calibri" w:hAnsi="Helvetica" w:cs="FuturaLT"/>
          <w:szCs w:val="22"/>
        </w:rPr>
      </w:pPr>
    </w:p>
    <w:p w14:paraId="530955F5" w14:textId="77777777" w:rsidR="00E403F8" w:rsidRPr="001023DC" w:rsidRDefault="00E403F8" w:rsidP="00E403F8">
      <w:pPr>
        <w:pStyle w:val="Heading3"/>
      </w:pPr>
      <w:r w:rsidRPr="001023DC">
        <w:t>How are we helping?</w:t>
      </w:r>
    </w:p>
    <w:p w14:paraId="28336F72" w14:textId="77777777" w:rsidR="00E403F8" w:rsidRDefault="00E403F8" w:rsidP="00E403F8">
      <w:r w:rsidRPr="001023DC">
        <w:rPr>
          <w:rFonts w:eastAsia="Calibri"/>
        </w:rPr>
        <w:t xml:space="preserve">In the </w:t>
      </w:r>
      <w:smartTag w:uri="urn:schemas-microsoft-com:office:smarttags" w:element="place">
        <w:smartTag w:uri="urn:schemas-microsoft-com:office:smarttags" w:element="country-region">
          <w:r w:rsidRPr="001023DC">
            <w:rPr>
              <w:rFonts w:eastAsia="Calibri"/>
            </w:rPr>
            <w:t>UK</w:t>
          </w:r>
        </w:smartTag>
      </w:smartTag>
      <w:r w:rsidRPr="001023DC">
        <w:rPr>
          <w:rFonts w:eastAsia="Calibri"/>
        </w:rPr>
        <w:t>, distributors including retailers must provide a system which allows all customers buying new electrical equipment the opportunity to recycle their old items free of charge. As a responsible retailer, we have met the requirements placed on us by financially supporting the national network of WEEE recycling centres established by local authorities.</w:t>
      </w:r>
      <w:r w:rsidRPr="0022419E">
        <w:rPr>
          <w:rFonts w:eastAsia="Calibri"/>
        </w:rPr>
        <w:t xml:space="preserve"> </w:t>
      </w:r>
      <w:r>
        <w:rPr>
          <w:rFonts w:eastAsia="Calibri"/>
        </w:rPr>
        <w:t xml:space="preserve">This is achieved through membership of the national </w:t>
      </w:r>
      <w:r w:rsidRPr="00277DB2">
        <w:rPr>
          <w:rFonts w:eastAsia="Calibri"/>
        </w:rPr>
        <w:t>Distributor Take-back scheme (DTS)</w:t>
      </w:r>
      <w:r>
        <w:rPr>
          <w:rFonts w:eastAsia="Calibri"/>
        </w:rPr>
        <w:t>.</w:t>
      </w:r>
    </w:p>
    <w:p w14:paraId="58474147" w14:textId="77777777" w:rsidR="00E403F8" w:rsidRDefault="00E403F8" w:rsidP="00E403F8"/>
    <w:p w14:paraId="40A02AF7" w14:textId="68057B3B" w:rsidR="00E403F8" w:rsidRPr="007D2896" w:rsidRDefault="00E403F8" w:rsidP="00E403F8">
      <w:r>
        <w:t xml:space="preserve">Date: </w:t>
      </w:r>
      <w:r w:rsidR="00DF6EA7" w:rsidRPr="007D2896">
        <w:t>September 2020.</w:t>
      </w:r>
    </w:p>
    <w:p w14:paraId="5B9D2E54" w14:textId="77777777" w:rsidR="00E403F8" w:rsidRPr="007D2896" w:rsidRDefault="00E403F8" w:rsidP="00E403F8"/>
    <w:p w14:paraId="6D362963" w14:textId="46CC6B67" w:rsidR="00C0322F" w:rsidRPr="00C0322F" w:rsidRDefault="00DF6EA7" w:rsidP="00D27570">
      <w:pPr>
        <w:pStyle w:val="Heading2"/>
      </w:pPr>
      <w:r w:rsidRPr="007D2896">
        <w:rPr>
          <w:rFonts w:cs="Arial"/>
          <w:b w:val="0"/>
          <w:sz w:val="32"/>
          <w:szCs w:val="32"/>
        </w:rPr>
        <w:t>© RNIB</w:t>
      </w:r>
      <w:bookmarkStart w:id="17" w:name="_GoBack"/>
      <w:bookmarkEnd w:id="17"/>
    </w:p>
    <w:sectPr w:rsidR="00C0322F" w:rsidRPr="00C0322F" w:rsidSect="003062EF">
      <w:footerReference w:type="even" r:id="rId12"/>
      <w:footerReference w:type="default" r:id="rId13"/>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43F1C" w14:textId="77777777" w:rsidR="001F39CA" w:rsidRDefault="001F39CA">
      <w:r>
        <w:separator/>
      </w:r>
    </w:p>
  </w:endnote>
  <w:endnote w:type="continuationSeparator" w:id="0">
    <w:p w14:paraId="1866BE9E" w14:textId="77777777" w:rsidR="001F39CA" w:rsidRDefault="001F3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Bold">
    <w:altName w:val="Arial"/>
    <w:panose1 w:val="020B07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FB1F7" w14:textId="77777777" w:rsidR="00C34ED4" w:rsidRDefault="00BA665C" w:rsidP="00D63977">
    <w:pPr>
      <w:pStyle w:val="Footer"/>
      <w:framePr w:wrap="around" w:vAnchor="text" w:hAnchor="margin" w:xAlign="center" w:y="1"/>
      <w:rPr>
        <w:rStyle w:val="PageNumber"/>
      </w:rPr>
    </w:pPr>
    <w:r>
      <w:rPr>
        <w:rStyle w:val="PageNumber"/>
      </w:rPr>
      <w:fldChar w:fldCharType="begin"/>
    </w:r>
    <w:r w:rsidR="00C34ED4">
      <w:rPr>
        <w:rStyle w:val="PageNumber"/>
      </w:rPr>
      <w:instrText xml:space="preserve">PAGE  </w:instrText>
    </w:r>
    <w:r>
      <w:rPr>
        <w:rStyle w:val="PageNumber"/>
      </w:rPr>
      <w:fldChar w:fldCharType="end"/>
    </w:r>
  </w:p>
  <w:p w14:paraId="77DB11D7" w14:textId="77777777" w:rsidR="00C34ED4" w:rsidRDefault="00C34E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05AAB" w14:textId="77777777" w:rsidR="00C34ED4" w:rsidRDefault="00BA665C" w:rsidP="00D63977">
    <w:pPr>
      <w:pStyle w:val="Footer"/>
      <w:framePr w:wrap="around" w:vAnchor="text" w:hAnchor="margin" w:xAlign="center" w:y="1"/>
      <w:rPr>
        <w:rStyle w:val="PageNumber"/>
      </w:rPr>
    </w:pPr>
    <w:r>
      <w:rPr>
        <w:rStyle w:val="PageNumber"/>
      </w:rPr>
      <w:fldChar w:fldCharType="begin"/>
    </w:r>
    <w:r w:rsidR="00C34ED4">
      <w:rPr>
        <w:rStyle w:val="PageNumber"/>
      </w:rPr>
      <w:instrText xml:space="preserve">PAGE  </w:instrText>
    </w:r>
    <w:r>
      <w:rPr>
        <w:rStyle w:val="PageNumber"/>
      </w:rPr>
      <w:fldChar w:fldCharType="separate"/>
    </w:r>
    <w:r w:rsidR="00C0322F">
      <w:rPr>
        <w:rStyle w:val="PageNumber"/>
        <w:noProof/>
      </w:rPr>
      <w:t>1</w:t>
    </w:r>
    <w:r>
      <w:rPr>
        <w:rStyle w:val="PageNumber"/>
      </w:rPr>
      <w:fldChar w:fldCharType="end"/>
    </w:r>
  </w:p>
  <w:p w14:paraId="182315B6" w14:textId="77777777" w:rsidR="00C34ED4" w:rsidRDefault="00C34E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C1808" w14:textId="77777777" w:rsidR="001F39CA" w:rsidRDefault="001F39CA">
      <w:r>
        <w:separator/>
      </w:r>
    </w:p>
  </w:footnote>
  <w:footnote w:type="continuationSeparator" w:id="0">
    <w:p w14:paraId="5EBCEB77" w14:textId="77777777" w:rsidR="001F39CA" w:rsidRDefault="001F39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0383D71"/>
    <w:multiLevelType w:val="hybridMultilevel"/>
    <w:tmpl w:val="3D648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B4B2F15"/>
    <w:multiLevelType w:val="hybridMultilevel"/>
    <w:tmpl w:val="E424E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D1F337E"/>
    <w:multiLevelType w:val="multilevel"/>
    <w:tmpl w:val="65168698"/>
    <w:lvl w:ilvl="0">
      <w:start w:val="1"/>
      <w:numFmt w:val="bullet"/>
      <w:lvlText w:val=""/>
      <w:lvlJc w:val="left"/>
      <w:rPr>
        <w:rFonts w:ascii="Symbol" w:hAnsi="Symbol" w:hint="default"/>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6"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67BF612B"/>
    <w:multiLevelType w:val="multilevel"/>
    <w:tmpl w:val="65168698"/>
    <w:lvl w:ilvl="0">
      <w:start w:val="1"/>
      <w:numFmt w:val="bullet"/>
      <w:lvlText w:val=""/>
      <w:lvlJc w:val="left"/>
      <w:rPr>
        <w:rFonts w:ascii="Symbol" w:hAnsi="Symbol" w:hint="default"/>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8"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18"/>
  </w:num>
  <w:num w:numId="18">
    <w:abstractNumId w:val="12"/>
  </w:num>
  <w:num w:numId="19">
    <w:abstractNumId w:val="16"/>
  </w:num>
  <w:num w:numId="20">
    <w:abstractNumId w:val="14"/>
  </w:num>
  <w:num w:numId="21">
    <w:abstractNumId w:val="11"/>
  </w:num>
  <w:num w:numId="22">
    <w:abstractNumId w:val="13"/>
  </w:num>
  <w:num w:numId="23">
    <w:abstractNumId w:val="10"/>
  </w:num>
  <w:num w:numId="24">
    <w:abstractNumId w:val="17"/>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63F"/>
    <w:rsid w:val="00000092"/>
    <w:rsid w:val="000017AF"/>
    <w:rsid w:val="00002773"/>
    <w:rsid w:val="00003E01"/>
    <w:rsid w:val="00005C1E"/>
    <w:rsid w:val="0001165B"/>
    <w:rsid w:val="00011C71"/>
    <w:rsid w:val="000139C6"/>
    <w:rsid w:val="00015653"/>
    <w:rsid w:val="00015B85"/>
    <w:rsid w:val="00015BEC"/>
    <w:rsid w:val="0001738C"/>
    <w:rsid w:val="00017E40"/>
    <w:rsid w:val="000243CB"/>
    <w:rsid w:val="0002556E"/>
    <w:rsid w:val="00027314"/>
    <w:rsid w:val="00031AF2"/>
    <w:rsid w:val="00033D62"/>
    <w:rsid w:val="00035F51"/>
    <w:rsid w:val="000373F4"/>
    <w:rsid w:val="00037D73"/>
    <w:rsid w:val="00042AD6"/>
    <w:rsid w:val="00044C09"/>
    <w:rsid w:val="00045002"/>
    <w:rsid w:val="000475BC"/>
    <w:rsid w:val="000501A7"/>
    <w:rsid w:val="00051981"/>
    <w:rsid w:val="0005494C"/>
    <w:rsid w:val="00054A0F"/>
    <w:rsid w:val="000551E8"/>
    <w:rsid w:val="00056B2B"/>
    <w:rsid w:val="0005711A"/>
    <w:rsid w:val="00061624"/>
    <w:rsid w:val="00061A07"/>
    <w:rsid w:val="00061C07"/>
    <w:rsid w:val="00062D0E"/>
    <w:rsid w:val="00063769"/>
    <w:rsid w:val="00067CC3"/>
    <w:rsid w:val="00067D5C"/>
    <w:rsid w:val="0007163E"/>
    <w:rsid w:val="0007448F"/>
    <w:rsid w:val="000745EF"/>
    <w:rsid w:val="00074EBC"/>
    <w:rsid w:val="00076ACD"/>
    <w:rsid w:val="0008092A"/>
    <w:rsid w:val="0008285B"/>
    <w:rsid w:val="00084FF9"/>
    <w:rsid w:val="00085173"/>
    <w:rsid w:val="0008544F"/>
    <w:rsid w:val="00085E1E"/>
    <w:rsid w:val="00090ECA"/>
    <w:rsid w:val="00093884"/>
    <w:rsid w:val="00093E9F"/>
    <w:rsid w:val="000949BB"/>
    <w:rsid w:val="000A0A04"/>
    <w:rsid w:val="000A0AD7"/>
    <w:rsid w:val="000A18DF"/>
    <w:rsid w:val="000A3976"/>
    <w:rsid w:val="000A71FC"/>
    <w:rsid w:val="000B1A66"/>
    <w:rsid w:val="000B280C"/>
    <w:rsid w:val="000B3A36"/>
    <w:rsid w:val="000B4928"/>
    <w:rsid w:val="000B527D"/>
    <w:rsid w:val="000C38B9"/>
    <w:rsid w:val="000C678A"/>
    <w:rsid w:val="000C7891"/>
    <w:rsid w:val="000D20F8"/>
    <w:rsid w:val="000D2840"/>
    <w:rsid w:val="000D4F72"/>
    <w:rsid w:val="000D79A3"/>
    <w:rsid w:val="000D7E31"/>
    <w:rsid w:val="000E1B0F"/>
    <w:rsid w:val="000E3C97"/>
    <w:rsid w:val="000E7F20"/>
    <w:rsid w:val="000F01FF"/>
    <w:rsid w:val="000F2EE2"/>
    <w:rsid w:val="000F65EA"/>
    <w:rsid w:val="000F6E31"/>
    <w:rsid w:val="0010019C"/>
    <w:rsid w:val="00101A23"/>
    <w:rsid w:val="00102910"/>
    <w:rsid w:val="00103896"/>
    <w:rsid w:val="00106703"/>
    <w:rsid w:val="00110676"/>
    <w:rsid w:val="001152AB"/>
    <w:rsid w:val="00121D4F"/>
    <w:rsid w:val="001226AB"/>
    <w:rsid w:val="00126283"/>
    <w:rsid w:val="0012655A"/>
    <w:rsid w:val="001308A5"/>
    <w:rsid w:val="00131AC5"/>
    <w:rsid w:val="00131AF5"/>
    <w:rsid w:val="0013235C"/>
    <w:rsid w:val="001338FE"/>
    <w:rsid w:val="0014014E"/>
    <w:rsid w:val="0014657C"/>
    <w:rsid w:val="001519A7"/>
    <w:rsid w:val="00153860"/>
    <w:rsid w:val="00153DDC"/>
    <w:rsid w:val="00156738"/>
    <w:rsid w:val="0015787E"/>
    <w:rsid w:val="001604E0"/>
    <w:rsid w:val="00162FAC"/>
    <w:rsid w:val="00164050"/>
    <w:rsid w:val="0016503F"/>
    <w:rsid w:val="00166AED"/>
    <w:rsid w:val="00167276"/>
    <w:rsid w:val="0017218C"/>
    <w:rsid w:val="00172ADC"/>
    <w:rsid w:val="0017663C"/>
    <w:rsid w:val="00177733"/>
    <w:rsid w:val="001800EC"/>
    <w:rsid w:val="001815C7"/>
    <w:rsid w:val="001816E4"/>
    <w:rsid w:val="00184A21"/>
    <w:rsid w:val="00186B84"/>
    <w:rsid w:val="00191425"/>
    <w:rsid w:val="001927E8"/>
    <w:rsid w:val="00195B65"/>
    <w:rsid w:val="001A09C0"/>
    <w:rsid w:val="001A0D28"/>
    <w:rsid w:val="001A0E8F"/>
    <w:rsid w:val="001A1B2B"/>
    <w:rsid w:val="001A27B2"/>
    <w:rsid w:val="001A2DEA"/>
    <w:rsid w:val="001A34E5"/>
    <w:rsid w:val="001A4D51"/>
    <w:rsid w:val="001A6C88"/>
    <w:rsid w:val="001B3579"/>
    <w:rsid w:val="001B3F73"/>
    <w:rsid w:val="001B4D90"/>
    <w:rsid w:val="001B4EDE"/>
    <w:rsid w:val="001B543C"/>
    <w:rsid w:val="001B74FF"/>
    <w:rsid w:val="001B7936"/>
    <w:rsid w:val="001C3D4F"/>
    <w:rsid w:val="001C6D56"/>
    <w:rsid w:val="001C7D97"/>
    <w:rsid w:val="001D167B"/>
    <w:rsid w:val="001D6DC1"/>
    <w:rsid w:val="001E01AB"/>
    <w:rsid w:val="001E08F3"/>
    <w:rsid w:val="001F0678"/>
    <w:rsid w:val="001F39CA"/>
    <w:rsid w:val="001F5B52"/>
    <w:rsid w:val="001F7EE5"/>
    <w:rsid w:val="00201274"/>
    <w:rsid w:val="002033B0"/>
    <w:rsid w:val="002046A4"/>
    <w:rsid w:val="002102FF"/>
    <w:rsid w:val="002120D9"/>
    <w:rsid w:val="0021496B"/>
    <w:rsid w:val="002209FF"/>
    <w:rsid w:val="00220B70"/>
    <w:rsid w:val="002211D2"/>
    <w:rsid w:val="0022142F"/>
    <w:rsid w:val="0022321C"/>
    <w:rsid w:val="002271B7"/>
    <w:rsid w:val="002326A5"/>
    <w:rsid w:val="00232847"/>
    <w:rsid w:val="00233304"/>
    <w:rsid w:val="00235750"/>
    <w:rsid w:val="0023582D"/>
    <w:rsid w:val="00236FC4"/>
    <w:rsid w:val="00245604"/>
    <w:rsid w:val="00255AC2"/>
    <w:rsid w:val="00255E49"/>
    <w:rsid w:val="0026029D"/>
    <w:rsid w:val="00261A67"/>
    <w:rsid w:val="00267210"/>
    <w:rsid w:val="00267691"/>
    <w:rsid w:val="00273169"/>
    <w:rsid w:val="00274060"/>
    <w:rsid w:val="00274CA1"/>
    <w:rsid w:val="002773F8"/>
    <w:rsid w:val="00280642"/>
    <w:rsid w:val="00282D18"/>
    <w:rsid w:val="00287B10"/>
    <w:rsid w:val="00296297"/>
    <w:rsid w:val="002A0ECC"/>
    <w:rsid w:val="002A4469"/>
    <w:rsid w:val="002A44C6"/>
    <w:rsid w:val="002B166F"/>
    <w:rsid w:val="002B6376"/>
    <w:rsid w:val="002B66A3"/>
    <w:rsid w:val="002C339A"/>
    <w:rsid w:val="002C379B"/>
    <w:rsid w:val="002C4AFB"/>
    <w:rsid w:val="002C4B53"/>
    <w:rsid w:val="002D06DE"/>
    <w:rsid w:val="002D2050"/>
    <w:rsid w:val="002D21A5"/>
    <w:rsid w:val="002D394C"/>
    <w:rsid w:val="002D7309"/>
    <w:rsid w:val="002E009C"/>
    <w:rsid w:val="002E088A"/>
    <w:rsid w:val="002E1DE1"/>
    <w:rsid w:val="002E3420"/>
    <w:rsid w:val="002E5CD0"/>
    <w:rsid w:val="002E5F1D"/>
    <w:rsid w:val="002E769F"/>
    <w:rsid w:val="002E77D4"/>
    <w:rsid w:val="002E7DE2"/>
    <w:rsid w:val="002F0274"/>
    <w:rsid w:val="002F1F67"/>
    <w:rsid w:val="002F2D21"/>
    <w:rsid w:val="002F3753"/>
    <w:rsid w:val="002F3C52"/>
    <w:rsid w:val="002F5020"/>
    <w:rsid w:val="002F6C68"/>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2BE"/>
    <w:rsid w:val="003157AE"/>
    <w:rsid w:val="0031628B"/>
    <w:rsid w:val="0031665D"/>
    <w:rsid w:val="00325758"/>
    <w:rsid w:val="00327620"/>
    <w:rsid w:val="00331433"/>
    <w:rsid w:val="00335393"/>
    <w:rsid w:val="003369AF"/>
    <w:rsid w:val="00337670"/>
    <w:rsid w:val="00342102"/>
    <w:rsid w:val="00344A4E"/>
    <w:rsid w:val="00350009"/>
    <w:rsid w:val="0035236A"/>
    <w:rsid w:val="003528B9"/>
    <w:rsid w:val="003532E9"/>
    <w:rsid w:val="00354339"/>
    <w:rsid w:val="0035678E"/>
    <w:rsid w:val="0035732D"/>
    <w:rsid w:val="00361552"/>
    <w:rsid w:val="003617F0"/>
    <w:rsid w:val="00362109"/>
    <w:rsid w:val="0036493B"/>
    <w:rsid w:val="00365561"/>
    <w:rsid w:val="003675D6"/>
    <w:rsid w:val="00367AA1"/>
    <w:rsid w:val="00367F3E"/>
    <w:rsid w:val="00375AC7"/>
    <w:rsid w:val="003812F6"/>
    <w:rsid w:val="0038210E"/>
    <w:rsid w:val="00382602"/>
    <w:rsid w:val="00383EFB"/>
    <w:rsid w:val="00386599"/>
    <w:rsid w:val="0039133E"/>
    <w:rsid w:val="0039209E"/>
    <w:rsid w:val="003925E7"/>
    <w:rsid w:val="00393B62"/>
    <w:rsid w:val="0039447E"/>
    <w:rsid w:val="003A1702"/>
    <w:rsid w:val="003A1C80"/>
    <w:rsid w:val="003A22AC"/>
    <w:rsid w:val="003A4684"/>
    <w:rsid w:val="003A6345"/>
    <w:rsid w:val="003A6AAB"/>
    <w:rsid w:val="003B1ABB"/>
    <w:rsid w:val="003B29DB"/>
    <w:rsid w:val="003B2B9C"/>
    <w:rsid w:val="003B34D2"/>
    <w:rsid w:val="003B3BE4"/>
    <w:rsid w:val="003B68BE"/>
    <w:rsid w:val="003C277B"/>
    <w:rsid w:val="003C31E1"/>
    <w:rsid w:val="003C38E5"/>
    <w:rsid w:val="003C4CC0"/>
    <w:rsid w:val="003D18F4"/>
    <w:rsid w:val="003D3E03"/>
    <w:rsid w:val="003D4C92"/>
    <w:rsid w:val="003D584A"/>
    <w:rsid w:val="003D59E5"/>
    <w:rsid w:val="003D7697"/>
    <w:rsid w:val="003E088B"/>
    <w:rsid w:val="003E0C1B"/>
    <w:rsid w:val="003E0DF0"/>
    <w:rsid w:val="003E26F4"/>
    <w:rsid w:val="003E4B25"/>
    <w:rsid w:val="003F1837"/>
    <w:rsid w:val="003F1979"/>
    <w:rsid w:val="003F67CD"/>
    <w:rsid w:val="00402422"/>
    <w:rsid w:val="00404693"/>
    <w:rsid w:val="0040560E"/>
    <w:rsid w:val="00406644"/>
    <w:rsid w:val="004113BE"/>
    <w:rsid w:val="00413741"/>
    <w:rsid w:val="00413D4E"/>
    <w:rsid w:val="004149FA"/>
    <w:rsid w:val="0041617A"/>
    <w:rsid w:val="00424A6F"/>
    <w:rsid w:val="00426D4C"/>
    <w:rsid w:val="00427C1A"/>
    <w:rsid w:val="00430CBF"/>
    <w:rsid w:val="00431B5F"/>
    <w:rsid w:val="00435602"/>
    <w:rsid w:val="004360C5"/>
    <w:rsid w:val="004361EE"/>
    <w:rsid w:val="004368D5"/>
    <w:rsid w:val="004471E0"/>
    <w:rsid w:val="00452C0F"/>
    <w:rsid w:val="0045331D"/>
    <w:rsid w:val="0045786D"/>
    <w:rsid w:val="00464AE2"/>
    <w:rsid w:val="00464D60"/>
    <w:rsid w:val="00467A60"/>
    <w:rsid w:val="00467DEA"/>
    <w:rsid w:val="00467EBE"/>
    <w:rsid w:val="0047207F"/>
    <w:rsid w:val="00472EEC"/>
    <w:rsid w:val="0047323F"/>
    <w:rsid w:val="004749C9"/>
    <w:rsid w:val="00475771"/>
    <w:rsid w:val="00480A3A"/>
    <w:rsid w:val="004814A5"/>
    <w:rsid w:val="00482038"/>
    <w:rsid w:val="00482436"/>
    <w:rsid w:val="0048614A"/>
    <w:rsid w:val="004879E2"/>
    <w:rsid w:val="004905B6"/>
    <w:rsid w:val="00490AF7"/>
    <w:rsid w:val="00493F60"/>
    <w:rsid w:val="00495C04"/>
    <w:rsid w:val="00495D99"/>
    <w:rsid w:val="0049738C"/>
    <w:rsid w:val="004A3B14"/>
    <w:rsid w:val="004A6B2D"/>
    <w:rsid w:val="004B0E16"/>
    <w:rsid w:val="004B23E2"/>
    <w:rsid w:val="004B4731"/>
    <w:rsid w:val="004B48A4"/>
    <w:rsid w:val="004D0F7D"/>
    <w:rsid w:val="004D23DC"/>
    <w:rsid w:val="004D7BD7"/>
    <w:rsid w:val="004E14FC"/>
    <w:rsid w:val="004E1673"/>
    <w:rsid w:val="004E212E"/>
    <w:rsid w:val="004E2C83"/>
    <w:rsid w:val="004F3FD5"/>
    <w:rsid w:val="004F5962"/>
    <w:rsid w:val="004F6244"/>
    <w:rsid w:val="004F649D"/>
    <w:rsid w:val="00512D77"/>
    <w:rsid w:val="00513DEB"/>
    <w:rsid w:val="005153FD"/>
    <w:rsid w:val="00515B9C"/>
    <w:rsid w:val="0051632C"/>
    <w:rsid w:val="00517ADC"/>
    <w:rsid w:val="0052043B"/>
    <w:rsid w:val="00521304"/>
    <w:rsid w:val="0052294E"/>
    <w:rsid w:val="0052342C"/>
    <w:rsid w:val="00523B9F"/>
    <w:rsid w:val="00523E3E"/>
    <w:rsid w:val="00524C9C"/>
    <w:rsid w:val="0052587C"/>
    <w:rsid w:val="00530678"/>
    <w:rsid w:val="00530C9F"/>
    <w:rsid w:val="0053398F"/>
    <w:rsid w:val="00537B35"/>
    <w:rsid w:val="00545C1A"/>
    <w:rsid w:val="00545DC2"/>
    <w:rsid w:val="00546DDE"/>
    <w:rsid w:val="005521FC"/>
    <w:rsid w:val="0055292E"/>
    <w:rsid w:val="0055534B"/>
    <w:rsid w:val="00555BB2"/>
    <w:rsid w:val="00557271"/>
    <w:rsid w:val="005623DA"/>
    <w:rsid w:val="00565744"/>
    <w:rsid w:val="00572114"/>
    <w:rsid w:val="005740BF"/>
    <w:rsid w:val="0057449E"/>
    <w:rsid w:val="00580559"/>
    <w:rsid w:val="00584FDD"/>
    <w:rsid w:val="005865D4"/>
    <w:rsid w:val="00586F41"/>
    <w:rsid w:val="00590D8C"/>
    <w:rsid w:val="0059303C"/>
    <w:rsid w:val="005A0A27"/>
    <w:rsid w:val="005A4DBC"/>
    <w:rsid w:val="005A5D4A"/>
    <w:rsid w:val="005A5FE5"/>
    <w:rsid w:val="005A6FA6"/>
    <w:rsid w:val="005B23AC"/>
    <w:rsid w:val="005B766D"/>
    <w:rsid w:val="005B7AC2"/>
    <w:rsid w:val="005B7F26"/>
    <w:rsid w:val="005C07A8"/>
    <w:rsid w:val="005C171F"/>
    <w:rsid w:val="005C444F"/>
    <w:rsid w:val="005D1598"/>
    <w:rsid w:val="005D17D5"/>
    <w:rsid w:val="005E2AC6"/>
    <w:rsid w:val="005E4338"/>
    <w:rsid w:val="005F077A"/>
    <w:rsid w:val="005F156A"/>
    <w:rsid w:val="0060027A"/>
    <w:rsid w:val="006003F6"/>
    <w:rsid w:val="00602D02"/>
    <w:rsid w:val="0060565D"/>
    <w:rsid w:val="00610E00"/>
    <w:rsid w:val="00612391"/>
    <w:rsid w:val="006148ED"/>
    <w:rsid w:val="006159D5"/>
    <w:rsid w:val="0061770B"/>
    <w:rsid w:val="006209EE"/>
    <w:rsid w:val="00620ECB"/>
    <w:rsid w:val="00623F79"/>
    <w:rsid w:val="0062407C"/>
    <w:rsid w:val="00625D56"/>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0FEC"/>
    <w:rsid w:val="00652AF0"/>
    <w:rsid w:val="00654D5D"/>
    <w:rsid w:val="00657F92"/>
    <w:rsid w:val="006660A5"/>
    <w:rsid w:val="006664F7"/>
    <w:rsid w:val="00670861"/>
    <w:rsid w:val="006726F2"/>
    <w:rsid w:val="00674682"/>
    <w:rsid w:val="00675B8B"/>
    <w:rsid w:val="006807E2"/>
    <w:rsid w:val="0068116B"/>
    <w:rsid w:val="00684B93"/>
    <w:rsid w:val="00686052"/>
    <w:rsid w:val="006906A2"/>
    <w:rsid w:val="006920C3"/>
    <w:rsid w:val="0069265C"/>
    <w:rsid w:val="00697341"/>
    <w:rsid w:val="006A231A"/>
    <w:rsid w:val="006A6B91"/>
    <w:rsid w:val="006A722E"/>
    <w:rsid w:val="006A72FE"/>
    <w:rsid w:val="006B3EBE"/>
    <w:rsid w:val="006B5648"/>
    <w:rsid w:val="006B6CBB"/>
    <w:rsid w:val="006C091A"/>
    <w:rsid w:val="006C51C0"/>
    <w:rsid w:val="006C54C0"/>
    <w:rsid w:val="006C7148"/>
    <w:rsid w:val="006D5EE9"/>
    <w:rsid w:val="006D63B8"/>
    <w:rsid w:val="006D68F7"/>
    <w:rsid w:val="006E2039"/>
    <w:rsid w:val="006E46BE"/>
    <w:rsid w:val="006E51BC"/>
    <w:rsid w:val="006E6D1B"/>
    <w:rsid w:val="006F00F5"/>
    <w:rsid w:val="006F22C2"/>
    <w:rsid w:val="006F4D08"/>
    <w:rsid w:val="006F78C3"/>
    <w:rsid w:val="00704EAA"/>
    <w:rsid w:val="007059CF"/>
    <w:rsid w:val="007073F0"/>
    <w:rsid w:val="007103E1"/>
    <w:rsid w:val="00714642"/>
    <w:rsid w:val="00720F30"/>
    <w:rsid w:val="007211B0"/>
    <w:rsid w:val="00725F5B"/>
    <w:rsid w:val="0073203D"/>
    <w:rsid w:val="007334A3"/>
    <w:rsid w:val="00734555"/>
    <w:rsid w:val="00736B5D"/>
    <w:rsid w:val="007436F5"/>
    <w:rsid w:val="00743E3A"/>
    <w:rsid w:val="00744AE4"/>
    <w:rsid w:val="00747C02"/>
    <w:rsid w:val="00754A42"/>
    <w:rsid w:val="00756E6C"/>
    <w:rsid w:val="00757592"/>
    <w:rsid w:val="0076218E"/>
    <w:rsid w:val="00763299"/>
    <w:rsid w:val="00765DDE"/>
    <w:rsid w:val="00767F12"/>
    <w:rsid w:val="0077048F"/>
    <w:rsid w:val="007715AE"/>
    <w:rsid w:val="007770BB"/>
    <w:rsid w:val="007772ED"/>
    <w:rsid w:val="00777327"/>
    <w:rsid w:val="007832CE"/>
    <w:rsid w:val="00787EF6"/>
    <w:rsid w:val="00790119"/>
    <w:rsid w:val="00790D7A"/>
    <w:rsid w:val="007967FB"/>
    <w:rsid w:val="00797C7C"/>
    <w:rsid w:val="007A063F"/>
    <w:rsid w:val="007A3431"/>
    <w:rsid w:val="007A420E"/>
    <w:rsid w:val="007A45D7"/>
    <w:rsid w:val="007A5835"/>
    <w:rsid w:val="007A5A62"/>
    <w:rsid w:val="007A6069"/>
    <w:rsid w:val="007A6800"/>
    <w:rsid w:val="007B01D7"/>
    <w:rsid w:val="007B1548"/>
    <w:rsid w:val="007B1A5C"/>
    <w:rsid w:val="007B5677"/>
    <w:rsid w:val="007B628B"/>
    <w:rsid w:val="007B7E30"/>
    <w:rsid w:val="007C2C1D"/>
    <w:rsid w:val="007C3DA6"/>
    <w:rsid w:val="007C59F9"/>
    <w:rsid w:val="007D0666"/>
    <w:rsid w:val="007D2896"/>
    <w:rsid w:val="007D6C46"/>
    <w:rsid w:val="007D7B32"/>
    <w:rsid w:val="007E30D6"/>
    <w:rsid w:val="007E5AA7"/>
    <w:rsid w:val="007E7676"/>
    <w:rsid w:val="007F3D17"/>
    <w:rsid w:val="00802818"/>
    <w:rsid w:val="0080575B"/>
    <w:rsid w:val="008062D9"/>
    <w:rsid w:val="00810B5B"/>
    <w:rsid w:val="008112CA"/>
    <w:rsid w:val="00812FDD"/>
    <w:rsid w:val="008137AB"/>
    <w:rsid w:val="00816CA1"/>
    <w:rsid w:val="00817587"/>
    <w:rsid w:val="00820314"/>
    <w:rsid w:val="00823756"/>
    <w:rsid w:val="00831C93"/>
    <w:rsid w:val="00832136"/>
    <w:rsid w:val="008338B6"/>
    <w:rsid w:val="00834A5E"/>
    <w:rsid w:val="0083550A"/>
    <w:rsid w:val="0083572C"/>
    <w:rsid w:val="00836938"/>
    <w:rsid w:val="00836EF1"/>
    <w:rsid w:val="008378FE"/>
    <w:rsid w:val="0084173B"/>
    <w:rsid w:val="00841DAA"/>
    <w:rsid w:val="00851300"/>
    <w:rsid w:val="00855A8B"/>
    <w:rsid w:val="0085621B"/>
    <w:rsid w:val="00861079"/>
    <w:rsid w:val="00864D43"/>
    <w:rsid w:val="00870F05"/>
    <w:rsid w:val="008742B1"/>
    <w:rsid w:val="008752A9"/>
    <w:rsid w:val="0087530A"/>
    <w:rsid w:val="00877368"/>
    <w:rsid w:val="00877647"/>
    <w:rsid w:val="008777D5"/>
    <w:rsid w:val="00885F73"/>
    <w:rsid w:val="008935C0"/>
    <w:rsid w:val="0089473A"/>
    <w:rsid w:val="008A1351"/>
    <w:rsid w:val="008A2E7C"/>
    <w:rsid w:val="008A43D8"/>
    <w:rsid w:val="008A622E"/>
    <w:rsid w:val="008B02B8"/>
    <w:rsid w:val="008B0D7E"/>
    <w:rsid w:val="008B1F39"/>
    <w:rsid w:val="008B24F9"/>
    <w:rsid w:val="008B3B52"/>
    <w:rsid w:val="008B41AD"/>
    <w:rsid w:val="008C04E9"/>
    <w:rsid w:val="008C2574"/>
    <w:rsid w:val="008C5167"/>
    <w:rsid w:val="008C5D67"/>
    <w:rsid w:val="008C754E"/>
    <w:rsid w:val="008D0D41"/>
    <w:rsid w:val="008D1E6F"/>
    <w:rsid w:val="008D6C58"/>
    <w:rsid w:val="008D6CA3"/>
    <w:rsid w:val="008E1082"/>
    <w:rsid w:val="008E4FB0"/>
    <w:rsid w:val="008F0B98"/>
    <w:rsid w:val="008F2D5C"/>
    <w:rsid w:val="008F45D9"/>
    <w:rsid w:val="008F61A2"/>
    <w:rsid w:val="008F7BEC"/>
    <w:rsid w:val="008F7EFE"/>
    <w:rsid w:val="00901126"/>
    <w:rsid w:val="00903EF2"/>
    <w:rsid w:val="009057EF"/>
    <w:rsid w:val="00905B73"/>
    <w:rsid w:val="00910309"/>
    <w:rsid w:val="009113B0"/>
    <w:rsid w:val="00911853"/>
    <w:rsid w:val="00911F98"/>
    <w:rsid w:val="00912F7E"/>
    <w:rsid w:val="00915D1E"/>
    <w:rsid w:val="00916A33"/>
    <w:rsid w:val="00921854"/>
    <w:rsid w:val="00921D35"/>
    <w:rsid w:val="00922424"/>
    <w:rsid w:val="00923292"/>
    <w:rsid w:val="0092369C"/>
    <w:rsid w:val="00927074"/>
    <w:rsid w:val="0093032A"/>
    <w:rsid w:val="00930FB6"/>
    <w:rsid w:val="00931A7B"/>
    <w:rsid w:val="00931AB2"/>
    <w:rsid w:val="0093461F"/>
    <w:rsid w:val="009353EC"/>
    <w:rsid w:val="009355D4"/>
    <w:rsid w:val="009443F3"/>
    <w:rsid w:val="009450EF"/>
    <w:rsid w:val="00946353"/>
    <w:rsid w:val="00950A60"/>
    <w:rsid w:val="0095120F"/>
    <w:rsid w:val="0095318C"/>
    <w:rsid w:val="009531F4"/>
    <w:rsid w:val="00966EDB"/>
    <w:rsid w:val="00972F9A"/>
    <w:rsid w:val="0097364A"/>
    <w:rsid w:val="00973855"/>
    <w:rsid w:val="00975B4A"/>
    <w:rsid w:val="00976632"/>
    <w:rsid w:val="009805AF"/>
    <w:rsid w:val="009839F0"/>
    <w:rsid w:val="00984B3A"/>
    <w:rsid w:val="00985920"/>
    <w:rsid w:val="009900F5"/>
    <w:rsid w:val="00990806"/>
    <w:rsid w:val="00990B0E"/>
    <w:rsid w:val="0099284B"/>
    <w:rsid w:val="009947A9"/>
    <w:rsid w:val="0099586B"/>
    <w:rsid w:val="00996C7D"/>
    <w:rsid w:val="009A13E7"/>
    <w:rsid w:val="009A240E"/>
    <w:rsid w:val="009A2F36"/>
    <w:rsid w:val="009A42BD"/>
    <w:rsid w:val="009A464F"/>
    <w:rsid w:val="009A5461"/>
    <w:rsid w:val="009B0F44"/>
    <w:rsid w:val="009B131D"/>
    <w:rsid w:val="009B6251"/>
    <w:rsid w:val="009B76D9"/>
    <w:rsid w:val="009C1584"/>
    <w:rsid w:val="009C1A69"/>
    <w:rsid w:val="009C3282"/>
    <w:rsid w:val="009C5E1E"/>
    <w:rsid w:val="009C64A8"/>
    <w:rsid w:val="009C7D58"/>
    <w:rsid w:val="009D038E"/>
    <w:rsid w:val="009D109E"/>
    <w:rsid w:val="009D25FE"/>
    <w:rsid w:val="009D2D0B"/>
    <w:rsid w:val="009D47F5"/>
    <w:rsid w:val="009D66CE"/>
    <w:rsid w:val="009E6602"/>
    <w:rsid w:val="009E7013"/>
    <w:rsid w:val="009E7A06"/>
    <w:rsid w:val="009F2D32"/>
    <w:rsid w:val="009F6327"/>
    <w:rsid w:val="00A00173"/>
    <w:rsid w:val="00A029DC"/>
    <w:rsid w:val="00A03935"/>
    <w:rsid w:val="00A054E2"/>
    <w:rsid w:val="00A07F72"/>
    <w:rsid w:val="00A10F18"/>
    <w:rsid w:val="00A128DA"/>
    <w:rsid w:val="00A17D8A"/>
    <w:rsid w:val="00A21998"/>
    <w:rsid w:val="00A2414C"/>
    <w:rsid w:val="00A27A38"/>
    <w:rsid w:val="00A300FA"/>
    <w:rsid w:val="00A326B0"/>
    <w:rsid w:val="00A33968"/>
    <w:rsid w:val="00A34D5B"/>
    <w:rsid w:val="00A36CB0"/>
    <w:rsid w:val="00A400FD"/>
    <w:rsid w:val="00A42C6F"/>
    <w:rsid w:val="00A447D5"/>
    <w:rsid w:val="00A44E00"/>
    <w:rsid w:val="00A45723"/>
    <w:rsid w:val="00A52BAD"/>
    <w:rsid w:val="00A5309F"/>
    <w:rsid w:val="00A55190"/>
    <w:rsid w:val="00A57F27"/>
    <w:rsid w:val="00A63243"/>
    <w:rsid w:val="00A63BCA"/>
    <w:rsid w:val="00A63DF7"/>
    <w:rsid w:val="00A65A66"/>
    <w:rsid w:val="00A6697D"/>
    <w:rsid w:val="00A672C7"/>
    <w:rsid w:val="00A677C4"/>
    <w:rsid w:val="00A708F8"/>
    <w:rsid w:val="00A70E12"/>
    <w:rsid w:val="00A76704"/>
    <w:rsid w:val="00A778DD"/>
    <w:rsid w:val="00A80B9D"/>
    <w:rsid w:val="00A8288F"/>
    <w:rsid w:val="00A838BB"/>
    <w:rsid w:val="00A861CD"/>
    <w:rsid w:val="00A86D4F"/>
    <w:rsid w:val="00A8739B"/>
    <w:rsid w:val="00A90680"/>
    <w:rsid w:val="00A917ED"/>
    <w:rsid w:val="00A92031"/>
    <w:rsid w:val="00A9254C"/>
    <w:rsid w:val="00A9322C"/>
    <w:rsid w:val="00A9328B"/>
    <w:rsid w:val="00A94257"/>
    <w:rsid w:val="00A94559"/>
    <w:rsid w:val="00A95E1B"/>
    <w:rsid w:val="00AA14CC"/>
    <w:rsid w:val="00AA4E35"/>
    <w:rsid w:val="00AA5C3C"/>
    <w:rsid w:val="00AA6FEE"/>
    <w:rsid w:val="00AA7917"/>
    <w:rsid w:val="00AA7E7A"/>
    <w:rsid w:val="00AB1385"/>
    <w:rsid w:val="00AB3A5E"/>
    <w:rsid w:val="00AB4E31"/>
    <w:rsid w:val="00AC06E8"/>
    <w:rsid w:val="00AC61D6"/>
    <w:rsid w:val="00AC7492"/>
    <w:rsid w:val="00AD07F7"/>
    <w:rsid w:val="00AD7124"/>
    <w:rsid w:val="00AF1D58"/>
    <w:rsid w:val="00AF4B19"/>
    <w:rsid w:val="00AF7549"/>
    <w:rsid w:val="00B01384"/>
    <w:rsid w:val="00B02987"/>
    <w:rsid w:val="00B03201"/>
    <w:rsid w:val="00B03D81"/>
    <w:rsid w:val="00B1099B"/>
    <w:rsid w:val="00B10EC1"/>
    <w:rsid w:val="00B137A7"/>
    <w:rsid w:val="00B14F49"/>
    <w:rsid w:val="00B174BB"/>
    <w:rsid w:val="00B2268D"/>
    <w:rsid w:val="00B22E3D"/>
    <w:rsid w:val="00B23D8B"/>
    <w:rsid w:val="00B25CAC"/>
    <w:rsid w:val="00B26C0A"/>
    <w:rsid w:val="00B32AC9"/>
    <w:rsid w:val="00B335CD"/>
    <w:rsid w:val="00B41AEF"/>
    <w:rsid w:val="00B4284F"/>
    <w:rsid w:val="00B436D1"/>
    <w:rsid w:val="00B43B74"/>
    <w:rsid w:val="00B44066"/>
    <w:rsid w:val="00B453D7"/>
    <w:rsid w:val="00B46CD0"/>
    <w:rsid w:val="00B50E38"/>
    <w:rsid w:val="00B517A1"/>
    <w:rsid w:val="00B52B73"/>
    <w:rsid w:val="00B55D9C"/>
    <w:rsid w:val="00B56E54"/>
    <w:rsid w:val="00B639F0"/>
    <w:rsid w:val="00B63A35"/>
    <w:rsid w:val="00B63F7A"/>
    <w:rsid w:val="00B63FFA"/>
    <w:rsid w:val="00B6555A"/>
    <w:rsid w:val="00B65D35"/>
    <w:rsid w:val="00B70E6E"/>
    <w:rsid w:val="00B75CF1"/>
    <w:rsid w:val="00B83474"/>
    <w:rsid w:val="00B856D2"/>
    <w:rsid w:val="00B8694D"/>
    <w:rsid w:val="00B90F09"/>
    <w:rsid w:val="00B93E48"/>
    <w:rsid w:val="00B940B8"/>
    <w:rsid w:val="00B94857"/>
    <w:rsid w:val="00B95C30"/>
    <w:rsid w:val="00BA00AE"/>
    <w:rsid w:val="00BA0F2E"/>
    <w:rsid w:val="00BA0FE7"/>
    <w:rsid w:val="00BA16B7"/>
    <w:rsid w:val="00BA23B5"/>
    <w:rsid w:val="00BA2F5A"/>
    <w:rsid w:val="00BA3ADA"/>
    <w:rsid w:val="00BA3FCE"/>
    <w:rsid w:val="00BA4223"/>
    <w:rsid w:val="00BA4C15"/>
    <w:rsid w:val="00BA6598"/>
    <w:rsid w:val="00BA665C"/>
    <w:rsid w:val="00BB0335"/>
    <w:rsid w:val="00BB0770"/>
    <w:rsid w:val="00BB0969"/>
    <w:rsid w:val="00BB71B6"/>
    <w:rsid w:val="00BC684A"/>
    <w:rsid w:val="00BC7874"/>
    <w:rsid w:val="00BD2E35"/>
    <w:rsid w:val="00BD4997"/>
    <w:rsid w:val="00BD6689"/>
    <w:rsid w:val="00BD6AD2"/>
    <w:rsid w:val="00BE074F"/>
    <w:rsid w:val="00BE1896"/>
    <w:rsid w:val="00BE2BC7"/>
    <w:rsid w:val="00BE4D76"/>
    <w:rsid w:val="00BE74B9"/>
    <w:rsid w:val="00BF4837"/>
    <w:rsid w:val="00BF7CFF"/>
    <w:rsid w:val="00C021B3"/>
    <w:rsid w:val="00C0322F"/>
    <w:rsid w:val="00C03D49"/>
    <w:rsid w:val="00C042AF"/>
    <w:rsid w:val="00C05595"/>
    <w:rsid w:val="00C07E78"/>
    <w:rsid w:val="00C121F0"/>
    <w:rsid w:val="00C21523"/>
    <w:rsid w:val="00C23B6C"/>
    <w:rsid w:val="00C24DF0"/>
    <w:rsid w:val="00C256E1"/>
    <w:rsid w:val="00C26562"/>
    <w:rsid w:val="00C32072"/>
    <w:rsid w:val="00C33862"/>
    <w:rsid w:val="00C34181"/>
    <w:rsid w:val="00C34ED4"/>
    <w:rsid w:val="00C3777A"/>
    <w:rsid w:val="00C40365"/>
    <w:rsid w:val="00C419A6"/>
    <w:rsid w:val="00C422B5"/>
    <w:rsid w:val="00C42B57"/>
    <w:rsid w:val="00C42F35"/>
    <w:rsid w:val="00C437F6"/>
    <w:rsid w:val="00C4522C"/>
    <w:rsid w:val="00C45B9E"/>
    <w:rsid w:val="00C46B48"/>
    <w:rsid w:val="00C47178"/>
    <w:rsid w:val="00C479AC"/>
    <w:rsid w:val="00C47E13"/>
    <w:rsid w:val="00C5184B"/>
    <w:rsid w:val="00C524CB"/>
    <w:rsid w:val="00C5310E"/>
    <w:rsid w:val="00C53818"/>
    <w:rsid w:val="00C602C6"/>
    <w:rsid w:val="00C61C74"/>
    <w:rsid w:val="00C61DC7"/>
    <w:rsid w:val="00C64393"/>
    <w:rsid w:val="00C66A31"/>
    <w:rsid w:val="00C66B84"/>
    <w:rsid w:val="00C66E25"/>
    <w:rsid w:val="00C72F75"/>
    <w:rsid w:val="00C7653E"/>
    <w:rsid w:val="00C767E4"/>
    <w:rsid w:val="00C7720D"/>
    <w:rsid w:val="00C80794"/>
    <w:rsid w:val="00C830D3"/>
    <w:rsid w:val="00C83BB2"/>
    <w:rsid w:val="00C85C4E"/>
    <w:rsid w:val="00C8692F"/>
    <w:rsid w:val="00C87F85"/>
    <w:rsid w:val="00C908CB"/>
    <w:rsid w:val="00C92424"/>
    <w:rsid w:val="00C9456F"/>
    <w:rsid w:val="00C95272"/>
    <w:rsid w:val="00C9538C"/>
    <w:rsid w:val="00C96134"/>
    <w:rsid w:val="00C96E0A"/>
    <w:rsid w:val="00CA0721"/>
    <w:rsid w:val="00CA2280"/>
    <w:rsid w:val="00CA5914"/>
    <w:rsid w:val="00CA63C7"/>
    <w:rsid w:val="00CA71EF"/>
    <w:rsid w:val="00CB0194"/>
    <w:rsid w:val="00CB07FF"/>
    <w:rsid w:val="00CB0B99"/>
    <w:rsid w:val="00CB2B1C"/>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E0339"/>
    <w:rsid w:val="00CE0C55"/>
    <w:rsid w:val="00CE3CC7"/>
    <w:rsid w:val="00CE44D2"/>
    <w:rsid w:val="00CE51F4"/>
    <w:rsid w:val="00CF06B9"/>
    <w:rsid w:val="00CF141F"/>
    <w:rsid w:val="00CF2856"/>
    <w:rsid w:val="00CF5374"/>
    <w:rsid w:val="00CF5862"/>
    <w:rsid w:val="00CF6D01"/>
    <w:rsid w:val="00CF7FE2"/>
    <w:rsid w:val="00D00243"/>
    <w:rsid w:val="00D00E8B"/>
    <w:rsid w:val="00D02EDE"/>
    <w:rsid w:val="00D0376A"/>
    <w:rsid w:val="00D03CB5"/>
    <w:rsid w:val="00D0559C"/>
    <w:rsid w:val="00D069BD"/>
    <w:rsid w:val="00D07246"/>
    <w:rsid w:val="00D07914"/>
    <w:rsid w:val="00D102D6"/>
    <w:rsid w:val="00D10B43"/>
    <w:rsid w:val="00D12F66"/>
    <w:rsid w:val="00D16363"/>
    <w:rsid w:val="00D230F1"/>
    <w:rsid w:val="00D23D42"/>
    <w:rsid w:val="00D24744"/>
    <w:rsid w:val="00D24DFD"/>
    <w:rsid w:val="00D25596"/>
    <w:rsid w:val="00D27570"/>
    <w:rsid w:val="00D30964"/>
    <w:rsid w:val="00D33327"/>
    <w:rsid w:val="00D37BF4"/>
    <w:rsid w:val="00D37CA6"/>
    <w:rsid w:val="00D41BD2"/>
    <w:rsid w:val="00D4227E"/>
    <w:rsid w:val="00D43AE9"/>
    <w:rsid w:val="00D44796"/>
    <w:rsid w:val="00D4542E"/>
    <w:rsid w:val="00D46692"/>
    <w:rsid w:val="00D47483"/>
    <w:rsid w:val="00D47E75"/>
    <w:rsid w:val="00D521AA"/>
    <w:rsid w:val="00D54D0B"/>
    <w:rsid w:val="00D54ECD"/>
    <w:rsid w:val="00D55BA9"/>
    <w:rsid w:val="00D561F2"/>
    <w:rsid w:val="00D57FFA"/>
    <w:rsid w:val="00D609B1"/>
    <w:rsid w:val="00D60BCE"/>
    <w:rsid w:val="00D61804"/>
    <w:rsid w:val="00D61C2E"/>
    <w:rsid w:val="00D62496"/>
    <w:rsid w:val="00D62CAC"/>
    <w:rsid w:val="00D6310F"/>
    <w:rsid w:val="00D63977"/>
    <w:rsid w:val="00D64600"/>
    <w:rsid w:val="00D660D6"/>
    <w:rsid w:val="00D71C36"/>
    <w:rsid w:val="00D720D1"/>
    <w:rsid w:val="00D72E9F"/>
    <w:rsid w:val="00D737F9"/>
    <w:rsid w:val="00D747D1"/>
    <w:rsid w:val="00D751CD"/>
    <w:rsid w:val="00D778B8"/>
    <w:rsid w:val="00D8346A"/>
    <w:rsid w:val="00D8517F"/>
    <w:rsid w:val="00D85192"/>
    <w:rsid w:val="00D8753A"/>
    <w:rsid w:val="00D907A7"/>
    <w:rsid w:val="00D9082E"/>
    <w:rsid w:val="00D95D10"/>
    <w:rsid w:val="00D96DF8"/>
    <w:rsid w:val="00DA0C65"/>
    <w:rsid w:val="00DA261E"/>
    <w:rsid w:val="00DA5084"/>
    <w:rsid w:val="00DA60A1"/>
    <w:rsid w:val="00DA64DA"/>
    <w:rsid w:val="00DA688B"/>
    <w:rsid w:val="00DB373C"/>
    <w:rsid w:val="00DB3A40"/>
    <w:rsid w:val="00DB4880"/>
    <w:rsid w:val="00DB5D13"/>
    <w:rsid w:val="00DB644D"/>
    <w:rsid w:val="00DC14A1"/>
    <w:rsid w:val="00DC3593"/>
    <w:rsid w:val="00DC575F"/>
    <w:rsid w:val="00DC6BCF"/>
    <w:rsid w:val="00DC7004"/>
    <w:rsid w:val="00DD05F9"/>
    <w:rsid w:val="00DD151F"/>
    <w:rsid w:val="00DD1E23"/>
    <w:rsid w:val="00DD2110"/>
    <w:rsid w:val="00DD574F"/>
    <w:rsid w:val="00DF39F1"/>
    <w:rsid w:val="00DF3B58"/>
    <w:rsid w:val="00DF4145"/>
    <w:rsid w:val="00DF6EA7"/>
    <w:rsid w:val="00DF756D"/>
    <w:rsid w:val="00E017DF"/>
    <w:rsid w:val="00E0273C"/>
    <w:rsid w:val="00E0740A"/>
    <w:rsid w:val="00E10218"/>
    <w:rsid w:val="00E127D4"/>
    <w:rsid w:val="00E17BF3"/>
    <w:rsid w:val="00E21B2D"/>
    <w:rsid w:val="00E2322C"/>
    <w:rsid w:val="00E23CEB"/>
    <w:rsid w:val="00E273ED"/>
    <w:rsid w:val="00E275A3"/>
    <w:rsid w:val="00E3030C"/>
    <w:rsid w:val="00E31F62"/>
    <w:rsid w:val="00E37874"/>
    <w:rsid w:val="00E403F8"/>
    <w:rsid w:val="00E408D1"/>
    <w:rsid w:val="00E42571"/>
    <w:rsid w:val="00E44804"/>
    <w:rsid w:val="00E44B6C"/>
    <w:rsid w:val="00E45724"/>
    <w:rsid w:val="00E47466"/>
    <w:rsid w:val="00E504E6"/>
    <w:rsid w:val="00E62855"/>
    <w:rsid w:val="00E67DB9"/>
    <w:rsid w:val="00E720E2"/>
    <w:rsid w:val="00E736BC"/>
    <w:rsid w:val="00E739C0"/>
    <w:rsid w:val="00E74614"/>
    <w:rsid w:val="00E7757F"/>
    <w:rsid w:val="00E77865"/>
    <w:rsid w:val="00E80D4B"/>
    <w:rsid w:val="00E80DD4"/>
    <w:rsid w:val="00E86591"/>
    <w:rsid w:val="00E87B55"/>
    <w:rsid w:val="00E902F6"/>
    <w:rsid w:val="00E906D6"/>
    <w:rsid w:val="00E9075A"/>
    <w:rsid w:val="00E90EF5"/>
    <w:rsid w:val="00E910D4"/>
    <w:rsid w:val="00E92B56"/>
    <w:rsid w:val="00E95F72"/>
    <w:rsid w:val="00EA11BB"/>
    <w:rsid w:val="00EA2A30"/>
    <w:rsid w:val="00EA2A53"/>
    <w:rsid w:val="00EA3517"/>
    <w:rsid w:val="00EA4834"/>
    <w:rsid w:val="00EA4D40"/>
    <w:rsid w:val="00EA7FC6"/>
    <w:rsid w:val="00EB6A97"/>
    <w:rsid w:val="00EC08B1"/>
    <w:rsid w:val="00EC1804"/>
    <w:rsid w:val="00EC5766"/>
    <w:rsid w:val="00EC596C"/>
    <w:rsid w:val="00ED2329"/>
    <w:rsid w:val="00ED4468"/>
    <w:rsid w:val="00ED48D0"/>
    <w:rsid w:val="00EE040D"/>
    <w:rsid w:val="00EE0B6F"/>
    <w:rsid w:val="00EE1B40"/>
    <w:rsid w:val="00EE2A3F"/>
    <w:rsid w:val="00EE3234"/>
    <w:rsid w:val="00EE6E29"/>
    <w:rsid w:val="00EF193A"/>
    <w:rsid w:val="00EF1D4D"/>
    <w:rsid w:val="00EF2240"/>
    <w:rsid w:val="00EF477D"/>
    <w:rsid w:val="00EF6173"/>
    <w:rsid w:val="00EF62F3"/>
    <w:rsid w:val="00F00691"/>
    <w:rsid w:val="00F008F8"/>
    <w:rsid w:val="00F02D7A"/>
    <w:rsid w:val="00F031C1"/>
    <w:rsid w:val="00F0658F"/>
    <w:rsid w:val="00F12416"/>
    <w:rsid w:val="00F13BC8"/>
    <w:rsid w:val="00F147A1"/>
    <w:rsid w:val="00F14ACA"/>
    <w:rsid w:val="00F16469"/>
    <w:rsid w:val="00F20B70"/>
    <w:rsid w:val="00F21868"/>
    <w:rsid w:val="00F2715C"/>
    <w:rsid w:val="00F334E8"/>
    <w:rsid w:val="00F344AD"/>
    <w:rsid w:val="00F354FA"/>
    <w:rsid w:val="00F35C29"/>
    <w:rsid w:val="00F366E9"/>
    <w:rsid w:val="00F42D00"/>
    <w:rsid w:val="00F42D86"/>
    <w:rsid w:val="00F44664"/>
    <w:rsid w:val="00F518C9"/>
    <w:rsid w:val="00F5405E"/>
    <w:rsid w:val="00F5464E"/>
    <w:rsid w:val="00F574A7"/>
    <w:rsid w:val="00F63C55"/>
    <w:rsid w:val="00F64AAB"/>
    <w:rsid w:val="00F67BC5"/>
    <w:rsid w:val="00F70464"/>
    <w:rsid w:val="00F70711"/>
    <w:rsid w:val="00F708A4"/>
    <w:rsid w:val="00F7266D"/>
    <w:rsid w:val="00F75B0A"/>
    <w:rsid w:val="00F77829"/>
    <w:rsid w:val="00F80C33"/>
    <w:rsid w:val="00F80C6B"/>
    <w:rsid w:val="00F80E30"/>
    <w:rsid w:val="00F813EC"/>
    <w:rsid w:val="00F81A5E"/>
    <w:rsid w:val="00F83850"/>
    <w:rsid w:val="00F8544D"/>
    <w:rsid w:val="00F86D86"/>
    <w:rsid w:val="00F90944"/>
    <w:rsid w:val="00F92612"/>
    <w:rsid w:val="00F93439"/>
    <w:rsid w:val="00F9458F"/>
    <w:rsid w:val="00F9524F"/>
    <w:rsid w:val="00F95490"/>
    <w:rsid w:val="00FA0A29"/>
    <w:rsid w:val="00FA5CC0"/>
    <w:rsid w:val="00FB2198"/>
    <w:rsid w:val="00FB6C5C"/>
    <w:rsid w:val="00FC1B9A"/>
    <w:rsid w:val="00FC21B7"/>
    <w:rsid w:val="00FC25B7"/>
    <w:rsid w:val="00FC3B39"/>
    <w:rsid w:val="00FC5011"/>
    <w:rsid w:val="00FC5356"/>
    <w:rsid w:val="00FC7775"/>
    <w:rsid w:val="00FD3304"/>
    <w:rsid w:val="00FD3A49"/>
    <w:rsid w:val="00FD5294"/>
    <w:rsid w:val="00FD7165"/>
    <w:rsid w:val="00FE0C29"/>
    <w:rsid w:val="00FE1540"/>
    <w:rsid w:val="00FE1D48"/>
    <w:rsid w:val="00FE31C2"/>
    <w:rsid w:val="00FE5C1D"/>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4E15004"/>
  <w15:docId w15:val="{5F4BE028-96E1-4B96-8298-661B63184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2B57"/>
    <w:rPr>
      <w:rFonts w:ascii="Arial" w:hAnsi="Arial"/>
      <w:sz w:val="32"/>
    </w:rPr>
  </w:style>
  <w:style w:type="paragraph" w:styleId="Heading1">
    <w:name w:val="heading 1"/>
    <w:basedOn w:val="Normal"/>
    <w:next w:val="Normal"/>
    <w:link w:val="Heading1Char"/>
    <w:qFormat/>
    <w:rsid w:val="00273169"/>
    <w:pPr>
      <w:keepNext/>
      <w:spacing w:after="140"/>
      <w:outlineLvl w:val="0"/>
    </w:pPr>
    <w:rPr>
      <w:b/>
      <w:kern w:val="32"/>
      <w:sz w:val="44"/>
    </w:rPr>
  </w:style>
  <w:style w:type="paragraph" w:styleId="Heading2">
    <w:name w:val="heading 2"/>
    <w:basedOn w:val="Normal"/>
    <w:next w:val="Normal"/>
    <w:link w:val="Heading2Char"/>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BB0770"/>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basedOn w:val="DefaultParagraphFont"/>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basedOn w:val="DefaultParagraphFont"/>
    <w:semiHidden/>
    <w:rsid w:val="003B3BE4"/>
    <w:rPr>
      <w:i/>
      <w:iCs/>
    </w:rPr>
  </w:style>
  <w:style w:type="character" w:styleId="HTMLCode">
    <w:name w:val="HTML Code"/>
    <w:basedOn w:val="DefaultParagraphFont"/>
    <w:semiHidden/>
    <w:rsid w:val="003B3BE4"/>
    <w:rPr>
      <w:rFonts w:ascii="Courier New" w:hAnsi="Courier New" w:cs="Courier New"/>
      <w:sz w:val="20"/>
      <w:szCs w:val="20"/>
    </w:rPr>
  </w:style>
  <w:style w:type="character" w:styleId="HTMLDefinition">
    <w:name w:val="HTML Definition"/>
    <w:basedOn w:val="DefaultParagraphFont"/>
    <w:semiHidden/>
    <w:rsid w:val="003B3BE4"/>
    <w:rPr>
      <w:i/>
      <w:iCs/>
    </w:rPr>
  </w:style>
  <w:style w:type="character" w:styleId="HTMLKeyboard">
    <w:name w:val="HTML Keyboard"/>
    <w:basedOn w:val="DefaultParagraphFont"/>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basedOn w:val="DefaultParagraphFont"/>
    <w:semiHidden/>
    <w:rsid w:val="003B3BE4"/>
    <w:rPr>
      <w:rFonts w:ascii="Courier New" w:hAnsi="Courier New" w:cs="Courier New"/>
    </w:rPr>
  </w:style>
  <w:style w:type="character" w:styleId="HTMLTypewriter">
    <w:name w:val="HTML Typewriter"/>
    <w:basedOn w:val="DefaultParagraphFont"/>
    <w:semiHidden/>
    <w:rsid w:val="003B3BE4"/>
    <w:rPr>
      <w:rFonts w:ascii="Courier New" w:hAnsi="Courier New" w:cs="Courier New"/>
      <w:sz w:val="20"/>
      <w:szCs w:val="20"/>
    </w:rPr>
  </w:style>
  <w:style w:type="character" w:styleId="HTMLVariable">
    <w:name w:val="HTML Variable"/>
    <w:basedOn w:val="DefaultParagraphFont"/>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basedOn w:val="DefaultParagraphFont"/>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semiHidden/>
    <w:rsid w:val="00DD05F9"/>
  </w:style>
  <w:style w:type="paragraph" w:styleId="TOC2">
    <w:name w:val="toc 2"/>
    <w:basedOn w:val="Normal"/>
    <w:next w:val="Normal"/>
    <w:autoRedefine/>
    <w:semiHidden/>
    <w:rsid w:val="00DD05F9"/>
    <w:pPr>
      <w:ind w:left="280"/>
    </w:pPr>
  </w:style>
  <w:style w:type="paragraph" w:styleId="TOC3">
    <w:name w:val="toc 3"/>
    <w:basedOn w:val="Normal"/>
    <w:next w:val="Normal"/>
    <w:autoRedefine/>
    <w:semiHidden/>
    <w:rsid w:val="00E95F72"/>
    <w:pPr>
      <w:ind w:left="560"/>
    </w:pPr>
  </w:style>
  <w:style w:type="paragraph" w:styleId="Footer">
    <w:name w:val="footer"/>
    <w:basedOn w:val="Normal"/>
    <w:rsid w:val="00E95F72"/>
    <w:pPr>
      <w:tabs>
        <w:tab w:val="center" w:pos="4153"/>
        <w:tab w:val="right" w:pos="8306"/>
      </w:tabs>
    </w:pPr>
  </w:style>
  <w:style w:type="paragraph" w:customStyle="1" w:styleId="head2">
    <w:name w:val="head2"/>
    <w:basedOn w:val="Normal"/>
    <w:next w:val="Normal"/>
    <w:rsid w:val="00C26562"/>
    <w:pPr>
      <w:keepNext/>
      <w:keepLines/>
      <w:spacing w:before="480"/>
      <w:outlineLvl w:val="1"/>
    </w:pPr>
    <w:rPr>
      <w:b/>
    </w:rPr>
  </w:style>
  <w:style w:type="character" w:customStyle="1" w:styleId="Heading1Char">
    <w:name w:val="Heading 1 Char"/>
    <w:basedOn w:val="DefaultParagraphFont"/>
    <w:link w:val="Heading1"/>
    <w:rsid w:val="00D00243"/>
    <w:rPr>
      <w:rFonts w:ascii="Arial" w:hAnsi="Arial"/>
      <w:b/>
      <w:kern w:val="32"/>
      <w:sz w:val="44"/>
    </w:rPr>
  </w:style>
  <w:style w:type="character" w:customStyle="1" w:styleId="Heading2Char">
    <w:name w:val="Heading 2 Char"/>
    <w:basedOn w:val="DefaultParagraphFont"/>
    <w:link w:val="Heading2"/>
    <w:rsid w:val="00D00243"/>
    <w:rPr>
      <w:rFonts w:ascii="Arial" w:hAnsi="Arial"/>
      <w:b/>
      <w:sz w:val="36"/>
    </w:rPr>
  </w:style>
  <w:style w:type="paragraph" w:styleId="BalloonText">
    <w:name w:val="Balloon Text"/>
    <w:basedOn w:val="Normal"/>
    <w:link w:val="BalloonTextChar"/>
    <w:rsid w:val="00475771"/>
    <w:rPr>
      <w:rFonts w:ascii="Tahoma" w:hAnsi="Tahoma" w:cs="Tahoma"/>
      <w:sz w:val="16"/>
      <w:szCs w:val="16"/>
    </w:rPr>
  </w:style>
  <w:style w:type="character" w:customStyle="1" w:styleId="BalloonTextChar">
    <w:name w:val="Balloon Text Char"/>
    <w:basedOn w:val="DefaultParagraphFont"/>
    <w:link w:val="BalloonText"/>
    <w:rsid w:val="00475771"/>
    <w:rPr>
      <w:rFonts w:ascii="Tahoma" w:hAnsi="Tahoma" w:cs="Tahoma"/>
      <w:sz w:val="16"/>
      <w:szCs w:val="16"/>
    </w:rPr>
  </w:style>
  <w:style w:type="paragraph" w:styleId="ListParagraph">
    <w:name w:val="List Paragraph"/>
    <w:basedOn w:val="Normal"/>
    <w:uiPriority w:val="34"/>
    <w:qFormat/>
    <w:rsid w:val="00A86D4F"/>
    <w:pPr>
      <w:pBdr>
        <w:top w:val="nil"/>
        <w:left w:val="nil"/>
        <w:bottom w:val="nil"/>
        <w:right w:val="nil"/>
        <w:between w:val="nil"/>
        <w:bar w:val="nil"/>
      </w:pBdr>
      <w:ind w:left="720"/>
      <w:contextualSpacing/>
    </w:pPr>
    <w:rPr>
      <w:rFonts w:eastAsia="Arial Unicode MS" w:hAnsi="Arial Unicode MS" w:cs="Arial Unicode MS"/>
      <w:color w:val="000000"/>
      <w:sz w:val="28"/>
      <w:szCs w:val="28"/>
      <w:u w:color="000000"/>
      <w:bdr w:val="nil"/>
      <w:lang w:val="en-US" w:eastAsia="en-US"/>
    </w:rPr>
  </w:style>
  <w:style w:type="character" w:styleId="CommentReference">
    <w:name w:val="annotation reference"/>
    <w:basedOn w:val="DefaultParagraphFont"/>
    <w:semiHidden/>
    <w:unhideWhenUsed/>
    <w:rsid w:val="00F9458F"/>
    <w:rPr>
      <w:sz w:val="16"/>
      <w:szCs w:val="16"/>
    </w:rPr>
  </w:style>
  <w:style w:type="paragraph" w:styleId="CommentText">
    <w:name w:val="annotation text"/>
    <w:basedOn w:val="Normal"/>
    <w:link w:val="CommentTextChar"/>
    <w:semiHidden/>
    <w:unhideWhenUsed/>
    <w:rsid w:val="00F9458F"/>
    <w:rPr>
      <w:sz w:val="20"/>
    </w:rPr>
  </w:style>
  <w:style w:type="character" w:customStyle="1" w:styleId="CommentTextChar">
    <w:name w:val="Comment Text Char"/>
    <w:basedOn w:val="DefaultParagraphFont"/>
    <w:link w:val="CommentText"/>
    <w:semiHidden/>
    <w:rsid w:val="00F9458F"/>
    <w:rPr>
      <w:rFonts w:ascii="Arial" w:hAnsi="Arial"/>
    </w:rPr>
  </w:style>
  <w:style w:type="paragraph" w:styleId="CommentSubject">
    <w:name w:val="annotation subject"/>
    <w:basedOn w:val="CommentText"/>
    <w:next w:val="CommentText"/>
    <w:link w:val="CommentSubjectChar"/>
    <w:semiHidden/>
    <w:unhideWhenUsed/>
    <w:rsid w:val="00F9458F"/>
    <w:rPr>
      <w:b/>
      <w:bCs/>
    </w:rPr>
  </w:style>
  <w:style w:type="character" w:customStyle="1" w:styleId="CommentSubjectChar">
    <w:name w:val="Comment Subject Char"/>
    <w:basedOn w:val="CommentTextChar"/>
    <w:link w:val="CommentSubject"/>
    <w:semiHidden/>
    <w:rsid w:val="00F9458F"/>
    <w:rPr>
      <w:rFonts w:ascii="Arial" w:hAnsi="Arial"/>
      <w:b/>
      <w:bCs/>
    </w:rPr>
  </w:style>
  <w:style w:type="paragraph" w:styleId="Revision">
    <w:name w:val="Revision"/>
    <w:hidden/>
    <w:uiPriority w:val="99"/>
    <w:semiHidden/>
    <w:rsid w:val="00F9458F"/>
    <w:rPr>
      <w:rFonts w:ascii="Arial" w:hAnsi="Arial"/>
      <w:sz w:val="32"/>
    </w:rPr>
  </w:style>
  <w:style w:type="character" w:customStyle="1" w:styleId="UnresolvedMention1">
    <w:name w:val="Unresolved Mention1"/>
    <w:basedOn w:val="DefaultParagraphFont"/>
    <w:uiPriority w:val="99"/>
    <w:semiHidden/>
    <w:unhideWhenUsed/>
    <w:rsid w:val="00F9458F"/>
    <w:rPr>
      <w:color w:val="605E5C"/>
      <w:shd w:val="clear" w:color="auto" w:fill="E1DFDD"/>
    </w:rPr>
  </w:style>
  <w:style w:type="character" w:customStyle="1" w:styleId="Heading3Char">
    <w:name w:val="Heading 3 Char"/>
    <w:link w:val="Heading3"/>
    <w:rsid w:val="00E403F8"/>
    <w:rPr>
      <w:rFonts w:ascii="Arial" w:hAnsi="Arial"/>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acctim.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cyclenow.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1494</Words>
  <Characters>7801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9277</CharactersWithSpaces>
  <SharedDoc>false</SharedDoc>
  <HLinks>
    <vt:vector size="18" baseType="variant">
      <vt:variant>
        <vt:i4>7602200</vt:i4>
      </vt:variant>
      <vt:variant>
        <vt:i4>6</vt:i4>
      </vt:variant>
      <vt:variant>
        <vt:i4>0</vt:i4>
      </vt:variant>
      <vt:variant>
        <vt:i4>5</vt:i4>
      </vt:variant>
      <vt:variant>
        <vt:lpwstr>mailto:exports@rnib.org.uk</vt:lpwstr>
      </vt:variant>
      <vt:variant>
        <vt:lpwstr/>
      </vt:variant>
      <vt:variant>
        <vt:i4>5177403</vt:i4>
      </vt:variant>
      <vt:variant>
        <vt:i4>3</vt:i4>
      </vt:variant>
      <vt:variant>
        <vt:i4>0</vt:i4>
      </vt:variant>
      <vt:variant>
        <vt:i4>5</vt:i4>
      </vt:variant>
      <vt:variant>
        <vt:lpwstr>mailto:shop@rnib.org.uk</vt:lpwstr>
      </vt:variant>
      <vt:variant>
        <vt:lpwstr/>
      </vt:variant>
      <vt:variant>
        <vt:i4>3473510</vt:i4>
      </vt:variant>
      <vt:variant>
        <vt:i4>0</vt:i4>
      </vt:variant>
      <vt:variant>
        <vt:i4>0</vt:i4>
      </vt:variant>
      <vt:variant>
        <vt:i4>5</vt:i4>
      </vt:variant>
      <vt:variant>
        <vt:lpwstr>http://www.rnib.org.uk/shop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Clifford</dc:creator>
  <cp:lastModifiedBy>Tammy Bell</cp:lastModifiedBy>
  <cp:revision>2</cp:revision>
  <cp:lastPrinted>2019-07-18T16:00:00Z</cp:lastPrinted>
  <dcterms:created xsi:type="dcterms:W3CDTF">2020-09-18T13:27:00Z</dcterms:created>
  <dcterms:modified xsi:type="dcterms:W3CDTF">2020-09-18T13:27:00Z</dcterms:modified>
</cp:coreProperties>
</file>