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B056" w14:textId="77777777" w:rsidR="007A063F" w:rsidRDefault="00522621" w:rsidP="007A063F">
      <w:r>
        <w:rPr>
          <w:noProof/>
        </w:rPr>
        <w:drawing>
          <wp:inline distT="0" distB="0" distL="0" distR="0" wp14:anchorId="45DAB0BF" wp14:editId="45DAB0C0">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45DAB057" w14:textId="77777777" w:rsidR="00811C81" w:rsidRDefault="00811C81" w:rsidP="00811C81">
      <w:pPr>
        <w:pStyle w:val="Heading1"/>
      </w:pPr>
    </w:p>
    <w:p w14:paraId="45DAB058" w14:textId="77777777" w:rsidR="007A063F" w:rsidRDefault="00E32716" w:rsidP="00811C81">
      <w:pPr>
        <w:pStyle w:val="Heading1"/>
      </w:pPr>
      <w:r>
        <w:t>Daylight LED clip-on light</w:t>
      </w:r>
      <w:r w:rsidR="00811C81">
        <w:t xml:space="preserve"> (</w:t>
      </w:r>
      <w:r>
        <w:t>DH418</w:t>
      </w:r>
      <w:r w:rsidR="00811C81">
        <w:t>)</w:t>
      </w:r>
    </w:p>
    <w:p w14:paraId="45DAB05A" w14:textId="77777777" w:rsidR="00811C81" w:rsidRDefault="00811C81" w:rsidP="00811C81">
      <w:pPr>
        <w:autoSpaceDE w:val="0"/>
        <w:autoSpaceDN w:val="0"/>
        <w:adjustRightInd w:val="0"/>
        <w:rPr>
          <w:rFonts w:cs="Arial"/>
          <w:szCs w:val="28"/>
        </w:rPr>
      </w:pPr>
      <w:bookmarkStart w:id="0" w:name="_Toc293495616"/>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45DAB05B" w14:textId="77777777" w:rsidR="00811C81" w:rsidRDefault="00811C81" w:rsidP="00763E57"/>
    <w:p w14:paraId="45DAB05C" w14:textId="77777777" w:rsidR="00763E57" w:rsidRDefault="00763E57" w:rsidP="00763E57">
      <w:r>
        <w:t xml:space="preserve">Please retain these instructions for future reference. </w:t>
      </w:r>
      <w:r w:rsidRPr="00CD712F">
        <w:t xml:space="preserve">These instructions are also available in other formats. </w:t>
      </w:r>
    </w:p>
    <w:p w14:paraId="45DAB05D" w14:textId="77777777" w:rsidR="00763E57" w:rsidRDefault="00763E57" w:rsidP="00763E57"/>
    <w:p w14:paraId="45DAB05E" w14:textId="77777777" w:rsidR="00FF5995" w:rsidRDefault="00FF5995" w:rsidP="00811C81">
      <w:pPr>
        <w:pStyle w:val="Heading2"/>
      </w:pPr>
      <w:bookmarkStart w:id="1" w:name="_Toc378689203"/>
      <w:r>
        <w:t>Special warning</w:t>
      </w:r>
      <w:bookmarkEnd w:id="1"/>
    </w:p>
    <w:p w14:paraId="45DAB05F" w14:textId="77777777" w:rsidR="00FF5995" w:rsidRPr="00D93C40" w:rsidRDefault="00D93C40" w:rsidP="00763E57">
      <w:r>
        <w:rPr>
          <w:b/>
        </w:rPr>
        <w:t>Important</w:t>
      </w:r>
      <w:r w:rsidRPr="00D93C40">
        <w:t xml:space="preserve">: </w:t>
      </w:r>
      <w:r>
        <w:t>Do not look directly at the LED</w:t>
      </w:r>
      <w:r w:rsidRPr="00D93C40">
        <w:t>s.</w:t>
      </w:r>
    </w:p>
    <w:p w14:paraId="45DAB060" w14:textId="77777777" w:rsidR="00D42848" w:rsidRDefault="00D42848" w:rsidP="00763E57"/>
    <w:p w14:paraId="45DAB061" w14:textId="77777777" w:rsidR="00A26150" w:rsidRDefault="00A26150" w:rsidP="00811C81">
      <w:pPr>
        <w:pStyle w:val="Heading2"/>
      </w:pPr>
      <w:bookmarkStart w:id="2" w:name="_Toc243448109"/>
      <w:bookmarkStart w:id="3" w:name="_Toc378689204"/>
      <w:bookmarkEnd w:id="0"/>
      <w:r>
        <w:t>General description</w:t>
      </w:r>
      <w:bookmarkEnd w:id="2"/>
      <w:bookmarkEnd w:id="3"/>
    </w:p>
    <w:p w14:paraId="45DAB062" w14:textId="77777777" w:rsidR="00A26150" w:rsidRDefault="00D93C40" w:rsidP="00A26150">
      <w:r w:rsidRPr="00D93C40">
        <w:t>This extra lightweight clip-on lamp is a great companion for crafting or reading. It can easily clip onto a book, needlework frame, table or laptop. The flexible arm directs the light where it is needed.</w:t>
      </w:r>
      <w:r>
        <w:t xml:space="preserve"> </w:t>
      </w:r>
      <w:r w:rsidRPr="00D93C40">
        <w:t>The dimmable daylight LED’s provide high contrast and accurate colour matching, making it easier and less tiring to read, work and see detail clearly</w:t>
      </w:r>
      <w:r>
        <w:t>.</w:t>
      </w:r>
    </w:p>
    <w:p w14:paraId="45DAB063" w14:textId="77777777" w:rsidR="00D93C40" w:rsidRDefault="00D93C40" w:rsidP="00A26150"/>
    <w:p w14:paraId="45DAB064" w14:textId="77777777" w:rsidR="00D93C40" w:rsidRDefault="00D93C40" w:rsidP="00A26150">
      <w:r>
        <w:t>Portable and</w:t>
      </w:r>
      <w:r w:rsidRPr="00D93C40">
        <w:t xml:space="preserve"> </w:t>
      </w:r>
      <w:r>
        <w:t>l</w:t>
      </w:r>
      <w:r w:rsidRPr="00D93C40">
        <w:t>ightweight</w:t>
      </w:r>
      <w:r>
        <w:t xml:space="preserve"> it is</w:t>
      </w:r>
      <w:r w:rsidRPr="00D93C40">
        <w:t xml:space="preserve"> </w:t>
      </w:r>
      <w:r>
        <w:t xml:space="preserve">rechargeable, producing up to </w:t>
      </w:r>
      <w:r w:rsidR="00811C81">
        <w:t>four</w:t>
      </w:r>
      <w:r>
        <w:t xml:space="preserve"> hours of light. It uses a </w:t>
      </w:r>
      <w:r w:rsidRPr="00D93C40">
        <w:t>USB cable</w:t>
      </w:r>
      <w:r>
        <w:t xml:space="preserve"> to charge, has</w:t>
      </w:r>
      <w:r w:rsidRPr="00D93C40">
        <w:t xml:space="preserve"> </w:t>
      </w:r>
      <w:r w:rsidR="00811C81">
        <w:t>three</w:t>
      </w:r>
      <w:r w:rsidRPr="00D93C40">
        <w:t xml:space="preserve"> brightness levels</w:t>
      </w:r>
      <w:r>
        <w:t xml:space="preserve"> and </w:t>
      </w:r>
      <w:r w:rsidRPr="00D93C40">
        <w:t>Daylight LEDs</w:t>
      </w:r>
      <w:r>
        <w:t>.</w:t>
      </w:r>
    </w:p>
    <w:p w14:paraId="45DAB065" w14:textId="77777777" w:rsidR="00D93C40" w:rsidRDefault="00D93C40" w:rsidP="00A26150"/>
    <w:p w14:paraId="45DAB066" w14:textId="77777777" w:rsidR="00A26150" w:rsidRDefault="00A26150" w:rsidP="00A26150">
      <w:pPr>
        <w:pStyle w:val="Heading2"/>
      </w:pPr>
      <w:bookmarkStart w:id="4" w:name="_Toc243448110"/>
      <w:bookmarkStart w:id="5" w:name="_Toc293495617"/>
      <w:bookmarkStart w:id="6" w:name="_Toc378689205"/>
      <w:r>
        <w:t xml:space="preserve">Items supplied </w:t>
      </w:r>
      <w:bookmarkEnd w:id="4"/>
      <w:bookmarkEnd w:id="5"/>
      <w:bookmarkEnd w:id="6"/>
      <w:r w:rsidR="00D93C40">
        <w:t>in the box</w:t>
      </w:r>
    </w:p>
    <w:p w14:paraId="45DAB067" w14:textId="77777777" w:rsidR="00A26150" w:rsidRDefault="00D93C40" w:rsidP="00E32716">
      <w:pPr>
        <w:numPr>
          <w:ilvl w:val="0"/>
          <w:numId w:val="29"/>
        </w:numPr>
      </w:pPr>
      <w:r>
        <w:t>Clip-on light</w:t>
      </w:r>
      <w:r w:rsidR="00811C81">
        <w:t>.</w:t>
      </w:r>
    </w:p>
    <w:p w14:paraId="45DAB068" w14:textId="77777777" w:rsidR="00D93C40" w:rsidRDefault="00D93C40" w:rsidP="00E32716">
      <w:pPr>
        <w:numPr>
          <w:ilvl w:val="0"/>
          <w:numId w:val="29"/>
        </w:numPr>
      </w:pPr>
      <w:r>
        <w:t>USB cable</w:t>
      </w:r>
      <w:r w:rsidR="00811C81">
        <w:t>.</w:t>
      </w:r>
    </w:p>
    <w:p w14:paraId="45DAB069" w14:textId="77777777" w:rsidR="00D93C40" w:rsidRDefault="00D93C40" w:rsidP="00E32716">
      <w:pPr>
        <w:numPr>
          <w:ilvl w:val="0"/>
          <w:numId w:val="29"/>
        </w:numPr>
      </w:pPr>
      <w:r>
        <w:t>Lithium-ion battery (pre-inserted)</w:t>
      </w:r>
      <w:r w:rsidR="00811C81">
        <w:t>.</w:t>
      </w:r>
    </w:p>
    <w:p w14:paraId="45DAB06A" w14:textId="77777777" w:rsidR="00430174" w:rsidRPr="00885F73" w:rsidRDefault="00430174" w:rsidP="00A26150"/>
    <w:p w14:paraId="45DAB06B" w14:textId="77777777" w:rsidR="00A26150" w:rsidRDefault="00A26150" w:rsidP="00A26150">
      <w:pPr>
        <w:pStyle w:val="Heading2"/>
      </w:pPr>
      <w:bookmarkStart w:id="7" w:name="_Toc293495618"/>
      <w:bookmarkStart w:id="8" w:name="_Toc378689206"/>
      <w:bookmarkStart w:id="9" w:name="_Toc237831394"/>
      <w:bookmarkStart w:id="10" w:name="_Toc240353899"/>
      <w:r>
        <w:lastRenderedPageBreak/>
        <w:t>Orientation</w:t>
      </w:r>
      <w:bookmarkEnd w:id="7"/>
      <w:bookmarkEnd w:id="8"/>
    </w:p>
    <w:p w14:paraId="45DAB06C" w14:textId="77777777" w:rsidR="00AF057C" w:rsidRDefault="00AF057C" w:rsidP="00A26150">
      <w:r>
        <w:t xml:space="preserve">At the base of the flexible arm is a clamp that can </w:t>
      </w:r>
      <w:r w:rsidR="00811C81">
        <w:t xml:space="preserve">be </w:t>
      </w:r>
      <w:r>
        <w:t>easily opened and closed to clip on a book, laptop and more. On the top of the clamp, where the light extends from, is the touch sensitive on/off button, indicated by a square symbol approximately an inch in front of the bottom of the arm.</w:t>
      </w:r>
    </w:p>
    <w:p w14:paraId="45DAB06D" w14:textId="77777777" w:rsidR="00AF057C" w:rsidRDefault="00AF057C" w:rsidP="00A26150"/>
    <w:p w14:paraId="45DAB06E" w14:textId="77777777" w:rsidR="00A26150" w:rsidRDefault="00AF057C" w:rsidP="00A26150">
      <w:r>
        <w:t>At the end of the flexible arm is the light. The arm can be positioned so that the light is directed over the object.</w:t>
      </w:r>
    </w:p>
    <w:p w14:paraId="45DAB06F" w14:textId="77777777" w:rsidR="00482AE1" w:rsidRDefault="00482AE1" w:rsidP="00A26150"/>
    <w:p w14:paraId="45DAB070" w14:textId="77777777" w:rsidR="0034290D" w:rsidRDefault="0034290D" w:rsidP="0034290D">
      <w:r>
        <w:t>With the flexible arm furthest away from you, the socket to connect the charging cable is located underneath the top face on the right hand side in the centre. It is a round socket.</w:t>
      </w:r>
    </w:p>
    <w:p w14:paraId="45DAB071" w14:textId="77777777" w:rsidR="0034290D" w:rsidRDefault="0034290D" w:rsidP="00A26150"/>
    <w:p w14:paraId="45DAB072" w14:textId="77777777" w:rsidR="00A26150" w:rsidRDefault="00A26150" w:rsidP="00466A99">
      <w:pPr>
        <w:pStyle w:val="Heading2"/>
      </w:pPr>
      <w:bookmarkStart w:id="11" w:name="_Toc293495628"/>
      <w:bookmarkStart w:id="12" w:name="_Toc378689215"/>
      <w:bookmarkEnd w:id="9"/>
      <w:bookmarkEnd w:id="10"/>
      <w:r>
        <w:t>Using the product</w:t>
      </w:r>
      <w:bookmarkEnd w:id="11"/>
      <w:bookmarkEnd w:id="12"/>
    </w:p>
    <w:p w14:paraId="45DAB073" w14:textId="77777777" w:rsidR="00D42848" w:rsidRDefault="00D42848" w:rsidP="00D42848">
      <w:r w:rsidRPr="00D42848">
        <w:t>Remove all packaging from around the lamp.</w:t>
      </w:r>
    </w:p>
    <w:p w14:paraId="45DAB074" w14:textId="77777777" w:rsidR="00D42848" w:rsidRPr="00D42848" w:rsidRDefault="00D42848" w:rsidP="00D42848"/>
    <w:p w14:paraId="45DAB075" w14:textId="77777777" w:rsidR="0034290D" w:rsidRDefault="0034290D" w:rsidP="0034290D">
      <w:r w:rsidRPr="00D42848">
        <w:t xml:space="preserve">To </w:t>
      </w:r>
      <w:r>
        <w:t xml:space="preserve">power </w:t>
      </w:r>
      <w:r w:rsidRPr="00D42848">
        <w:t xml:space="preserve">the lamp </w:t>
      </w:r>
      <w:r>
        <w:t xml:space="preserve">from </w:t>
      </w:r>
      <w:r w:rsidRPr="00D42848">
        <w:t>a USB device e.g. computer</w:t>
      </w:r>
      <w:r>
        <w:t xml:space="preserve"> or USB plug (not included, available from RNIB online shop),</w:t>
      </w:r>
      <w:r w:rsidRPr="00D42848">
        <w:t xml:space="preserve"> connect the USB cable between the</w:t>
      </w:r>
      <w:r>
        <w:t xml:space="preserve"> </w:t>
      </w:r>
      <w:r w:rsidRPr="00D42848">
        <w:t>lamp and the device.</w:t>
      </w:r>
      <w:r>
        <w:t xml:space="preserve"> The jack connector on the cable inserts underneath the top face. Do not force the connectors into the sockets.</w:t>
      </w:r>
    </w:p>
    <w:p w14:paraId="45DAB076" w14:textId="77777777" w:rsidR="00D42848" w:rsidRPr="00D42848" w:rsidRDefault="00D42848" w:rsidP="00D42848"/>
    <w:p w14:paraId="45DAB077" w14:textId="77777777" w:rsidR="00D42848" w:rsidRDefault="00D42848" w:rsidP="00D42848">
      <w:r w:rsidRPr="00D42848">
        <w:t>The small LED on the top of the clamp will glow red indicating that the internal lithium battery is</w:t>
      </w:r>
      <w:r>
        <w:t xml:space="preserve"> </w:t>
      </w:r>
      <w:r w:rsidRPr="00D42848">
        <w:t xml:space="preserve">being charged. The LED will go out when the battery is fully charged (approximately </w:t>
      </w:r>
      <w:r w:rsidR="00466A99">
        <w:t>two to three</w:t>
      </w:r>
      <w:r w:rsidRPr="00D42848">
        <w:t xml:space="preserve"> hours</w:t>
      </w:r>
      <w:r>
        <w:t xml:space="preserve"> </w:t>
      </w:r>
      <w:r w:rsidRPr="00D42848">
        <w:t>from fully discharged).</w:t>
      </w:r>
    </w:p>
    <w:p w14:paraId="45DAB078" w14:textId="77777777" w:rsidR="00D42848" w:rsidRPr="00D42848" w:rsidRDefault="00D42848" w:rsidP="00D42848"/>
    <w:p w14:paraId="45DAB079" w14:textId="77777777" w:rsidR="00D42848" w:rsidRDefault="00D42848" w:rsidP="00D42848">
      <w:r w:rsidRPr="00D42848">
        <w:t xml:space="preserve">Switch the lamp on by touching the </w:t>
      </w:r>
      <w:r w:rsidR="00FA02F9">
        <w:t xml:space="preserve">square </w:t>
      </w:r>
      <w:r w:rsidRPr="00D42848">
        <w:t>symbol on the top of the clamp. The lamp will come on at</w:t>
      </w:r>
      <w:r>
        <w:t xml:space="preserve"> </w:t>
      </w:r>
      <w:r w:rsidRPr="00D42848">
        <w:t xml:space="preserve">the </w:t>
      </w:r>
      <w:r w:rsidR="00FA02F9">
        <w:t>low</w:t>
      </w:r>
      <w:r w:rsidRPr="00D42848">
        <w:t xml:space="preserve"> light setting. Subsequent touches of the symbol will give the </w:t>
      </w:r>
      <w:r w:rsidR="00FA02F9">
        <w:t xml:space="preserve">middle </w:t>
      </w:r>
      <w:r w:rsidRPr="00D42848">
        <w:t xml:space="preserve">and </w:t>
      </w:r>
      <w:r w:rsidR="00FA02F9">
        <w:t xml:space="preserve">high </w:t>
      </w:r>
      <w:r w:rsidRPr="00D42848">
        <w:t>light</w:t>
      </w:r>
      <w:r>
        <w:t xml:space="preserve"> </w:t>
      </w:r>
      <w:r w:rsidRPr="00D42848">
        <w:t>settings. Touch the symbol again to turn the lamp off.</w:t>
      </w:r>
    </w:p>
    <w:p w14:paraId="45DAB07A" w14:textId="77777777" w:rsidR="00D42848" w:rsidRPr="00D42848" w:rsidRDefault="00D42848" w:rsidP="00D42848"/>
    <w:p w14:paraId="45DAB07B" w14:textId="77777777" w:rsidR="00A26150" w:rsidRDefault="00D42848" w:rsidP="00D42848">
      <w:r w:rsidRPr="00D42848">
        <w:t>To use the lamp on the internal lithium battery</w:t>
      </w:r>
      <w:r w:rsidR="00D93C40">
        <w:t>,</w:t>
      </w:r>
      <w:r w:rsidRPr="00D42848">
        <w:t xml:space="preserve"> unplug the USB cable from the lamp.</w:t>
      </w:r>
      <w:r w:rsidR="004C1BFB">
        <w:t xml:space="preserve"> </w:t>
      </w:r>
    </w:p>
    <w:p w14:paraId="45DAB07C" w14:textId="77777777" w:rsidR="00D42848" w:rsidRDefault="00D42848" w:rsidP="00D42848"/>
    <w:p w14:paraId="45DAB07D" w14:textId="77777777" w:rsidR="00A26150" w:rsidRDefault="00D42848" w:rsidP="00466A99">
      <w:pPr>
        <w:pStyle w:val="Heading2"/>
      </w:pPr>
      <w:r>
        <w:t>Safety</w:t>
      </w:r>
    </w:p>
    <w:p w14:paraId="45DAB07E" w14:textId="77777777" w:rsidR="00D42848" w:rsidRDefault="00D42848" w:rsidP="00D42848">
      <w:r>
        <w:t>F</w:t>
      </w:r>
      <w:r w:rsidRPr="00D42848">
        <w:t>or indoor use only</w:t>
      </w:r>
      <w:r>
        <w:t>.</w:t>
      </w:r>
    </w:p>
    <w:p w14:paraId="45DAB07F" w14:textId="77777777" w:rsidR="00D42848" w:rsidRPr="00D42848" w:rsidRDefault="00D42848" w:rsidP="00D42848"/>
    <w:p w14:paraId="45DAB080" w14:textId="77777777" w:rsidR="00D42848" w:rsidRDefault="00D42848" w:rsidP="00D42848">
      <w:r>
        <w:rPr>
          <w:b/>
        </w:rPr>
        <w:t>Important:</w:t>
      </w:r>
      <w:r w:rsidRPr="00D42848">
        <w:t xml:space="preserve"> </w:t>
      </w:r>
      <w:r>
        <w:t>Do not look directly at the LED</w:t>
      </w:r>
      <w:r w:rsidRPr="00D42848">
        <w:t>s.</w:t>
      </w:r>
      <w:r>
        <w:t xml:space="preserve"> </w:t>
      </w:r>
    </w:p>
    <w:p w14:paraId="45DAB081" w14:textId="77777777" w:rsidR="00D42848" w:rsidRDefault="00D42848" w:rsidP="00D42848"/>
    <w:p w14:paraId="45DAB082" w14:textId="77777777" w:rsidR="00D42848" w:rsidRDefault="00D42848" w:rsidP="00D42848">
      <w:r w:rsidRPr="00D42848">
        <w:lastRenderedPageBreak/>
        <w:t>Only use the Power Adapter supplied with the product. Use of a different adapter could</w:t>
      </w:r>
      <w:r>
        <w:t xml:space="preserve"> </w:t>
      </w:r>
      <w:r w:rsidRPr="00D42848">
        <w:t>damage the lamp and invalidate the guarantee.</w:t>
      </w:r>
    </w:p>
    <w:p w14:paraId="45DAB083" w14:textId="77777777" w:rsidR="00D42848" w:rsidRPr="00D42848" w:rsidRDefault="00D42848" w:rsidP="00D42848"/>
    <w:p w14:paraId="45DAB084" w14:textId="77777777" w:rsidR="00D42848" w:rsidRDefault="00D42848" w:rsidP="00D42848">
      <w:r w:rsidRPr="00D42848">
        <w:t>Take care not get the flexible cable tangled around the clamp.</w:t>
      </w:r>
    </w:p>
    <w:p w14:paraId="45DAB085" w14:textId="77777777" w:rsidR="00D42848" w:rsidRPr="00D42848" w:rsidRDefault="00D42848" w:rsidP="00D42848"/>
    <w:p w14:paraId="45DAB086" w14:textId="77777777" w:rsidR="00D42848" w:rsidRDefault="00D42848" w:rsidP="00D42848">
      <w:r w:rsidRPr="00D42848">
        <w:t>If the cable of this luminaire becomes damaged, it should be exclusively replaced by a</w:t>
      </w:r>
      <w:r>
        <w:t xml:space="preserve"> </w:t>
      </w:r>
      <w:r w:rsidRPr="00D42848">
        <w:t>qualified person in order to avoid hazard.</w:t>
      </w:r>
    </w:p>
    <w:p w14:paraId="45DAB087" w14:textId="77777777" w:rsidR="00D42848" w:rsidRPr="00D42848" w:rsidRDefault="00D42848" w:rsidP="00D42848"/>
    <w:p w14:paraId="45DAB088" w14:textId="77777777" w:rsidR="00996AA7" w:rsidRPr="00D42848" w:rsidRDefault="00D42848" w:rsidP="00D42848">
      <w:r>
        <w:rPr>
          <w:b/>
        </w:rPr>
        <w:t xml:space="preserve">Important: </w:t>
      </w:r>
      <w:r>
        <w:t>I</w:t>
      </w:r>
      <w:r w:rsidRPr="00D42848">
        <w:t>n case of doubt consult a qualified electrician</w:t>
      </w:r>
    </w:p>
    <w:p w14:paraId="45DAB089" w14:textId="77777777" w:rsidR="00D42848" w:rsidRDefault="00D42848" w:rsidP="00D42848"/>
    <w:p w14:paraId="45DAB08A" w14:textId="77777777" w:rsidR="00A26150" w:rsidRDefault="00D42848" w:rsidP="00466A99">
      <w:pPr>
        <w:pStyle w:val="Heading2"/>
      </w:pPr>
      <w:r>
        <w:t>Cleaning and maintenance</w:t>
      </w:r>
    </w:p>
    <w:p w14:paraId="45DAB08B" w14:textId="77777777" w:rsidR="00D42848" w:rsidRDefault="00D42848" w:rsidP="00D42848">
      <w:r>
        <w:rPr>
          <w:b/>
        </w:rPr>
        <w:t xml:space="preserve">Important: </w:t>
      </w:r>
      <w:r>
        <w:t>B</w:t>
      </w:r>
      <w:r w:rsidRPr="00D42848">
        <w:t>efore cleaning make sure the lamp is disconnected from the electrical</w:t>
      </w:r>
      <w:r w:rsidR="00466A99">
        <w:t xml:space="preserve"> </w:t>
      </w:r>
      <w:r w:rsidRPr="00D42848">
        <w:t>supply.</w:t>
      </w:r>
    </w:p>
    <w:p w14:paraId="45DAB08C" w14:textId="77777777" w:rsidR="00D42848" w:rsidRPr="00D42848" w:rsidRDefault="00D42848" w:rsidP="00D42848"/>
    <w:p w14:paraId="45DAB08D" w14:textId="77777777" w:rsidR="00D42848" w:rsidRDefault="00D42848" w:rsidP="00D42848">
      <w:r w:rsidRPr="00D42848">
        <w:t>If the lamp requires cleaning simply wipe with a damp cloth. Do not use large amounts of liquid or</w:t>
      </w:r>
      <w:r>
        <w:t xml:space="preserve"> </w:t>
      </w:r>
      <w:r w:rsidRPr="00D42848">
        <w:t>spray cleaners as they may enter the shade and affect electrical safety.</w:t>
      </w:r>
    </w:p>
    <w:p w14:paraId="45DAB08E" w14:textId="77777777" w:rsidR="00D42848" w:rsidRPr="00D42848" w:rsidRDefault="00D42848" w:rsidP="00D42848"/>
    <w:p w14:paraId="45DAB08F" w14:textId="77777777" w:rsidR="008D242B" w:rsidRPr="00D42848" w:rsidRDefault="00D42848" w:rsidP="00D42848">
      <w:pPr>
        <w:autoSpaceDE w:val="0"/>
        <w:autoSpaceDN w:val="0"/>
        <w:adjustRightInd w:val="0"/>
      </w:pPr>
      <w:r w:rsidRPr="00D42848">
        <w:t>No maintenance is required. The LEDs and internal lithium battery are not user or service replaceable</w:t>
      </w:r>
      <w:r>
        <w:t xml:space="preserve"> </w:t>
      </w:r>
      <w:r w:rsidRPr="00D42848">
        <w:t>as they</w:t>
      </w:r>
      <w:r>
        <w:t xml:space="preserve"> are</w:t>
      </w:r>
      <w:r w:rsidRPr="00D42848">
        <w:t xml:space="preserve"> designed to last for the lifetime of the product.</w:t>
      </w:r>
      <w:r>
        <w:t xml:space="preserve"> If you experience a fault, please contact RNIB.</w:t>
      </w:r>
    </w:p>
    <w:p w14:paraId="45DAB090" w14:textId="77777777" w:rsidR="00D42848" w:rsidRDefault="00D42848" w:rsidP="00D42848"/>
    <w:p w14:paraId="45DAB091" w14:textId="77777777" w:rsidR="00513A04" w:rsidRDefault="00513A04" w:rsidP="00466A99">
      <w:pPr>
        <w:pStyle w:val="Heading2"/>
      </w:pPr>
      <w:bookmarkStart w:id="13" w:name="_Toc378689218"/>
      <w:r>
        <w:t xml:space="preserve">How to contact </w:t>
      </w:r>
      <w:r w:rsidR="00905776">
        <w:t>RNIB</w:t>
      </w:r>
      <w:bookmarkEnd w:id="13"/>
    </w:p>
    <w:p w14:paraId="45DAB092" w14:textId="77777777" w:rsidR="00466A99" w:rsidRDefault="00466A99" w:rsidP="00466A99">
      <w:pPr>
        <w:autoSpaceDE w:val="0"/>
        <w:autoSpaceDN w:val="0"/>
        <w:adjustRightInd w:val="0"/>
        <w:rPr>
          <w:rFonts w:cs="Arial"/>
          <w:szCs w:val="32"/>
        </w:rPr>
      </w:pPr>
      <w:r>
        <w:rPr>
          <w:rFonts w:cs="Arial"/>
          <w:szCs w:val="32"/>
        </w:rPr>
        <w:t>Phone: 0303 123 9999</w:t>
      </w:r>
    </w:p>
    <w:p w14:paraId="45DAB093" w14:textId="77777777" w:rsidR="00466A99" w:rsidRDefault="00466A99" w:rsidP="00466A99">
      <w:pPr>
        <w:autoSpaceDE w:val="0"/>
        <w:autoSpaceDN w:val="0"/>
        <w:adjustRightInd w:val="0"/>
        <w:rPr>
          <w:rFonts w:cs="Arial"/>
          <w:szCs w:val="32"/>
        </w:rPr>
      </w:pPr>
      <w:r>
        <w:rPr>
          <w:rFonts w:cs="Arial"/>
          <w:szCs w:val="32"/>
        </w:rPr>
        <w:t>Email: shop@rnib.org.uk</w:t>
      </w:r>
    </w:p>
    <w:p w14:paraId="45DAB094" w14:textId="535D3A05" w:rsidR="00466A99" w:rsidRDefault="00466A99" w:rsidP="00466A99">
      <w:pPr>
        <w:autoSpaceDE w:val="0"/>
        <w:autoSpaceDN w:val="0"/>
        <w:adjustRightInd w:val="0"/>
        <w:rPr>
          <w:rFonts w:cs="Arial"/>
          <w:szCs w:val="32"/>
        </w:rPr>
      </w:pPr>
      <w:r>
        <w:rPr>
          <w:rFonts w:cs="Arial"/>
          <w:szCs w:val="32"/>
        </w:rPr>
        <w:t xml:space="preserve">Address: RNIB, </w:t>
      </w:r>
      <w:r w:rsidR="00A9064B">
        <w:rPr>
          <w:rFonts w:cs="Arial"/>
          <w:szCs w:val="32"/>
        </w:rPr>
        <w:t>Northminster</w:t>
      </w:r>
      <w:r>
        <w:rPr>
          <w:rFonts w:cs="Arial"/>
          <w:szCs w:val="32"/>
        </w:rPr>
        <w:t xml:space="preserve"> House, </w:t>
      </w:r>
      <w:r w:rsidR="00A9064B">
        <w:rPr>
          <w:rFonts w:cs="Arial"/>
          <w:szCs w:val="32"/>
        </w:rPr>
        <w:t>Northminster</w:t>
      </w:r>
      <w:r>
        <w:rPr>
          <w:rFonts w:cs="Arial"/>
          <w:szCs w:val="32"/>
        </w:rPr>
        <w:t xml:space="preserve">, Peterborough PE1 </w:t>
      </w:r>
      <w:r w:rsidR="00A9064B">
        <w:rPr>
          <w:rFonts w:cs="Arial"/>
          <w:szCs w:val="32"/>
        </w:rPr>
        <w:t>1YN</w:t>
      </w:r>
    </w:p>
    <w:p w14:paraId="45DAB095" w14:textId="77777777" w:rsidR="00466A99" w:rsidRDefault="00466A99" w:rsidP="00466A99">
      <w:pPr>
        <w:autoSpaceDE w:val="0"/>
        <w:autoSpaceDN w:val="0"/>
        <w:adjustRightInd w:val="0"/>
        <w:rPr>
          <w:rFonts w:cs="Arial"/>
          <w:szCs w:val="32"/>
        </w:rPr>
      </w:pPr>
      <w:r>
        <w:rPr>
          <w:rFonts w:cs="Arial"/>
          <w:szCs w:val="32"/>
        </w:rPr>
        <w:t>Online Shop: shop.rnib.org.uk</w:t>
      </w:r>
    </w:p>
    <w:p w14:paraId="45DAB096" w14:textId="77777777" w:rsidR="00466A99" w:rsidRDefault="00466A99" w:rsidP="00466A99">
      <w:pPr>
        <w:autoSpaceDE w:val="0"/>
        <w:autoSpaceDN w:val="0"/>
        <w:adjustRightInd w:val="0"/>
        <w:rPr>
          <w:rFonts w:cs="Arial"/>
          <w:szCs w:val="32"/>
        </w:rPr>
      </w:pPr>
    </w:p>
    <w:p w14:paraId="45DAB097" w14:textId="77777777" w:rsidR="00466A99" w:rsidRDefault="00466A99" w:rsidP="00466A99">
      <w:pPr>
        <w:autoSpaceDE w:val="0"/>
        <w:autoSpaceDN w:val="0"/>
        <w:adjustRightInd w:val="0"/>
        <w:rPr>
          <w:rFonts w:cs="Arial"/>
          <w:szCs w:val="32"/>
        </w:rPr>
      </w:pPr>
      <w:r>
        <w:rPr>
          <w:rFonts w:cs="Arial"/>
          <w:szCs w:val="32"/>
        </w:rPr>
        <w:t xml:space="preserve">Email for international customers: exports@rnib.org.uk </w:t>
      </w:r>
    </w:p>
    <w:p w14:paraId="45DAB098" w14:textId="77777777" w:rsidR="00513A04" w:rsidRDefault="00513A04" w:rsidP="00513A04"/>
    <w:p w14:paraId="45DAB099" w14:textId="77777777" w:rsidR="00513A04" w:rsidRDefault="00513A04" w:rsidP="00513A04">
      <w:pPr>
        <w:pStyle w:val="Heading2"/>
      </w:pPr>
      <w:bookmarkStart w:id="14" w:name="_Toc378689219"/>
      <w:r w:rsidRPr="00B40769">
        <w:t>Terms and conditions of sale</w:t>
      </w:r>
      <w:bookmarkEnd w:id="14"/>
    </w:p>
    <w:p w14:paraId="45DAB09A" w14:textId="77777777" w:rsidR="00513A04" w:rsidRDefault="00281AC2" w:rsidP="00513A04">
      <w:r>
        <w:t>This product is guaranteed from manufacturing faults for</w:t>
      </w:r>
      <w:r w:rsidR="00D42848">
        <w:t xml:space="preserve"> 24 months </w:t>
      </w:r>
      <w:r>
        <w:t xml:space="preserve">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45DAB09B" w14:textId="77777777" w:rsidR="00513A04" w:rsidRDefault="00513A04" w:rsidP="00513A04"/>
    <w:p w14:paraId="45DAB09C"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45DAB09D" w14:textId="77777777" w:rsidR="00144307" w:rsidRDefault="00144307" w:rsidP="00513A04"/>
    <w:p w14:paraId="45DAB09E" w14:textId="77777777" w:rsidR="00513A04" w:rsidRDefault="00513A04" w:rsidP="00513A04">
      <w:r>
        <w:lastRenderedPageBreak/>
        <w:t xml:space="preserve">You can request full terms and conditions from RNIB </w:t>
      </w:r>
      <w:r w:rsidR="00AD5DD7">
        <w:t>or view them online</w:t>
      </w:r>
      <w:r>
        <w:t xml:space="preserve">. </w:t>
      </w:r>
    </w:p>
    <w:p w14:paraId="45DAB09F" w14:textId="77777777" w:rsidR="00513A04" w:rsidRDefault="00513A04" w:rsidP="00513A04"/>
    <w:p w14:paraId="45DAB0A0" w14:textId="4DA907FE" w:rsidR="00466A99" w:rsidRPr="00466A99" w:rsidRDefault="00466A99" w:rsidP="00466A99">
      <w:pPr>
        <w:autoSpaceDE w:val="0"/>
        <w:autoSpaceDN w:val="0"/>
        <w:adjustRightInd w:val="0"/>
        <w:rPr>
          <w:rFonts w:cs="Arial"/>
          <w:szCs w:val="32"/>
        </w:rPr>
      </w:pPr>
      <w:r w:rsidRPr="00466A99">
        <w:rPr>
          <w:rFonts w:cs="Arial"/>
          <w:szCs w:val="32"/>
        </w:rPr>
        <w:t>RNIB Enterprises Limited (with registered number 0887094) is a wholly owned trading subsidiary of the Royal National Institute of Blind People ("RNIB"), a charity registered in England and Wales (226227), Scotland (SCO39316) and Isle of Man (</w:t>
      </w:r>
      <w:r w:rsidR="00A9064B">
        <w:rPr>
          <w:rFonts w:cs="Arial"/>
          <w:szCs w:val="32"/>
        </w:rPr>
        <w:t>1226</w:t>
      </w:r>
      <w:r w:rsidRPr="00466A99">
        <w:rPr>
          <w:rFonts w:cs="Arial"/>
          <w:szCs w:val="32"/>
        </w:rPr>
        <w:t>). RNIB Enterprises Limited covenants all of its taxable profits to RNIB.</w:t>
      </w:r>
    </w:p>
    <w:p w14:paraId="45DAB0A1" w14:textId="77777777" w:rsidR="00466A99" w:rsidRPr="00466A99" w:rsidRDefault="00466A99" w:rsidP="00466A99">
      <w:pPr>
        <w:autoSpaceDE w:val="0"/>
        <w:autoSpaceDN w:val="0"/>
        <w:adjustRightInd w:val="0"/>
        <w:rPr>
          <w:rFonts w:cs="Arial"/>
          <w:szCs w:val="32"/>
        </w:rPr>
      </w:pPr>
    </w:p>
    <w:p w14:paraId="45DAB0A2" w14:textId="77777777" w:rsidR="00513A04" w:rsidRDefault="00522621" w:rsidP="00513A04">
      <w:r>
        <w:rPr>
          <w:noProof/>
        </w:rPr>
        <w:drawing>
          <wp:inline distT="0" distB="0" distL="0" distR="0" wp14:anchorId="45DAB0C1" wp14:editId="45DAB0C2">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45DAB0A3" w14:textId="77777777" w:rsidR="00513A04" w:rsidRDefault="00513A04" w:rsidP="00513A04">
      <w:r>
        <w:t xml:space="preserve"> </w:t>
      </w:r>
    </w:p>
    <w:p w14:paraId="45DAB0A4" w14:textId="77777777" w:rsidR="00513A04" w:rsidRDefault="00513A04" w:rsidP="00513A04">
      <w:r>
        <w:t xml:space="preserve">This product is CE marked and fully complies with all </w:t>
      </w:r>
      <w:r w:rsidR="00144307">
        <w:t>applicable EU</w:t>
      </w:r>
      <w:r>
        <w:t xml:space="preserve"> legislation. </w:t>
      </w:r>
    </w:p>
    <w:p w14:paraId="06EFEFC7" w14:textId="77777777" w:rsidR="0045160B" w:rsidRDefault="0045160B" w:rsidP="00513A04"/>
    <w:p w14:paraId="45DAB0A5" w14:textId="68A4885E" w:rsidR="00513A04" w:rsidRDefault="0045160B" w:rsidP="00513A04">
      <w:r w:rsidRPr="004A09D9">
        <w:rPr>
          <w:noProof/>
        </w:rPr>
        <w:drawing>
          <wp:inline distT="0" distB="0" distL="0" distR="0" wp14:anchorId="0B1069F9" wp14:editId="0FBE378C">
            <wp:extent cx="523875" cy="523875"/>
            <wp:effectExtent l="0" t="0" r="9525" b="9525"/>
            <wp:docPr id="5"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14:paraId="2FA095B5" w14:textId="77777777" w:rsidR="0045160B" w:rsidRDefault="0045160B" w:rsidP="00513A04"/>
    <w:p w14:paraId="31585C83" w14:textId="25E1EC27" w:rsidR="00A97CE8" w:rsidRDefault="00A97CE8" w:rsidP="00513A04">
      <w:pPr>
        <w:rPr>
          <w:szCs w:val="32"/>
        </w:rPr>
      </w:pPr>
      <w:r w:rsidRPr="00624C63">
        <w:rPr>
          <w:szCs w:val="32"/>
        </w:rPr>
        <w:t>This product is UKCA marked and fully complies with the relevant UK legislation.</w:t>
      </w:r>
    </w:p>
    <w:p w14:paraId="083481C1" w14:textId="77777777" w:rsidR="00A97CE8" w:rsidRDefault="00A97CE8" w:rsidP="00513A04"/>
    <w:p w14:paraId="45DAB0A6" w14:textId="77777777" w:rsidR="00513A04" w:rsidRDefault="00522621" w:rsidP="00513A04">
      <w:r>
        <w:rPr>
          <w:noProof/>
        </w:rPr>
        <w:drawing>
          <wp:inline distT="0" distB="0" distL="0" distR="0" wp14:anchorId="45DAB0C3" wp14:editId="45DAB0C4">
            <wp:extent cx="657225" cy="885825"/>
            <wp:effectExtent l="0" t="0" r="0" b="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45DAB0A7" w14:textId="77777777" w:rsidR="00DD7186" w:rsidRDefault="00DD7186" w:rsidP="00513A04"/>
    <w:p w14:paraId="45DAB0A8" w14:textId="77777777" w:rsidR="00466A99" w:rsidRDefault="00466A99" w:rsidP="00466A99">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4" w:history="1">
        <w:r w:rsidRPr="0055722F">
          <w:rPr>
            <w:rStyle w:val="Hyperlink"/>
          </w:rPr>
          <w:t>www.recyclenow.com</w:t>
        </w:r>
      </w:hyperlink>
      <w:r>
        <w:t>.</w:t>
      </w:r>
    </w:p>
    <w:p w14:paraId="45DAB0A9" w14:textId="77777777" w:rsidR="00466A99" w:rsidRDefault="00466A99" w:rsidP="00466A99"/>
    <w:p w14:paraId="45DAB0AA" w14:textId="77777777" w:rsidR="00466A99" w:rsidRDefault="00466A99" w:rsidP="00466A99">
      <w:pPr>
        <w:pStyle w:val="Heading3"/>
      </w:pPr>
      <w:r>
        <w:t>Why recycle?</w:t>
      </w:r>
    </w:p>
    <w:p w14:paraId="45DAB0AB" w14:textId="77777777" w:rsidR="00466A99" w:rsidRDefault="00466A99" w:rsidP="00466A99">
      <w:r w:rsidRPr="00EB7BCF">
        <w:t>Unwanted</w:t>
      </w:r>
      <w:r>
        <w:t xml:space="preserve"> electrical equipment is the UK’s fastest growing type of waste.</w:t>
      </w:r>
    </w:p>
    <w:p w14:paraId="45DAB0AC" w14:textId="77777777" w:rsidR="00466A99" w:rsidRDefault="00466A99" w:rsidP="00466A99"/>
    <w:p w14:paraId="45DAB0AD" w14:textId="77777777" w:rsidR="00466A99" w:rsidRDefault="00466A99" w:rsidP="00466A99">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45DAB0AE" w14:textId="77777777" w:rsidR="00466A99" w:rsidRDefault="00466A99" w:rsidP="00466A99"/>
    <w:p w14:paraId="45DAB0AF" w14:textId="77777777" w:rsidR="00466A99" w:rsidRPr="00EB7BCF" w:rsidRDefault="00466A99" w:rsidP="00466A99">
      <w:r>
        <w:t>RNIB are proud to support your local authority in providing local recycling facilities for electrical equipment.</w:t>
      </w:r>
    </w:p>
    <w:p w14:paraId="45DAB0B0" w14:textId="77777777" w:rsidR="00466A99" w:rsidRDefault="00466A99" w:rsidP="00466A99">
      <w:pPr>
        <w:autoSpaceDE w:val="0"/>
        <w:autoSpaceDN w:val="0"/>
        <w:adjustRightInd w:val="0"/>
        <w:ind w:right="-46"/>
        <w:rPr>
          <w:rFonts w:ascii="Helvetica" w:hAnsi="Helvetica" w:cs="Arial"/>
          <w:b/>
          <w:sz w:val="28"/>
        </w:rPr>
      </w:pPr>
    </w:p>
    <w:p w14:paraId="45DAB0B1" w14:textId="77777777" w:rsidR="00466A99" w:rsidRPr="001023DC" w:rsidRDefault="00466A99" w:rsidP="00466A99">
      <w:pPr>
        <w:rPr>
          <w:rFonts w:eastAsia="Calibri"/>
        </w:rPr>
      </w:pPr>
      <w:r w:rsidRPr="001023DC">
        <w:rPr>
          <w:rFonts w:eastAsia="Calibri"/>
        </w:rPr>
        <w:lastRenderedPageBreak/>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45DAB0B2" w14:textId="77777777" w:rsidR="00466A99" w:rsidRPr="001023DC" w:rsidRDefault="00466A99" w:rsidP="00466A99">
      <w:pPr>
        <w:autoSpaceDE w:val="0"/>
        <w:autoSpaceDN w:val="0"/>
        <w:adjustRightInd w:val="0"/>
        <w:rPr>
          <w:rFonts w:ascii="Helvetica" w:hAnsi="Helvetica" w:cs="Arial"/>
          <w:bCs/>
        </w:rPr>
      </w:pPr>
    </w:p>
    <w:p w14:paraId="45DAB0B3" w14:textId="77777777" w:rsidR="00466A99" w:rsidRPr="001023DC" w:rsidRDefault="00466A99" w:rsidP="00466A99">
      <w:pPr>
        <w:pStyle w:val="Heading3"/>
      </w:pPr>
      <w:r w:rsidRPr="001023DC">
        <w:t>What is WEEE?</w:t>
      </w:r>
    </w:p>
    <w:p w14:paraId="45DAB0B4" w14:textId="77777777" w:rsidR="00466A99" w:rsidRPr="001023DC" w:rsidRDefault="00466A99" w:rsidP="00466A99">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45DAB0B5" w14:textId="77777777" w:rsidR="00466A99" w:rsidRPr="001023DC" w:rsidRDefault="00466A99" w:rsidP="00466A99">
      <w:pPr>
        <w:autoSpaceDE w:val="0"/>
        <w:autoSpaceDN w:val="0"/>
        <w:adjustRightInd w:val="0"/>
        <w:rPr>
          <w:rFonts w:ascii="Helvetica" w:eastAsia="Calibri" w:hAnsi="Helvetica" w:cs="FuturaLT"/>
          <w:szCs w:val="22"/>
        </w:rPr>
      </w:pPr>
    </w:p>
    <w:p w14:paraId="45DAB0B6" w14:textId="77777777" w:rsidR="00466A99" w:rsidRPr="001023DC" w:rsidRDefault="00466A99" w:rsidP="00466A99">
      <w:pPr>
        <w:pStyle w:val="Heading3"/>
      </w:pPr>
      <w:r w:rsidRPr="001023DC">
        <w:t>How are we helping?</w:t>
      </w:r>
    </w:p>
    <w:p w14:paraId="45DAB0B7" w14:textId="77777777" w:rsidR="00513A04" w:rsidRDefault="00466A99" w:rsidP="00466A99">
      <w:r w:rsidRPr="001023DC">
        <w:rPr>
          <w:rFonts w:eastAsia="Calibri"/>
        </w:rPr>
        <w:t xml:space="preserve">In the </w:t>
      </w:r>
      <w:smartTag w:uri="urn:schemas-microsoft-com:office:smarttags" w:element="country-region">
        <w:smartTag w:uri="urn:schemas-microsoft-com:office:smarttags" w:element="place">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45DAB0B8" w14:textId="77777777" w:rsidR="00466A99" w:rsidRDefault="00466A99" w:rsidP="00513A04"/>
    <w:p w14:paraId="45DAB0B9" w14:textId="1BA2567E" w:rsidR="00513A04" w:rsidRDefault="00513A04" w:rsidP="00513A04">
      <w:r>
        <w:t>Date:</w:t>
      </w:r>
      <w:r w:rsidR="00D42848">
        <w:t xml:space="preserve"> </w:t>
      </w:r>
      <w:r w:rsidR="00A97CE8">
        <w:t>October</w:t>
      </w:r>
      <w:r w:rsidR="00466A99">
        <w:t xml:space="preserve"> 20</w:t>
      </w:r>
      <w:r w:rsidR="00A97CE8">
        <w:t>22</w:t>
      </w:r>
    </w:p>
    <w:p w14:paraId="45DAB0BA" w14:textId="77777777" w:rsidR="008D242B" w:rsidRDefault="008D242B" w:rsidP="00A26150"/>
    <w:p w14:paraId="45DAB0BB" w14:textId="6089A596" w:rsidR="00466A99" w:rsidRDefault="00466A99" w:rsidP="00466A99">
      <w:pPr>
        <w:autoSpaceDE w:val="0"/>
        <w:autoSpaceDN w:val="0"/>
        <w:adjustRightInd w:val="0"/>
        <w:rPr>
          <w:rFonts w:cs="Arial"/>
          <w:szCs w:val="32"/>
        </w:rPr>
      </w:pPr>
      <w:r w:rsidRPr="00466A99">
        <w:rPr>
          <w:rFonts w:cs="Arial"/>
          <w:szCs w:val="32"/>
        </w:rPr>
        <w:t xml:space="preserve">© </w:t>
      </w:r>
      <w:r w:rsidR="00B40B7E">
        <w:rPr>
          <w:rFonts w:cs="Arial"/>
          <w:szCs w:val="32"/>
        </w:rPr>
        <w:t>RNIB</w:t>
      </w:r>
    </w:p>
    <w:p w14:paraId="45DAB0BD" w14:textId="46C4AF1B" w:rsidR="00763E57" w:rsidRPr="002C583C" w:rsidRDefault="00763E57" w:rsidP="002C583C">
      <w:pPr>
        <w:autoSpaceDE w:val="0"/>
        <w:autoSpaceDN w:val="0"/>
        <w:adjustRightInd w:val="0"/>
        <w:rPr>
          <w:rFonts w:cs="Arial"/>
          <w:szCs w:val="32"/>
        </w:rPr>
      </w:pPr>
    </w:p>
    <w:p w14:paraId="45DAB0BE" w14:textId="77777777" w:rsidR="00811C81" w:rsidRDefault="00811C81" w:rsidP="00763E57"/>
    <w:sectPr w:rsidR="00811C81" w:rsidSect="00AB0FA4">
      <w:footerReference w:type="even" r:id="rId15"/>
      <w:footerReference w:type="default" r:id="rId16"/>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B0C9" w14:textId="77777777" w:rsidR="00010E1B" w:rsidRDefault="00010E1B">
      <w:r>
        <w:separator/>
      </w:r>
    </w:p>
  </w:endnote>
  <w:endnote w:type="continuationSeparator" w:id="0">
    <w:p w14:paraId="45DAB0CA" w14:textId="77777777" w:rsidR="00010E1B" w:rsidRDefault="0001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B0CB"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DAB0CC"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B0CD"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801">
      <w:rPr>
        <w:rStyle w:val="PageNumber"/>
        <w:noProof/>
      </w:rPr>
      <w:t>6</w:t>
    </w:r>
    <w:r>
      <w:rPr>
        <w:rStyle w:val="PageNumber"/>
      </w:rPr>
      <w:fldChar w:fldCharType="end"/>
    </w:r>
  </w:p>
  <w:p w14:paraId="45DAB0CE" w14:textId="77777777" w:rsidR="00905776" w:rsidRPr="00654AEB" w:rsidRDefault="00654AEB"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w:t>
    </w:r>
    <w:r w:rsidR="003D39B8">
      <w:rPr>
        <w:rFonts w:ascii="Helvetica" w:hAnsi="Helvetica" w:cs="Helvetica"/>
        <w:color w:val="333333"/>
        <w:sz w:val="16"/>
        <w:szCs w:val="16"/>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AB0C7" w14:textId="77777777" w:rsidR="00010E1B" w:rsidRDefault="00010E1B">
      <w:r>
        <w:separator/>
      </w:r>
    </w:p>
  </w:footnote>
  <w:footnote w:type="continuationSeparator" w:id="0">
    <w:p w14:paraId="45DAB0C8" w14:textId="77777777" w:rsidR="00010E1B" w:rsidRDefault="0001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DA6C17"/>
    <w:multiLevelType w:val="hybridMultilevel"/>
    <w:tmpl w:val="E402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19"/>
  </w:num>
  <w:num w:numId="20">
    <w:abstractNumId w:val="18"/>
  </w:num>
  <w:num w:numId="21">
    <w:abstractNumId w:val="12"/>
  </w:num>
  <w:num w:numId="22">
    <w:abstractNumId w:val="17"/>
  </w:num>
  <w:num w:numId="23">
    <w:abstractNumId w:val="21"/>
  </w:num>
  <w:num w:numId="24">
    <w:abstractNumId w:val="16"/>
  </w:num>
  <w:num w:numId="25">
    <w:abstractNumId w:val="20"/>
  </w:num>
  <w:num w:numId="26">
    <w:abstractNumId w:val="10"/>
  </w:num>
  <w:num w:numId="27">
    <w:abstractNumId w:val="15"/>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0E1B"/>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291"/>
    <w:rsid w:val="00084FF9"/>
    <w:rsid w:val="00085173"/>
    <w:rsid w:val="0008544F"/>
    <w:rsid w:val="00085801"/>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915"/>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2EF2"/>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06A8"/>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6B1"/>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C583C"/>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541"/>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290D"/>
    <w:rsid w:val="00344A4E"/>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9B8"/>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160B"/>
    <w:rsid w:val="00452C0F"/>
    <w:rsid w:val="0045331D"/>
    <w:rsid w:val="00453BD1"/>
    <w:rsid w:val="0045786D"/>
    <w:rsid w:val="00464D60"/>
    <w:rsid w:val="00466A99"/>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63F7"/>
    <w:rsid w:val="0049738C"/>
    <w:rsid w:val="004A3B14"/>
    <w:rsid w:val="004A6B2D"/>
    <w:rsid w:val="004B09D4"/>
    <w:rsid w:val="004B0E16"/>
    <w:rsid w:val="004B13DB"/>
    <w:rsid w:val="004B45FB"/>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621"/>
    <w:rsid w:val="0052294E"/>
    <w:rsid w:val="0052342C"/>
    <w:rsid w:val="00523B9F"/>
    <w:rsid w:val="00523E3E"/>
    <w:rsid w:val="00524C9C"/>
    <w:rsid w:val="0052587C"/>
    <w:rsid w:val="005279BE"/>
    <w:rsid w:val="00530678"/>
    <w:rsid w:val="0053398F"/>
    <w:rsid w:val="005376EA"/>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4826"/>
    <w:rsid w:val="0060565D"/>
    <w:rsid w:val="00610E00"/>
    <w:rsid w:val="00612391"/>
    <w:rsid w:val="00612AD4"/>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3636"/>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1C81"/>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0323"/>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4B"/>
    <w:rsid w:val="00A90680"/>
    <w:rsid w:val="00A917ED"/>
    <w:rsid w:val="00A92031"/>
    <w:rsid w:val="00A9254C"/>
    <w:rsid w:val="00A9322C"/>
    <w:rsid w:val="00A9328B"/>
    <w:rsid w:val="00A94257"/>
    <w:rsid w:val="00A94559"/>
    <w:rsid w:val="00A94980"/>
    <w:rsid w:val="00A95E1B"/>
    <w:rsid w:val="00A97CE8"/>
    <w:rsid w:val="00AA14CC"/>
    <w:rsid w:val="00AA4E35"/>
    <w:rsid w:val="00AA524B"/>
    <w:rsid w:val="00AA5C3C"/>
    <w:rsid w:val="00AA6FEE"/>
    <w:rsid w:val="00AA7917"/>
    <w:rsid w:val="00AA7E7A"/>
    <w:rsid w:val="00AB0FA4"/>
    <w:rsid w:val="00AB1385"/>
    <w:rsid w:val="00AB3A5E"/>
    <w:rsid w:val="00AB4E31"/>
    <w:rsid w:val="00AB7A6D"/>
    <w:rsid w:val="00AC06E8"/>
    <w:rsid w:val="00AC45A5"/>
    <w:rsid w:val="00AC61D6"/>
    <w:rsid w:val="00AC7492"/>
    <w:rsid w:val="00AC7850"/>
    <w:rsid w:val="00AD07F7"/>
    <w:rsid w:val="00AD207E"/>
    <w:rsid w:val="00AD5DD7"/>
    <w:rsid w:val="00AD7124"/>
    <w:rsid w:val="00AF057C"/>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0B7E"/>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2DEA"/>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CD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2848"/>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3C40"/>
    <w:rsid w:val="00D95D10"/>
    <w:rsid w:val="00D96675"/>
    <w:rsid w:val="00D96DF8"/>
    <w:rsid w:val="00DA0C65"/>
    <w:rsid w:val="00DA261E"/>
    <w:rsid w:val="00DA5084"/>
    <w:rsid w:val="00DA5732"/>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DF719B"/>
    <w:rsid w:val="00E0273C"/>
    <w:rsid w:val="00E0740A"/>
    <w:rsid w:val="00E07CC5"/>
    <w:rsid w:val="00E10218"/>
    <w:rsid w:val="00E127D4"/>
    <w:rsid w:val="00E16AE1"/>
    <w:rsid w:val="00E17BF3"/>
    <w:rsid w:val="00E21B2D"/>
    <w:rsid w:val="00E2322C"/>
    <w:rsid w:val="00E273ED"/>
    <w:rsid w:val="00E275A3"/>
    <w:rsid w:val="00E3007C"/>
    <w:rsid w:val="00E3030C"/>
    <w:rsid w:val="00E31F62"/>
    <w:rsid w:val="00E32716"/>
    <w:rsid w:val="00E37874"/>
    <w:rsid w:val="00E408D1"/>
    <w:rsid w:val="00E42571"/>
    <w:rsid w:val="00E44804"/>
    <w:rsid w:val="00E44B6C"/>
    <w:rsid w:val="00E45724"/>
    <w:rsid w:val="00E47466"/>
    <w:rsid w:val="00E504E6"/>
    <w:rsid w:val="00E5781F"/>
    <w:rsid w:val="00E61613"/>
    <w:rsid w:val="00E62855"/>
    <w:rsid w:val="00E63C46"/>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D86"/>
    <w:rsid w:val="00F90944"/>
    <w:rsid w:val="00F92612"/>
    <w:rsid w:val="00F93439"/>
    <w:rsid w:val="00F9524F"/>
    <w:rsid w:val="00F95490"/>
    <w:rsid w:val="00FA02F9"/>
    <w:rsid w:val="00FA0A29"/>
    <w:rsid w:val="00FA1037"/>
    <w:rsid w:val="00FA151F"/>
    <w:rsid w:val="00FA5CC0"/>
    <w:rsid w:val="00FB3974"/>
    <w:rsid w:val="00FB6C5C"/>
    <w:rsid w:val="00FC090E"/>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4:docId w14:val="45DAB056"/>
  <w15:docId w15:val="{167CDE97-6948-48DE-9752-9C7EAB1C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C81"/>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link w:val="FooterChar"/>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01f790-0a8e-431b-b7ca-102e653facec" xsi:nil="true"/>
    <lcf76f155ced4ddcb4097134ff3c332f xmlns="fede0b3c-0d40-48ca-85f7-1f52d53bac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4" ma:contentTypeDescription="Create a new document." ma:contentTypeScope="" ma:versionID="8901d5ba2e0e4fa7b2a831a6bdd9fc44">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6f1dc69ea24f5342fa60e5ece21199e0"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7BB03-D792-4E46-81DA-429D179288B6}">
  <ds:schemaRefs>
    <ds:schemaRef ds:uri="4b01f790-0a8e-431b-b7ca-102e653fac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de0b3c-0d40-48ca-85f7-1f52d53bacb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EEDB5C7-54AE-4EF3-8C82-BF603A26B0BC}">
  <ds:schemaRefs>
    <ds:schemaRef ds:uri="http://schemas.microsoft.com/sharepoint/v3/contenttype/forms"/>
  </ds:schemaRefs>
</ds:datastoreItem>
</file>

<file path=customXml/itemProps3.xml><?xml version="1.0" encoding="utf-8"?>
<ds:datastoreItem xmlns:ds="http://schemas.openxmlformats.org/officeDocument/2006/customXml" ds:itemID="{5F84D747-3AFB-4791-B1C8-FE5726B37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1068</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3</cp:revision>
  <cp:lastPrinted>2022-10-21T15:13:00Z</cp:lastPrinted>
  <dcterms:created xsi:type="dcterms:W3CDTF">2022-10-21T15:15:00Z</dcterms:created>
  <dcterms:modified xsi:type="dcterms:W3CDTF">2022-10-21T15:15:00Z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