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85444" w14:textId="77777777" w:rsidR="007A063F" w:rsidRDefault="00303463" w:rsidP="007A063F">
      <w:r>
        <w:rPr>
          <w:noProof/>
        </w:rPr>
        <w:pict w14:anchorId="142FC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2.75pt;height:77.25pt;visibility:visible">
            <v:imagedata r:id="rId11" o:title="RNIB See differently logo"/>
          </v:shape>
        </w:pict>
      </w:r>
    </w:p>
    <w:p w14:paraId="65D3E4C6" w14:textId="77777777" w:rsidR="00C84CB5" w:rsidRDefault="00C84CB5" w:rsidP="007D51F4">
      <w:pPr>
        <w:pStyle w:val="Heading1"/>
      </w:pPr>
    </w:p>
    <w:p w14:paraId="560082B1" w14:textId="1DFBF432" w:rsidR="007A063F" w:rsidRDefault="007C07F5" w:rsidP="007D51F4">
      <w:pPr>
        <w:pStyle w:val="Heading1"/>
      </w:pPr>
      <w:r>
        <w:t xml:space="preserve">Talking </w:t>
      </w:r>
      <w:r w:rsidR="001B569F">
        <w:t xml:space="preserve">wrist </w:t>
      </w:r>
      <w:r>
        <w:t>blood pressure monitor</w:t>
      </w:r>
      <w:r w:rsidR="007D51F4">
        <w:t xml:space="preserve"> (</w:t>
      </w:r>
      <w:r w:rsidR="00AA484C">
        <w:t>DH4</w:t>
      </w:r>
      <w:r w:rsidR="001B569F">
        <w:t>32</w:t>
      </w:r>
      <w:r w:rsidR="007D51F4">
        <w:t>)</w:t>
      </w:r>
    </w:p>
    <w:p w14:paraId="6CA29378" w14:textId="77777777" w:rsidR="007D51F4" w:rsidRDefault="007D51F4" w:rsidP="007D51F4">
      <w:pPr>
        <w:autoSpaceDE w:val="0"/>
        <w:autoSpaceDN w:val="0"/>
        <w:adjustRightInd w:val="0"/>
        <w:rPr>
          <w:rFonts w:cs="Arial"/>
          <w:szCs w:val="28"/>
        </w:rPr>
      </w:pPr>
      <w:bookmarkStart w:id="0" w:name="_Toc293495616"/>
      <w:r>
        <w:rPr>
          <w:rFonts w:cs="Arial"/>
          <w:szCs w:val="28"/>
        </w:rPr>
        <w:t>Thank you for purchasing from RNIB. For hygiene reasons this product is non-returnable unless faulty, or it can be returned within 14 days if unsuitable, in an unopened and as new condition. If, unfortunately the item is unsuitable and it meets the unopened and as new criteria, please contact us within 14 days of receipt to obtain your returns number. For further details and guidance on returning faulty items, please see the Terms and conditions of sale and How to contact RNIB sections of this instruction manual.</w:t>
      </w:r>
    </w:p>
    <w:p w14:paraId="34005443" w14:textId="77777777" w:rsidR="007D51F4" w:rsidRDefault="007D51F4" w:rsidP="00763E57"/>
    <w:p w14:paraId="0BAD56F3" w14:textId="77777777" w:rsidR="00763E57" w:rsidRDefault="00763E57" w:rsidP="00763E57">
      <w:r>
        <w:t xml:space="preserve">Please retain these instructions for future reference. </w:t>
      </w:r>
      <w:r w:rsidRPr="00CD712F">
        <w:t xml:space="preserve">These instructions are also available in other formats. </w:t>
      </w:r>
    </w:p>
    <w:p w14:paraId="13ED5C21" w14:textId="77777777" w:rsidR="00763E57" w:rsidRDefault="00763E57" w:rsidP="00763E57"/>
    <w:p w14:paraId="13F42C24" w14:textId="77777777" w:rsidR="00763E57" w:rsidRDefault="00763E57" w:rsidP="00763E57">
      <w:pPr>
        <w:rPr>
          <w:b/>
          <w:sz w:val="44"/>
          <w:szCs w:val="44"/>
        </w:rPr>
      </w:pPr>
      <w:r w:rsidRPr="00763E57">
        <w:rPr>
          <w:b/>
          <w:sz w:val="44"/>
          <w:szCs w:val="44"/>
        </w:rPr>
        <w:t>Contents</w:t>
      </w:r>
      <w:r w:rsidR="00FF5995">
        <w:rPr>
          <w:b/>
          <w:sz w:val="44"/>
          <w:szCs w:val="44"/>
        </w:rPr>
        <w:t xml:space="preserve"> </w:t>
      </w:r>
    </w:p>
    <w:p w14:paraId="24B7A85A" w14:textId="016B9359" w:rsidR="00DE3C6A" w:rsidRDefault="006B650E">
      <w:pPr>
        <w:pStyle w:val="TOC2"/>
        <w:tabs>
          <w:tab w:val="right" w:leader="dot" w:pos="10762"/>
        </w:tabs>
        <w:rPr>
          <w:rFonts w:asciiTheme="minorHAnsi" w:eastAsiaTheme="minorEastAsia" w:hAnsiTheme="minorHAnsi" w:cstheme="minorBidi"/>
          <w:noProof/>
          <w:sz w:val="22"/>
          <w:szCs w:val="22"/>
        </w:rPr>
      </w:pPr>
      <w:r>
        <w:fldChar w:fldCharType="begin"/>
      </w:r>
      <w:r>
        <w:instrText xml:space="preserve"> TOC \o "3-3" \h \z \t "Heading 2,2,Title,1" </w:instrText>
      </w:r>
      <w:r>
        <w:fldChar w:fldCharType="separate"/>
      </w:r>
      <w:hyperlink w:anchor="_Toc50100857" w:history="1">
        <w:r w:rsidR="00DE3C6A" w:rsidRPr="00DD2EF5">
          <w:rPr>
            <w:rStyle w:val="Hyperlink"/>
            <w:noProof/>
          </w:rPr>
          <w:t>Special warning</w:t>
        </w:r>
        <w:r w:rsidR="00DE3C6A">
          <w:rPr>
            <w:noProof/>
            <w:webHidden/>
          </w:rPr>
          <w:tab/>
        </w:r>
        <w:r w:rsidR="00DE3C6A">
          <w:rPr>
            <w:noProof/>
            <w:webHidden/>
          </w:rPr>
          <w:fldChar w:fldCharType="begin"/>
        </w:r>
        <w:r w:rsidR="00DE3C6A">
          <w:rPr>
            <w:noProof/>
            <w:webHidden/>
          </w:rPr>
          <w:instrText xml:space="preserve"> PAGEREF _Toc50100857 \h </w:instrText>
        </w:r>
        <w:r w:rsidR="00DE3C6A">
          <w:rPr>
            <w:noProof/>
            <w:webHidden/>
          </w:rPr>
        </w:r>
        <w:r w:rsidR="00DE3C6A">
          <w:rPr>
            <w:noProof/>
            <w:webHidden/>
          </w:rPr>
          <w:fldChar w:fldCharType="separate"/>
        </w:r>
        <w:r w:rsidR="00E57EB2">
          <w:rPr>
            <w:noProof/>
            <w:webHidden/>
          </w:rPr>
          <w:t>2</w:t>
        </w:r>
        <w:r w:rsidR="00DE3C6A">
          <w:rPr>
            <w:noProof/>
            <w:webHidden/>
          </w:rPr>
          <w:fldChar w:fldCharType="end"/>
        </w:r>
      </w:hyperlink>
    </w:p>
    <w:p w14:paraId="34C24057" w14:textId="7B84B6C6" w:rsidR="00DE3C6A" w:rsidRDefault="00303463">
      <w:pPr>
        <w:pStyle w:val="TOC2"/>
        <w:tabs>
          <w:tab w:val="right" w:leader="dot" w:pos="10762"/>
        </w:tabs>
        <w:rPr>
          <w:rFonts w:asciiTheme="minorHAnsi" w:eastAsiaTheme="minorEastAsia" w:hAnsiTheme="minorHAnsi" w:cstheme="minorBidi"/>
          <w:noProof/>
          <w:sz w:val="22"/>
          <w:szCs w:val="22"/>
        </w:rPr>
      </w:pPr>
      <w:hyperlink w:anchor="_Toc50100858" w:history="1">
        <w:r w:rsidR="00DE3C6A" w:rsidRPr="00DD2EF5">
          <w:rPr>
            <w:rStyle w:val="Hyperlink"/>
            <w:noProof/>
          </w:rPr>
          <w:t>Safety advice for use</w:t>
        </w:r>
        <w:r w:rsidR="00DE3C6A">
          <w:rPr>
            <w:noProof/>
            <w:webHidden/>
          </w:rPr>
          <w:tab/>
        </w:r>
        <w:r w:rsidR="00DE3C6A">
          <w:rPr>
            <w:noProof/>
            <w:webHidden/>
          </w:rPr>
          <w:fldChar w:fldCharType="begin"/>
        </w:r>
        <w:r w:rsidR="00DE3C6A">
          <w:rPr>
            <w:noProof/>
            <w:webHidden/>
          </w:rPr>
          <w:instrText xml:space="preserve"> PAGEREF _Toc50100858 \h </w:instrText>
        </w:r>
        <w:r w:rsidR="00DE3C6A">
          <w:rPr>
            <w:noProof/>
            <w:webHidden/>
          </w:rPr>
        </w:r>
        <w:r w:rsidR="00DE3C6A">
          <w:rPr>
            <w:noProof/>
            <w:webHidden/>
          </w:rPr>
          <w:fldChar w:fldCharType="separate"/>
        </w:r>
        <w:r w:rsidR="00E57EB2">
          <w:rPr>
            <w:noProof/>
            <w:webHidden/>
          </w:rPr>
          <w:t>2</w:t>
        </w:r>
        <w:r w:rsidR="00DE3C6A">
          <w:rPr>
            <w:noProof/>
            <w:webHidden/>
          </w:rPr>
          <w:fldChar w:fldCharType="end"/>
        </w:r>
      </w:hyperlink>
    </w:p>
    <w:p w14:paraId="1B2B1390" w14:textId="0CABA31F" w:rsidR="00DE3C6A" w:rsidRDefault="00303463">
      <w:pPr>
        <w:pStyle w:val="TOC2"/>
        <w:tabs>
          <w:tab w:val="right" w:leader="dot" w:pos="10762"/>
        </w:tabs>
        <w:rPr>
          <w:rFonts w:asciiTheme="minorHAnsi" w:eastAsiaTheme="minorEastAsia" w:hAnsiTheme="minorHAnsi" w:cstheme="minorBidi"/>
          <w:noProof/>
          <w:sz w:val="22"/>
          <w:szCs w:val="22"/>
        </w:rPr>
      </w:pPr>
      <w:hyperlink w:anchor="_Toc50100859" w:history="1">
        <w:r w:rsidR="00DE3C6A" w:rsidRPr="00DD2EF5">
          <w:rPr>
            <w:rStyle w:val="Hyperlink"/>
            <w:noProof/>
          </w:rPr>
          <w:t>General description</w:t>
        </w:r>
        <w:r w:rsidR="00DE3C6A">
          <w:rPr>
            <w:noProof/>
            <w:webHidden/>
          </w:rPr>
          <w:tab/>
        </w:r>
        <w:r w:rsidR="00DE3C6A">
          <w:rPr>
            <w:noProof/>
            <w:webHidden/>
          </w:rPr>
          <w:fldChar w:fldCharType="begin"/>
        </w:r>
        <w:r w:rsidR="00DE3C6A">
          <w:rPr>
            <w:noProof/>
            <w:webHidden/>
          </w:rPr>
          <w:instrText xml:space="preserve"> PAGEREF _Toc50100859 \h </w:instrText>
        </w:r>
        <w:r w:rsidR="00DE3C6A">
          <w:rPr>
            <w:noProof/>
            <w:webHidden/>
          </w:rPr>
        </w:r>
        <w:r w:rsidR="00DE3C6A">
          <w:rPr>
            <w:noProof/>
            <w:webHidden/>
          </w:rPr>
          <w:fldChar w:fldCharType="separate"/>
        </w:r>
        <w:r w:rsidR="00E57EB2">
          <w:rPr>
            <w:noProof/>
            <w:webHidden/>
          </w:rPr>
          <w:t>3</w:t>
        </w:r>
        <w:r w:rsidR="00DE3C6A">
          <w:rPr>
            <w:noProof/>
            <w:webHidden/>
          </w:rPr>
          <w:fldChar w:fldCharType="end"/>
        </w:r>
      </w:hyperlink>
    </w:p>
    <w:p w14:paraId="5E9A3980" w14:textId="4C4C6410" w:rsidR="00DE3C6A" w:rsidRDefault="00303463">
      <w:pPr>
        <w:pStyle w:val="TOC2"/>
        <w:tabs>
          <w:tab w:val="right" w:leader="dot" w:pos="10762"/>
        </w:tabs>
        <w:rPr>
          <w:rFonts w:asciiTheme="minorHAnsi" w:eastAsiaTheme="minorEastAsia" w:hAnsiTheme="minorHAnsi" w:cstheme="minorBidi"/>
          <w:noProof/>
          <w:sz w:val="22"/>
          <w:szCs w:val="22"/>
        </w:rPr>
      </w:pPr>
      <w:hyperlink w:anchor="_Toc50100860" w:history="1">
        <w:r w:rsidR="00DE3C6A" w:rsidRPr="00DD2EF5">
          <w:rPr>
            <w:rStyle w:val="Hyperlink"/>
            <w:noProof/>
          </w:rPr>
          <w:t>Items supplied with the Talking blood pressure monitor</w:t>
        </w:r>
        <w:r w:rsidR="00DE3C6A">
          <w:rPr>
            <w:noProof/>
            <w:webHidden/>
          </w:rPr>
          <w:tab/>
        </w:r>
        <w:r w:rsidR="00DE3C6A">
          <w:rPr>
            <w:noProof/>
            <w:webHidden/>
          </w:rPr>
          <w:fldChar w:fldCharType="begin"/>
        </w:r>
        <w:r w:rsidR="00DE3C6A">
          <w:rPr>
            <w:noProof/>
            <w:webHidden/>
          </w:rPr>
          <w:instrText xml:space="preserve"> PAGEREF _Toc50100860 \h </w:instrText>
        </w:r>
        <w:r w:rsidR="00DE3C6A">
          <w:rPr>
            <w:noProof/>
            <w:webHidden/>
          </w:rPr>
        </w:r>
        <w:r w:rsidR="00DE3C6A">
          <w:rPr>
            <w:noProof/>
            <w:webHidden/>
          </w:rPr>
          <w:fldChar w:fldCharType="separate"/>
        </w:r>
        <w:r w:rsidR="00E57EB2">
          <w:rPr>
            <w:noProof/>
            <w:webHidden/>
          </w:rPr>
          <w:t>4</w:t>
        </w:r>
        <w:r w:rsidR="00DE3C6A">
          <w:rPr>
            <w:noProof/>
            <w:webHidden/>
          </w:rPr>
          <w:fldChar w:fldCharType="end"/>
        </w:r>
      </w:hyperlink>
    </w:p>
    <w:p w14:paraId="5D9CDA8F" w14:textId="1CBE6082" w:rsidR="00DE3C6A" w:rsidRDefault="00303463">
      <w:pPr>
        <w:pStyle w:val="TOC2"/>
        <w:tabs>
          <w:tab w:val="right" w:leader="dot" w:pos="10762"/>
        </w:tabs>
        <w:rPr>
          <w:rFonts w:asciiTheme="minorHAnsi" w:eastAsiaTheme="minorEastAsia" w:hAnsiTheme="minorHAnsi" w:cstheme="minorBidi"/>
          <w:noProof/>
          <w:sz w:val="22"/>
          <w:szCs w:val="22"/>
        </w:rPr>
      </w:pPr>
      <w:hyperlink w:anchor="_Toc50100861" w:history="1">
        <w:r w:rsidR="00DE3C6A" w:rsidRPr="00DD2EF5">
          <w:rPr>
            <w:rStyle w:val="Hyperlink"/>
            <w:noProof/>
          </w:rPr>
          <w:t>Orientation</w:t>
        </w:r>
        <w:r w:rsidR="00DE3C6A">
          <w:rPr>
            <w:noProof/>
            <w:webHidden/>
          </w:rPr>
          <w:tab/>
        </w:r>
        <w:r w:rsidR="00DE3C6A">
          <w:rPr>
            <w:noProof/>
            <w:webHidden/>
          </w:rPr>
          <w:fldChar w:fldCharType="begin"/>
        </w:r>
        <w:r w:rsidR="00DE3C6A">
          <w:rPr>
            <w:noProof/>
            <w:webHidden/>
          </w:rPr>
          <w:instrText xml:space="preserve"> PAGEREF _Toc50100861 \h </w:instrText>
        </w:r>
        <w:r w:rsidR="00DE3C6A">
          <w:rPr>
            <w:noProof/>
            <w:webHidden/>
          </w:rPr>
        </w:r>
        <w:r w:rsidR="00DE3C6A">
          <w:rPr>
            <w:noProof/>
            <w:webHidden/>
          </w:rPr>
          <w:fldChar w:fldCharType="separate"/>
        </w:r>
        <w:r w:rsidR="00E57EB2">
          <w:rPr>
            <w:noProof/>
            <w:webHidden/>
          </w:rPr>
          <w:t>4</w:t>
        </w:r>
        <w:r w:rsidR="00DE3C6A">
          <w:rPr>
            <w:noProof/>
            <w:webHidden/>
          </w:rPr>
          <w:fldChar w:fldCharType="end"/>
        </w:r>
      </w:hyperlink>
    </w:p>
    <w:p w14:paraId="657991D7" w14:textId="7AC3C409" w:rsidR="00DE3C6A" w:rsidRDefault="00303463">
      <w:pPr>
        <w:pStyle w:val="TOC3"/>
        <w:tabs>
          <w:tab w:val="right" w:leader="dot" w:pos="10762"/>
        </w:tabs>
        <w:rPr>
          <w:rFonts w:asciiTheme="minorHAnsi" w:eastAsiaTheme="minorEastAsia" w:hAnsiTheme="minorHAnsi" w:cstheme="minorBidi"/>
          <w:noProof/>
          <w:sz w:val="22"/>
          <w:szCs w:val="22"/>
        </w:rPr>
      </w:pPr>
      <w:hyperlink w:anchor="_Toc50100862" w:history="1">
        <w:r w:rsidR="00DE3C6A" w:rsidRPr="00DD2EF5">
          <w:rPr>
            <w:rStyle w:val="Hyperlink"/>
            <w:noProof/>
          </w:rPr>
          <w:t>Control base</w:t>
        </w:r>
        <w:r w:rsidR="00DE3C6A">
          <w:rPr>
            <w:noProof/>
            <w:webHidden/>
          </w:rPr>
          <w:tab/>
        </w:r>
        <w:r w:rsidR="00DE3C6A">
          <w:rPr>
            <w:noProof/>
            <w:webHidden/>
          </w:rPr>
          <w:fldChar w:fldCharType="begin"/>
        </w:r>
        <w:r w:rsidR="00DE3C6A">
          <w:rPr>
            <w:noProof/>
            <w:webHidden/>
          </w:rPr>
          <w:instrText xml:space="preserve"> PAGEREF _Toc50100862 \h </w:instrText>
        </w:r>
        <w:r w:rsidR="00DE3C6A">
          <w:rPr>
            <w:noProof/>
            <w:webHidden/>
          </w:rPr>
        </w:r>
        <w:r w:rsidR="00DE3C6A">
          <w:rPr>
            <w:noProof/>
            <w:webHidden/>
          </w:rPr>
          <w:fldChar w:fldCharType="separate"/>
        </w:r>
        <w:r w:rsidR="00E57EB2">
          <w:rPr>
            <w:noProof/>
            <w:webHidden/>
          </w:rPr>
          <w:t>4</w:t>
        </w:r>
        <w:r w:rsidR="00DE3C6A">
          <w:rPr>
            <w:noProof/>
            <w:webHidden/>
          </w:rPr>
          <w:fldChar w:fldCharType="end"/>
        </w:r>
      </w:hyperlink>
    </w:p>
    <w:p w14:paraId="03DCC28C" w14:textId="34D7F09A" w:rsidR="00DE3C6A" w:rsidRDefault="00303463">
      <w:pPr>
        <w:pStyle w:val="TOC2"/>
        <w:tabs>
          <w:tab w:val="right" w:leader="dot" w:pos="10762"/>
        </w:tabs>
        <w:rPr>
          <w:rFonts w:asciiTheme="minorHAnsi" w:eastAsiaTheme="minorEastAsia" w:hAnsiTheme="minorHAnsi" w:cstheme="minorBidi"/>
          <w:noProof/>
          <w:sz w:val="22"/>
          <w:szCs w:val="22"/>
        </w:rPr>
      </w:pPr>
      <w:hyperlink w:anchor="_Toc50100863" w:history="1">
        <w:r w:rsidR="00DE3C6A" w:rsidRPr="00DD2EF5">
          <w:rPr>
            <w:rStyle w:val="Hyperlink"/>
            <w:noProof/>
          </w:rPr>
          <w:t>Getting started</w:t>
        </w:r>
        <w:r w:rsidR="00DE3C6A">
          <w:rPr>
            <w:noProof/>
            <w:webHidden/>
          </w:rPr>
          <w:tab/>
        </w:r>
        <w:r w:rsidR="00DE3C6A">
          <w:rPr>
            <w:noProof/>
            <w:webHidden/>
          </w:rPr>
          <w:fldChar w:fldCharType="begin"/>
        </w:r>
        <w:r w:rsidR="00DE3C6A">
          <w:rPr>
            <w:noProof/>
            <w:webHidden/>
          </w:rPr>
          <w:instrText xml:space="preserve"> PAGEREF _Toc50100863 \h </w:instrText>
        </w:r>
        <w:r w:rsidR="00DE3C6A">
          <w:rPr>
            <w:noProof/>
            <w:webHidden/>
          </w:rPr>
        </w:r>
        <w:r w:rsidR="00DE3C6A">
          <w:rPr>
            <w:noProof/>
            <w:webHidden/>
          </w:rPr>
          <w:fldChar w:fldCharType="separate"/>
        </w:r>
        <w:r w:rsidR="00E57EB2">
          <w:rPr>
            <w:noProof/>
            <w:webHidden/>
          </w:rPr>
          <w:t>5</w:t>
        </w:r>
        <w:r w:rsidR="00DE3C6A">
          <w:rPr>
            <w:noProof/>
            <w:webHidden/>
          </w:rPr>
          <w:fldChar w:fldCharType="end"/>
        </w:r>
      </w:hyperlink>
    </w:p>
    <w:p w14:paraId="47201561" w14:textId="46BF9294" w:rsidR="00DE3C6A" w:rsidRDefault="00303463">
      <w:pPr>
        <w:pStyle w:val="TOC3"/>
        <w:tabs>
          <w:tab w:val="right" w:leader="dot" w:pos="10762"/>
        </w:tabs>
        <w:rPr>
          <w:rFonts w:asciiTheme="minorHAnsi" w:eastAsiaTheme="minorEastAsia" w:hAnsiTheme="minorHAnsi" w:cstheme="minorBidi"/>
          <w:noProof/>
          <w:sz w:val="22"/>
          <w:szCs w:val="22"/>
        </w:rPr>
      </w:pPr>
      <w:hyperlink w:anchor="_Toc50100864" w:history="1">
        <w:r w:rsidR="00DE3C6A" w:rsidRPr="00DD2EF5">
          <w:rPr>
            <w:rStyle w:val="Hyperlink"/>
            <w:noProof/>
          </w:rPr>
          <w:t>Inserting the batteries</w:t>
        </w:r>
        <w:r w:rsidR="00DE3C6A">
          <w:rPr>
            <w:noProof/>
            <w:webHidden/>
          </w:rPr>
          <w:tab/>
        </w:r>
        <w:r w:rsidR="00DE3C6A">
          <w:rPr>
            <w:noProof/>
            <w:webHidden/>
          </w:rPr>
          <w:fldChar w:fldCharType="begin"/>
        </w:r>
        <w:r w:rsidR="00DE3C6A">
          <w:rPr>
            <w:noProof/>
            <w:webHidden/>
          </w:rPr>
          <w:instrText xml:space="preserve"> PAGEREF _Toc50100864 \h </w:instrText>
        </w:r>
        <w:r w:rsidR="00DE3C6A">
          <w:rPr>
            <w:noProof/>
            <w:webHidden/>
          </w:rPr>
        </w:r>
        <w:r w:rsidR="00DE3C6A">
          <w:rPr>
            <w:noProof/>
            <w:webHidden/>
          </w:rPr>
          <w:fldChar w:fldCharType="separate"/>
        </w:r>
        <w:r w:rsidR="00E57EB2">
          <w:rPr>
            <w:noProof/>
            <w:webHidden/>
          </w:rPr>
          <w:t>5</w:t>
        </w:r>
        <w:r w:rsidR="00DE3C6A">
          <w:rPr>
            <w:noProof/>
            <w:webHidden/>
          </w:rPr>
          <w:fldChar w:fldCharType="end"/>
        </w:r>
      </w:hyperlink>
    </w:p>
    <w:p w14:paraId="34E0FDA2" w14:textId="139113AE" w:rsidR="00DE3C6A" w:rsidRDefault="00303463">
      <w:pPr>
        <w:pStyle w:val="TOC2"/>
        <w:tabs>
          <w:tab w:val="right" w:leader="dot" w:pos="10762"/>
        </w:tabs>
        <w:rPr>
          <w:rFonts w:asciiTheme="minorHAnsi" w:eastAsiaTheme="minorEastAsia" w:hAnsiTheme="minorHAnsi" w:cstheme="minorBidi"/>
          <w:noProof/>
          <w:sz w:val="22"/>
          <w:szCs w:val="22"/>
        </w:rPr>
      </w:pPr>
      <w:hyperlink w:anchor="_Toc50100865" w:history="1">
        <w:r w:rsidR="00DE3C6A" w:rsidRPr="00DD2EF5">
          <w:rPr>
            <w:rStyle w:val="Hyperlink"/>
            <w:noProof/>
          </w:rPr>
          <w:t>Main menu</w:t>
        </w:r>
        <w:r w:rsidR="00DE3C6A">
          <w:rPr>
            <w:noProof/>
            <w:webHidden/>
          </w:rPr>
          <w:tab/>
        </w:r>
        <w:r w:rsidR="00DE3C6A">
          <w:rPr>
            <w:noProof/>
            <w:webHidden/>
          </w:rPr>
          <w:fldChar w:fldCharType="begin"/>
        </w:r>
        <w:r w:rsidR="00DE3C6A">
          <w:rPr>
            <w:noProof/>
            <w:webHidden/>
          </w:rPr>
          <w:instrText xml:space="preserve"> PAGEREF _Toc50100865 \h </w:instrText>
        </w:r>
        <w:r w:rsidR="00DE3C6A">
          <w:rPr>
            <w:noProof/>
            <w:webHidden/>
          </w:rPr>
        </w:r>
        <w:r w:rsidR="00DE3C6A">
          <w:rPr>
            <w:noProof/>
            <w:webHidden/>
          </w:rPr>
          <w:fldChar w:fldCharType="separate"/>
        </w:r>
        <w:r w:rsidR="00E57EB2">
          <w:rPr>
            <w:noProof/>
            <w:webHidden/>
          </w:rPr>
          <w:t>6</w:t>
        </w:r>
        <w:r w:rsidR="00DE3C6A">
          <w:rPr>
            <w:noProof/>
            <w:webHidden/>
          </w:rPr>
          <w:fldChar w:fldCharType="end"/>
        </w:r>
      </w:hyperlink>
    </w:p>
    <w:p w14:paraId="366F100F" w14:textId="61EB83F0" w:rsidR="00DE3C6A" w:rsidRDefault="00303463">
      <w:pPr>
        <w:pStyle w:val="TOC3"/>
        <w:tabs>
          <w:tab w:val="right" w:leader="dot" w:pos="10762"/>
        </w:tabs>
        <w:rPr>
          <w:rFonts w:asciiTheme="minorHAnsi" w:eastAsiaTheme="minorEastAsia" w:hAnsiTheme="minorHAnsi" w:cstheme="minorBidi"/>
          <w:noProof/>
          <w:sz w:val="22"/>
          <w:szCs w:val="22"/>
        </w:rPr>
      </w:pPr>
      <w:hyperlink w:anchor="_Toc50100866" w:history="1">
        <w:r w:rsidR="00DE3C6A" w:rsidRPr="00DD2EF5">
          <w:rPr>
            <w:rStyle w:val="Hyperlink"/>
            <w:noProof/>
          </w:rPr>
          <w:t>Setting the date and time</w:t>
        </w:r>
        <w:r w:rsidR="00DE3C6A">
          <w:rPr>
            <w:noProof/>
            <w:webHidden/>
          </w:rPr>
          <w:tab/>
        </w:r>
        <w:r w:rsidR="00DE3C6A">
          <w:rPr>
            <w:noProof/>
            <w:webHidden/>
          </w:rPr>
          <w:fldChar w:fldCharType="begin"/>
        </w:r>
        <w:r w:rsidR="00DE3C6A">
          <w:rPr>
            <w:noProof/>
            <w:webHidden/>
          </w:rPr>
          <w:instrText xml:space="preserve"> PAGEREF _Toc50100866 \h </w:instrText>
        </w:r>
        <w:r w:rsidR="00DE3C6A">
          <w:rPr>
            <w:noProof/>
            <w:webHidden/>
          </w:rPr>
        </w:r>
        <w:r w:rsidR="00DE3C6A">
          <w:rPr>
            <w:noProof/>
            <w:webHidden/>
          </w:rPr>
          <w:fldChar w:fldCharType="separate"/>
        </w:r>
        <w:r w:rsidR="00E57EB2">
          <w:rPr>
            <w:noProof/>
            <w:webHidden/>
          </w:rPr>
          <w:t>6</w:t>
        </w:r>
        <w:r w:rsidR="00DE3C6A">
          <w:rPr>
            <w:noProof/>
            <w:webHidden/>
          </w:rPr>
          <w:fldChar w:fldCharType="end"/>
        </w:r>
      </w:hyperlink>
    </w:p>
    <w:p w14:paraId="5DC7F1FA" w14:textId="3E6FCCAA" w:rsidR="00DE3C6A" w:rsidRDefault="00303463">
      <w:pPr>
        <w:pStyle w:val="TOC3"/>
        <w:tabs>
          <w:tab w:val="right" w:leader="dot" w:pos="10762"/>
        </w:tabs>
        <w:rPr>
          <w:rFonts w:asciiTheme="minorHAnsi" w:eastAsiaTheme="minorEastAsia" w:hAnsiTheme="minorHAnsi" w:cstheme="minorBidi"/>
          <w:noProof/>
          <w:sz w:val="22"/>
          <w:szCs w:val="22"/>
        </w:rPr>
      </w:pPr>
      <w:hyperlink w:anchor="_Toc50100867" w:history="1">
        <w:r w:rsidR="00DE3C6A" w:rsidRPr="00DD2EF5">
          <w:rPr>
            <w:rStyle w:val="Hyperlink"/>
            <w:noProof/>
          </w:rPr>
          <w:t>Setting the language</w:t>
        </w:r>
        <w:r w:rsidR="00DE3C6A">
          <w:rPr>
            <w:noProof/>
            <w:webHidden/>
          </w:rPr>
          <w:tab/>
        </w:r>
        <w:r w:rsidR="00DE3C6A">
          <w:rPr>
            <w:noProof/>
            <w:webHidden/>
          </w:rPr>
          <w:fldChar w:fldCharType="begin"/>
        </w:r>
        <w:r w:rsidR="00DE3C6A">
          <w:rPr>
            <w:noProof/>
            <w:webHidden/>
          </w:rPr>
          <w:instrText xml:space="preserve"> PAGEREF _Toc50100867 \h </w:instrText>
        </w:r>
        <w:r w:rsidR="00DE3C6A">
          <w:rPr>
            <w:noProof/>
            <w:webHidden/>
          </w:rPr>
        </w:r>
        <w:r w:rsidR="00DE3C6A">
          <w:rPr>
            <w:noProof/>
            <w:webHidden/>
          </w:rPr>
          <w:fldChar w:fldCharType="separate"/>
        </w:r>
        <w:r w:rsidR="00E57EB2">
          <w:rPr>
            <w:noProof/>
            <w:webHidden/>
          </w:rPr>
          <w:t>7</w:t>
        </w:r>
        <w:r w:rsidR="00DE3C6A">
          <w:rPr>
            <w:noProof/>
            <w:webHidden/>
          </w:rPr>
          <w:fldChar w:fldCharType="end"/>
        </w:r>
      </w:hyperlink>
    </w:p>
    <w:p w14:paraId="5A9AFE8D" w14:textId="6CD625F7" w:rsidR="00DE3C6A" w:rsidRDefault="00303463">
      <w:pPr>
        <w:pStyle w:val="TOC3"/>
        <w:tabs>
          <w:tab w:val="right" w:leader="dot" w:pos="10762"/>
        </w:tabs>
        <w:rPr>
          <w:rFonts w:asciiTheme="minorHAnsi" w:eastAsiaTheme="minorEastAsia" w:hAnsiTheme="minorHAnsi" w:cstheme="minorBidi"/>
          <w:noProof/>
          <w:sz w:val="22"/>
          <w:szCs w:val="22"/>
        </w:rPr>
      </w:pPr>
      <w:hyperlink w:anchor="_Toc50100868" w:history="1">
        <w:r w:rsidR="00DE3C6A" w:rsidRPr="00DD2EF5">
          <w:rPr>
            <w:rStyle w:val="Hyperlink"/>
            <w:noProof/>
          </w:rPr>
          <w:t>Voice output volume</w:t>
        </w:r>
        <w:r w:rsidR="00DE3C6A">
          <w:rPr>
            <w:noProof/>
            <w:webHidden/>
          </w:rPr>
          <w:tab/>
        </w:r>
        <w:r w:rsidR="00DE3C6A">
          <w:rPr>
            <w:noProof/>
            <w:webHidden/>
          </w:rPr>
          <w:fldChar w:fldCharType="begin"/>
        </w:r>
        <w:r w:rsidR="00DE3C6A">
          <w:rPr>
            <w:noProof/>
            <w:webHidden/>
          </w:rPr>
          <w:instrText xml:space="preserve"> PAGEREF _Toc50100868 \h </w:instrText>
        </w:r>
        <w:r w:rsidR="00DE3C6A">
          <w:rPr>
            <w:noProof/>
            <w:webHidden/>
          </w:rPr>
        </w:r>
        <w:r w:rsidR="00DE3C6A">
          <w:rPr>
            <w:noProof/>
            <w:webHidden/>
          </w:rPr>
          <w:fldChar w:fldCharType="separate"/>
        </w:r>
        <w:r w:rsidR="00E57EB2">
          <w:rPr>
            <w:noProof/>
            <w:webHidden/>
          </w:rPr>
          <w:t>7</w:t>
        </w:r>
        <w:r w:rsidR="00DE3C6A">
          <w:rPr>
            <w:noProof/>
            <w:webHidden/>
          </w:rPr>
          <w:fldChar w:fldCharType="end"/>
        </w:r>
      </w:hyperlink>
    </w:p>
    <w:p w14:paraId="0724554C" w14:textId="1002B4DB" w:rsidR="00DE3C6A" w:rsidRDefault="00303463">
      <w:pPr>
        <w:pStyle w:val="TOC2"/>
        <w:tabs>
          <w:tab w:val="right" w:leader="dot" w:pos="10762"/>
        </w:tabs>
        <w:rPr>
          <w:rFonts w:asciiTheme="minorHAnsi" w:eastAsiaTheme="minorEastAsia" w:hAnsiTheme="minorHAnsi" w:cstheme="minorBidi"/>
          <w:noProof/>
          <w:sz w:val="22"/>
          <w:szCs w:val="22"/>
        </w:rPr>
      </w:pPr>
      <w:hyperlink w:anchor="_Toc50100869" w:history="1">
        <w:r w:rsidR="00DE3C6A" w:rsidRPr="00DD2EF5">
          <w:rPr>
            <w:rStyle w:val="Hyperlink"/>
            <w:noProof/>
          </w:rPr>
          <w:t>Using the product</w:t>
        </w:r>
        <w:r w:rsidR="00DE3C6A">
          <w:rPr>
            <w:noProof/>
            <w:webHidden/>
          </w:rPr>
          <w:tab/>
        </w:r>
        <w:r w:rsidR="00DE3C6A">
          <w:rPr>
            <w:noProof/>
            <w:webHidden/>
          </w:rPr>
          <w:fldChar w:fldCharType="begin"/>
        </w:r>
        <w:r w:rsidR="00DE3C6A">
          <w:rPr>
            <w:noProof/>
            <w:webHidden/>
          </w:rPr>
          <w:instrText xml:space="preserve"> PAGEREF _Toc50100869 \h </w:instrText>
        </w:r>
        <w:r w:rsidR="00DE3C6A">
          <w:rPr>
            <w:noProof/>
            <w:webHidden/>
          </w:rPr>
        </w:r>
        <w:r w:rsidR="00DE3C6A">
          <w:rPr>
            <w:noProof/>
            <w:webHidden/>
          </w:rPr>
          <w:fldChar w:fldCharType="separate"/>
        </w:r>
        <w:r w:rsidR="00E57EB2">
          <w:rPr>
            <w:noProof/>
            <w:webHidden/>
          </w:rPr>
          <w:t>7</w:t>
        </w:r>
        <w:r w:rsidR="00DE3C6A">
          <w:rPr>
            <w:noProof/>
            <w:webHidden/>
          </w:rPr>
          <w:fldChar w:fldCharType="end"/>
        </w:r>
      </w:hyperlink>
    </w:p>
    <w:p w14:paraId="17E8F192" w14:textId="18DA55A2" w:rsidR="00DE3C6A" w:rsidRDefault="00303463">
      <w:pPr>
        <w:pStyle w:val="TOC3"/>
        <w:tabs>
          <w:tab w:val="right" w:leader="dot" w:pos="10762"/>
        </w:tabs>
        <w:rPr>
          <w:rFonts w:asciiTheme="minorHAnsi" w:eastAsiaTheme="minorEastAsia" w:hAnsiTheme="minorHAnsi" w:cstheme="minorBidi"/>
          <w:noProof/>
          <w:sz w:val="22"/>
          <w:szCs w:val="22"/>
        </w:rPr>
      </w:pPr>
      <w:hyperlink w:anchor="_Toc50100870" w:history="1">
        <w:r w:rsidR="00DE3C6A" w:rsidRPr="00DD2EF5">
          <w:rPr>
            <w:rStyle w:val="Hyperlink"/>
            <w:noProof/>
          </w:rPr>
          <w:t>Measuring blood pressure</w:t>
        </w:r>
        <w:r w:rsidR="00DE3C6A">
          <w:rPr>
            <w:noProof/>
            <w:webHidden/>
          </w:rPr>
          <w:tab/>
        </w:r>
        <w:r w:rsidR="00DE3C6A">
          <w:rPr>
            <w:noProof/>
            <w:webHidden/>
          </w:rPr>
          <w:fldChar w:fldCharType="begin"/>
        </w:r>
        <w:r w:rsidR="00DE3C6A">
          <w:rPr>
            <w:noProof/>
            <w:webHidden/>
          </w:rPr>
          <w:instrText xml:space="preserve"> PAGEREF _Toc50100870 \h </w:instrText>
        </w:r>
        <w:r w:rsidR="00DE3C6A">
          <w:rPr>
            <w:noProof/>
            <w:webHidden/>
          </w:rPr>
        </w:r>
        <w:r w:rsidR="00DE3C6A">
          <w:rPr>
            <w:noProof/>
            <w:webHidden/>
          </w:rPr>
          <w:fldChar w:fldCharType="separate"/>
        </w:r>
        <w:r w:rsidR="00E57EB2">
          <w:rPr>
            <w:noProof/>
            <w:webHidden/>
          </w:rPr>
          <w:t>7</w:t>
        </w:r>
        <w:r w:rsidR="00DE3C6A">
          <w:rPr>
            <w:noProof/>
            <w:webHidden/>
          </w:rPr>
          <w:fldChar w:fldCharType="end"/>
        </w:r>
      </w:hyperlink>
    </w:p>
    <w:p w14:paraId="5E8820EA" w14:textId="17EE07DB" w:rsidR="00DE3C6A" w:rsidRDefault="00303463">
      <w:pPr>
        <w:pStyle w:val="TOC3"/>
        <w:tabs>
          <w:tab w:val="right" w:leader="dot" w:pos="10762"/>
        </w:tabs>
        <w:rPr>
          <w:rFonts w:asciiTheme="minorHAnsi" w:eastAsiaTheme="minorEastAsia" w:hAnsiTheme="minorHAnsi" w:cstheme="minorBidi"/>
          <w:noProof/>
          <w:sz w:val="22"/>
          <w:szCs w:val="22"/>
        </w:rPr>
      </w:pPr>
      <w:hyperlink w:anchor="_Toc50100871" w:history="1">
        <w:r w:rsidR="00DE3C6A" w:rsidRPr="00DD2EF5">
          <w:rPr>
            <w:rStyle w:val="Hyperlink"/>
            <w:noProof/>
          </w:rPr>
          <w:t>Adopt the correct posture</w:t>
        </w:r>
        <w:r w:rsidR="00DE3C6A">
          <w:rPr>
            <w:noProof/>
            <w:webHidden/>
          </w:rPr>
          <w:tab/>
        </w:r>
        <w:r w:rsidR="00DE3C6A">
          <w:rPr>
            <w:noProof/>
            <w:webHidden/>
          </w:rPr>
          <w:fldChar w:fldCharType="begin"/>
        </w:r>
        <w:r w:rsidR="00DE3C6A">
          <w:rPr>
            <w:noProof/>
            <w:webHidden/>
          </w:rPr>
          <w:instrText xml:space="preserve"> PAGEREF _Toc50100871 \h </w:instrText>
        </w:r>
        <w:r w:rsidR="00DE3C6A">
          <w:rPr>
            <w:noProof/>
            <w:webHidden/>
          </w:rPr>
        </w:r>
        <w:r w:rsidR="00DE3C6A">
          <w:rPr>
            <w:noProof/>
            <w:webHidden/>
          </w:rPr>
          <w:fldChar w:fldCharType="separate"/>
        </w:r>
        <w:r w:rsidR="00E57EB2">
          <w:rPr>
            <w:noProof/>
            <w:webHidden/>
          </w:rPr>
          <w:t>8</w:t>
        </w:r>
        <w:r w:rsidR="00DE3C6A">
          <w:rPr>
            <w:noProof/>
            <w:webHidden/>
          </w:rPr>
          <w:fldChar w:fldCharType="end"/>
        </w:r>
      </w:hyperlink>
    </w:p>
    <w:p w14:paraId="276397A9" w14:textId="7E40CE73" w:rsidR="00DE3C6A" w:rsidRDefault="00303463">
      <w:pPr>
        <w:pStyle w:val="TOC3"/>
        <w:tabs>
          <w:tab w:val="right" w:leader="dot" w:pos="10762"/>
        </w:tabs>
        <w:rPr>
          <w:rFonts w:asciiTheme="minorHAnsi" w:eastAsiaTheme="minorEastAsia" w:hAnsiTheme="minorHAnsi" w:cstheme="minorBidi"/>
          <w:noProof/>
          <w:sz w:val="22"/>
          <w:szCs w:val="22"/>
        </w:rPr>
      </w:pPr>
      <w:hyperlink w:anchor="_Toc50100872" w:history="1">
        <w:r w:rsidR="00DE3C6A" w:rsidRPr="00DD2EF5">
          <w:rPr>
            <w:rStyle w:val="Hyperlink"/>
            <w:noProof/>
          </w:rPr>
          <w:t>Selecting a user memory</w:t>
        </w:r>
        <w:r w:rsidR="00DE3C6A">
          <w:rPr>
            <w:noProof/>
            <w:webHidden/>
          </w:rPr>
          <w:tab/>
        </w:r>
        <w:r w:rsidR="00DE3C6A">
          <w:rPr>
            <w:noProof/>
            <w:webHidden/>
          </w:rPr>
          <w:fldChar w:fldCharType="begin"/>
        </w:r>
        <w:r w:rsidR="00DE3C6A">
          <w:rPr>
            <w:noProof/>
            <w:webHidden/>
          </w:rPr>
          <w:instrText xml:space="preserve"> PAGEREF _Toc50100872 \h </w:instrText>
        </w:r>
        <w:r w:rsidR="00DE3C6A">
          <w:rPr>
            <w:noProof/>
            <w:webHidden/>
          </w:rPr>
        </w:r>
        <w:r w:rsidR="00DE3C6A">
          <w:rPr>
            <w:noProof/>
            <w:webHidden/>
          </w:rPr>
          <w:fldChar w:fldCharType="separate"/>
        </w:r>
        <w:r w:rsidR="00E57EB2">
          <w:rPr>
            <w:noProof/>
            <w:webHidden/>
          </w:rPr>
          <w:t>8</w:t>
        </w:r>
        <w:r w:rsidR="00DE3C6A">
          <w:rPr>
            <w:noProof/>
            <w:webHidden/>
          </w:rPr>
          <w:fldChar w:fldCharType="end"/>
        </w:r>
      </w:hyperlink>
    </w:p>
    <w:p w14:paraId="32BE0264" w14:textId="1D1B599B" w:rsidR="00DE3C6A" w:rsidRDefault="00303463">
      <w:pPr>
        <w:pStyle w:val="TOC3"/>
        <w:tabs>
          <w:tab w:val="right" w:leader="dot" w:pos="10762"/>
        </w:tabs>
        <w:rPr>
          <w:rFonts w:asciiTheme="minorHAnsi" w:eastAsiaTheme="minorEastAsia" w:hAnsiTheme="minorHAnsi" w:cstheme="minorBidi"/>
          <w:noProof/>
          <w:sz w:val="22"/>
          <w:szCs w:val="22"/>
        </w:rPr>
      </w:pPr>
      <w:hyperlink w:anchor="_Toc50100873" w:history="1">
        <w:r w:rsidR="00DE3C6A" w:rsidRPr="00DD2EF5">
          <w:rPr>
            <w:rStyle w:val="Hyperlink"/>
            <w:noProof/>
          </w:rPr>
          <w:t>Performing the blood pressure measurement</w:t>
        </w:r>
        <w:r w:rsidR="00DE3C6A">
          <w:rPr>
            <w:noProof/>
            <w:webHidden/>
          </w:rPr>
          <w:tab/>
        </w:r>
        <w:r w:rsidR="00DE3C6A">
          <w:rPr>
            <w:noProof/>
            <w:webHidden/>
          </w:rPr>
          <w:fldChar w:fldCharType="begin"/>
        </w:r>
        <w:r w:rsidR="00DE3C6A">
          <w:rPr>
            <w:noProof/>
            <w:webHidden/>
          </w:rPr>
          <w:instrText xml:space="preserve"> PAGEREF _Toc50100873 \h </w:instrText>
        </w:r>
        <w:r w:rsidR="00DE3C6A">
          <w:rPr>
            <w:noProof/>
            <w:webHidden/>
          </w:rPr>
        </w:r>
        <w:r w:rsidR="00DE3C6A">
          <w:rPr>
            <w:noProof/>
            <w:webHidden/>
          </w:rPr>
          <w:fldChar w:fldCharType="separate"/>
        </w:r>
        <w:r w:rsidR="00E57EB2">
          <w:rPr>
            <w:noProof/>
            <w:webHidden/>
          </w:rPr>
          <w:t>8</w:t>
        </w:r>
        <w:r w:rsidR="00DE3C6A">
          <w:rPr>
            <w:noProof/>
            <w:webHidden/>
          </w:rPr>
          <w:fldChar w:fldCharType="end"/>
        </w:r>
      </w:hyperlink>
    </w:p>
    <w:p w14:paraId="3E6E818E" w14:textId="3FEFBB0B" w:rsidR="00DE3C6A" w:rsidRDefault="00303463">
      <w:pPr>
        <w:pStyle w:val="TOC3"/>
        <w:tabs>
          <w:tab w:val="right" w:leader="dot" w:pos="10762"/>
        </w:tabs>
        <w:rPr>
          <w:rFonts w:asciiTheme="minorHAnsi" w:eastAsiaTheme="minorEastAsia" w:hAnsiTheme="minorHAnsi" w:cstheme="minorBidi"/>
          <w:noProof/>
          <w:sz w:val="22"/>
          <w:szCs w:val="22"/>
        </w:rPr>
      </w:pPr>
      <w:hyperlink w:anchor="_Toc50100874" w:history="1">
        <w:r w:rsidR="00DE3C6A" w:rsidRPr="00DD2EF5">
          <w:rPr>
            <w:rStyle w:val="Hyperlink"/>
            <w:noProof/>
          </w:rPr>
          <w:t>Voice output when voice function is active</w:t>
        </w:r>
        <w:r w:rsidR="00DE3C6A">
          <w:rPr>
            <w:noProof/>
            <w:webHidden/>
          </w:rPr>
          <w:tab/>
        </w:r>
        <w:r w:rsidR="00DE3C6A">
          <w:rPr>
            <w:noProof/>
            <w:webHidden/>
          </w:rPr>
          <w:fldChar w:fldCharType="begin"/>
        </w:r>
        <w:r w:rsidR="00DE3C6A">
          <w:rPr>
            <w:noProof/>
            <w:webHidden/>
          </w:rPr>
          <w:instrText xml:space="preserve"> PAGEREF _Toc50100874 \h </w:instrText>
        </w:r>
        <w:r w:rsidR="00DE3C6A">
          <w:rPr>
            <w:noProof/>
            <w:webHidden/>
          </w:rPr>
        </w:r>
        <w:r w:rsidR="00DE3C6A">
          <w:rPr>
            <w:noProof/>
            <w:webHidden/>
          </w:rPr>
          <w:fldChar w:fldCharType="separate"/>
        </w:r>
        <w:r w:rsidR="00E57EB2">
          <w:rPr>
            <w:noProof/>
            <w:webHidden/>
          </w:rPr>
          <w:t>9</w:t>
        </w:r>
        <w:r w:rsidR="00DE3C6A">
          <w:rPr>
            <w:noProof/>
            <w:webHidden/>
          </w:rPr>
          <w:fldChar w:fldCharType="end"/>
        </w:r>
      </w:hyperlink>
    </w:p>
    <w:p w14:paraId="306D0C83" w14:textId="4B857A0F" w:rsidR="00DE3C6A" w:rsidRDefault="00303463">
      <w:pPr>
        <w:pStyle w:val="TOC2"/>
        <w:tabs>
          <w:tab w:val="right" w:leader="dot" w:pos="10762"/>
        </w:tabs>
        <w:rPr>
          <w:rFonts w:asciiTheme="minorHAnsi" w:eastAsiaTheme="minorEastAsia" w:hAnsiTheme="minorHAnsi" w:cstheme="minorBidi"/>
          <w:noProof/>
          <w:sz w:val="22"/>
          <w:szCs w:val="22"/>
        </w:rPr>
      </w:pPr>
      <w:hyperlink w:anchor="_Toc50100875" w:history="1">
        <w:r w:rsidR="00DE3C6A" w:rsidRPr="00DD2EF5">
          <w:rPr>
            <w:rStyle w:val="Hyperlink"/>
            <w:noProof/>
          </w:rPr>
          <w:t>Evaluating results</w:t>
        </w:r>
        <w:r w:rsidR="00DE3C6A">
          <w:rPr>
            <w:noProof/>
            <w:webHidden/>
          </w:rPr>
          <w:tab/>
        </w:r>
        <w:r w:rsidR="00DE3C6A">
          <w:rPr>
            <w:noProof/>
            <w:webHidden/>
          </w:rPr>
          <w:fldChar w:fldCharType="begin"/>
        </w:r>
        <w:r w:rsidR="00DE3C6A">
          <w:rPr>
            <w:noProof/>
            <w:webHidden/>
          </w:rPr>
          <w:instrText xml:space="preserve"> PAGEREF _Toc50100875 \h </w:instrText>
        </w:r>
        <w:r w:rsidR="00DE3C6A">
          <w:rPr>
            <w:noProof/>
            <w:webHidden/>
          </w:rPr>
        </w:r>
        <w:r w:rsidR="00DE3C6A">
          <w:rPr>
            <w:noProof/>
            <w:webHidden/>
          </w:rPr>
          <w:fldChar w:fldCharType="separate"/>
        </w:r>
        <w:r w:rsidR="00E57EB2">
          <w:rPr>
            <w:noProof/>
            <w:webHidden/>
          </w:rPr>
          <w:t>10</w:t>
        </w:r>
        <w:r w:rsidR="00DE3C6A">
          <w:rPr>
            <w:noProof/>
            <w:webHidden/>
          </w:rPr>
          <w:fldChar w:fldCharType="end"/>
        </w:r>
      </w:hyperlink>
    </w:p>
    <w:p w14:paraId="6285D4F4" w14:textId="0D30E4A4" w:rsidR="00DE3C6A" w:rsidRDefault="00303463">
      <w:pPr>
        <w:pStyle w:val="TOC3"/>
        <w:tabs>
          <w:tab w:val="right" w:leader="dot" w:pos="10762"/>
        </w:tabs>
        <w:rPr>
          <w:rFonts w:asciiTheme="minorHAnsi" w:eastAsiaTheme="minorEastAsia" w:hAnsiTheme="minorHAnsi" w:cstheme="minorBidi"/>
          <w:noProof/>
          <w:sz w:val="22"/>
          <w:szCs w:val="22"/>
        </w:rPr>
      </w:pPr>
      <w:hyperlink w:anchor="_Toc50100876" w:history="1">
        <w:r w:rsidR="00DE3C6A" w:rsidRPr="00DD2EF5">
          <w:rPr>
            <w:rStyle w:val="Hyperlink"/>
            <w:noProof/>
          </w:rPr>
          <w:t>Cardiac arrhythmia</w:t>
        </w:r>
        <w:r w:rsidR="00DE3C6A">
          <w:rPr>
            <w:noProof/>
            <w:webHidden/>
          </w:rPr>
          <w:tab/>
        </w:r>
        <w:r w:rsidR="00DE3C6A">
          <w:rPr>
            <w:noProof/>
            <w:webHidden/>
          </w:rPr>
          <w:fldChar w:fldCharType="begin"/>
        </w:r>
        <w:r w:rsidR="00DE3C6A">
          <w:rPr>
            <w:noProof/>
            <w:webHidden/>
          </w:rPr>
          <w:instrText xml:space="preserve"> PAGEREF _Toc50100876 \h </w:instrText>
        </w:r>
        <w:r w:rsidR="00DE3C6A">
          <w:rPr>
            <w:noProof/>
            <w:webHidden/>
          </w:rPr>
        </w:r>
        <w:r w:rsidR="00DE3C6A">
          <w:rPr>
            <w:noProof/>
            <w:webHidden/>
          </w:rPr>
          <w:fldChar w:fldCharType="separate"/>
        </w:r>
        <w:r w:rsidR="00E57EB2">
          <w:rPr>
            <w:noProof/>
            <w:webHidden/>
          </w:rPr>
          <w:t>10</w:t>
        </w:r>
        <w:r w:rsidR="00DE3C6A">
          <w:rPr>
            <w:noProof/>
            <w:webHidden/>
          </w:rPr>
          <w:fldChar w:fldCharType="end"/>
        </w:r>
      </w:hyperlink>
    </w:p>
    <w:p w14:paraId="43478CE7" w14:textId="0FC3BACC" w:rsidR="00DE3C6A" w:rsidRDefault="00303463">
      <w:pPr>
        <w:pStyle w:val="TOC3"/>
        <w:tabs>
          <w:tab w:val="right" w:leader="dot" w:pos="10762"/>
        </w:tabs>
        <w:rPr>
          <w:rFonts w:asciiTheme="minorHAnsi" w:eastAsiaTheme="minorEastAsia" w:hAnsiTheme="minorHAnsi" w:cstheme="minorBidi"/>
          <w:noProof/>
          <w:sz w:val="22"/>
          <w:szCs w:val="22"/>
        </w:rPr>
      </w:pPr>
      <w:hyperlink w:anchor="_Toc50100877" w:history="1">
        <w:r w:rsidR="00DE3C6A" w:rsidRPr="00DD2EF5">
          <w:rPr>
            <w:rStyle w:val="Hyperlink"/>
            <w:noProof/>
          </w:rPr>
          <w:t>Classification of measurements</w:t>
        </w:r>
        <w:r w:rsidR="00DE3C6A">
          <w:rPr>
            <w:noProof/>
            <w:webHidden/>
          </w:rPr>
          <w:tab/>
        </w:r>
        <w:r w:rsidR="00DE3C6A">
          <w:rPr>
            <w:noProof/>
            <w:webHidden/>
          </w:rPr>
          <w:fldChar w:fldCharType="begin"/>
        </w:r>
        <w:r w:rsidR="00DE3C6A">
          <w:rPr>
            <w:noProof/>
            <w:webHidden/>
          </w:rPr>
          <w:instrText xml:space="preserve"> PAGEREF _Toc50100877 \h </w:instrText>
        </w:r>
        <w:r w:rsidR="00DE3C6A">
          <w:rPr>
            <w:noProof/>
            <w:webHidden/>
          </w:rPr>
        </w:r>
        <w:r w:rsidR="00DE3C6A">
          <w:rPr>
            <w:noProof/>
            <w:webHidden/>
          </w:rPr>
          <w:fldChar w:fldCharType="separate"/>
        </w:r>
        <w:r w:rsidR="00E57EB2">
          <w:rPr>
            <w:noProof/>
            <w:webHidden/>
          </w:rPr>
          <w:t>10</w:t>
        </w:r>
        <w:r w:rsidR="00DE3C6A">
          <w:rPr>
            <w:noProof/>
            <w:webHidden/>
          </w:rPr>
          <w:fldChar w:fldCharType="end"/>
        </w:r>
      </w:hyperlink>
    </w:p>
    <w:p w14:paraId="2AF541DA" w14:textId="0C383141" w:rsidR="00DE3C6A" w:rsidRDefault="00303463">
      <w:pPr>
        <w:pStyle w:val="TOC2"/>
        <w:tabs>
          <w:tab w:val="right" w:leader="dot" w:pos="10762"/>
        </w:tabs>
        <w:rPr>
          <w:rFonts w:asciiTheme="minorHAnsi" w:eastAsiaTheme="minorEastAsia" w:hAnsiTheme="minorHAnsi" w:cstheme="minorBidi"/>
          <w:noProof/>
          <w:sz w:val="22"/>
          <w:szCs w:val="22"/>
        </w:rPr>
      </w:pPr>
      <w:hyperlink w:anchor="_Toc50100878" w:history="1">
        <w:r w:rsidR="00DE3C6A" w:rsidRPr="00DD2EF5">
          <w:rPr>
            <w:rStyle w:val="Hyperlink"/>
            <w:noProof/>
          </w:rPr>
          <w:t>Saving, displaying and deleting measurements</w:t>
        </w:r>
        <w:r w:rsidR="00DE3C6A">
          <w:rPr>
            <w:noProof/>
            <w:webHidden/>
          </w:rPr>
          <w:tab/>
        </w:r>
        <w:r w:rsidR="00DE3C6A">
          <w:rPr>
            <w:noProof/>
            <w:webHidden/>
          </w:rPr>
          <w:fldChar w:fldCharType="begin"/>
        </w:r>
        <w:r w:rsidR="00DE3C6A">
          <w:rPr>
            <w:noProof/>
            <w:webHidden/>
          </w:rPr>
          <w:instrText xml:space="preserve"> PAGEREF _Toc50100878 \h </w:instrText>
        </w:r>
        <w:r w:rsidR="00DE3C6A">
          <w:rPr>
            <w:noProof/>
            <w:webHidden/>
          </w:rPr>
        </w:r>
        <w:r w:rsidR="00DE3C6A">
          <w:rPr>
            <w:noProof/>
            <w:webHidden/>
          </w:rPr>
          <w:fldChar w:fldCharType="separate"/>
        </w:r>
        <w:r w:rsidR="00E57EB2">
          <w:rPr>
            <w:noProof/>
            <w:webHidden/>
          </w:rPr>
          <w:t>11</w:t>
        </w:r>
        <w:r w:rsidR="00DE3C6A">
          <w:rPr>
            <w:noProof/>
            <w:webHidden/>
          </w:rPr>
          <w:fldChar w:fldCharType="end"/>
        </w:r>
      </w:hyperlink>
    </w:p>
    <w:p w14:paraId="1DEC0A0F" w14:textId="6C6531B6" w:rsidR="00DE3C6A" w:rsidRDefault="00303463">
      <w:pPr>
        <w:pStyle w:val="TOC3"/>
        <w:tabs>
          <w:tab w:val="right" w:leader="dot" w:pos="10762"/>
        </w:tabs>
        <w:rPr>
          <w:rFonts w:asciiTheme="minorHAnsi" w:eastAsiaTheme="minorEastAsia" w:hAnsiTheme="minorHAnsi" w:cstheme="minorBidi"/>
          <w:noProof/>
          <w:sz w:val="22"/>
          <w:szCs w:val="22"/>
        </w:rPr>
      </w:pPr>
      <w:hyperlink w:anchor="_Toc50100879" w:history="1">
        <w:r w:rsidR="00DE3C6A" w:rsidRPr="00DD2EF5">
          <w:rPr>
            <w:rStyle w:val="Hyperlink"/>
            <w:noProof/>
          </w:rPr>
          <w:t>User memory</w:t>
        </w:r>
        <w:r w:rsidR="00DE3C6A">
          <w:rPr>
            <w:noProof/>
            <w:webHidden/>
          </w:rPr>
          <w:tab/>
        </w:r>
        <w:r w:rsidR="00DE3C6A">
          <w:rPr>
            <w:noProof/>
            <w:webHidden/>
          </w:rPr>
          <w:fldChar w:fldCharType="begin"/>
        </w:r>
        <w:r w:rsidR="00DE3C6A">
          <w:rPr>
            <w:noProof/>
            <w:webHidden/>
          </w:rPr>
          <w:instrText xml:space="preserve"> PAGEREF _Toc50100879 \h </w:instrText>
        </w:r>
        <w:r w:rsidR="00DE3C6A">
          <w:rPr>
            <w:noProof/>
            <w:webHidden/>
          </w:rPr>
        </w:r>
        <w:r w:rsidR="00DE3C6A">
          <w:rPr>
            <w:noProof/>
            <w:webHidden/>
          </w:rPr>
          <w:fldChar w:fldCharType="separate"/>
        </w:r>
        <w:r w:rsidR="00E57EB2">
          <w:rPr>
            <w:noProof/>
            <w:webHidden/>
          </w:rPr>
          <w:t>11</w:t>
        </w:r>
        <w:r w:rsidR="00DE3C6A">
          <w:rPr>
            <w:noProof/>
            <w:webHidden/>
          </w:rPr>
          <w:fldChar w:fldCharType="end"/>
        </w:r>
      </w:hyperlink>
    </w:p>
    <w:p w14:paraId="034AAE54" w14:textId="518E503E" w:rsidR="00DE3C6A" w:rsidRDefault="00303463">
      <w:pPr>
        <w:pStyle w:val="TOC3"/>
        <w:tabs>
          <w:tab w:val="right" w:leader="dot" w:pos="10762"/>
        </w:tabs>
        <w:rPr>
          <w:rFonts w:asciiTheme="minorHAnsi" w:eastAsiaTheme="minorEastAsia" w:hAnsiTheme="minorHAnsi" w:cstheme="minorBidi"/>
          <w:noProof/>
          <w:sz w:val="22"/>
          <w:szCs w:val="22"/>
        </w:rPr>
      </w:pPr>
      <w:hyperlink w:anchor="_Toc50100880" w:history="1">
        <w:r w:rsidR="00DE3C6A" w:rsidRPr="00DD2EF5">
          <w:rPr>
            <w:rStyle w:val="Hyperlink"/>
            <w:noProof/>
          </w:rPr>
          <w:t>Average values</w:t>
        </w:r>
        <w:r w:rsidR="00DE3C6A">
          <w:rPr>
            <w:noProof/>
            <w:webHidden/>
          </w:rPr>
          <w:tab/>
        </w:r>
        <w:r w:rsidR="00DE3C6A">
          <w:rPr>
            <w:noProof/>
            <w:webHidden/>
          </w:rPr>
          <w:fldChar w:fldCharType="begin"/>
        </w:r>
        <w:r w:rsidR="00DE3C6A">
          <w:rPr>
            <w:noProof/>
            <w:webHidden/>
          </w:rPr>
          <w:instrText xml:space="preserve"> PAGEREF _Toc50100880 \h </w:instrText>
        </w:r>
        <w:r w:rsidR="00DE3C6A">
          <w:rPr>
            <w:noProof/>
            <w:webHidden/>
          </w:rPr>
        </w:r>
        <w:r w:rsidR="00DE3C6A">
          <w:rPr>
            <w:noProof/>
            <w:webHidden/>
          </w:rPr>
          <w:fldChar w:fldCharType="separate"/>
        </w:r>
        <w:r w:rsidR="00E57EB2">
          <w:rPr>
            <w:noProof/>
            <w:webHidden/>
          </w:rPr>
          <w:t>11</w:t>
        </w:r>
        <w:r w:rsidR="00DE3C6A">
          <w:rPr>
            <w:noProof/>
            <w:webHidden/>
          </w:rPr>
          <w:fldChar w:fldCharType="end"/>
        </w:r>
      </w:hyperlink>
    </w:p>
    <w:p w14:paraId="630E8DED" w14:textId="087DEC11" w:rsidR="00DE3C6A" w:rsidRDefault="00303463">
      <w:pPr>
        <w:pStyle w:val="TOC3"/>
        <w:tabs>
          <w:tab w:val="right" w:leader="dot" w:pos="10762"/>
        </w:tabs>
        <w:rPr>
          <w:rFonts w:asciiTheme="minorHAnsi" w:eastAsiaTheme="minorEastAsia" w:hAnsiTheme="minorHAnsi" w:cstheme="minorBidi"/>
          <w:noProof/>
          <w:sz w:val="22"/>
          <w:szCs w:val="22"/>
        </w:rPr>
      </w:pPr>
      <w:hyperlink w:anchor="_Toc50100881" w:history="1">
        <w:r w:rsidR="00DE3C6A" w:rsidRPr="00DD2EF5">
          <w:rPr>
            <w:rStyle w:val="Hyperlink"/>
            <w:noProof/>
          </w:rPr>
          <w:t>Individual measured values</w:t>
        </w:r>
        <w:r w:rsidR="00DE3C6A">
          <w:rPr>
            <w:noProof/>
            <w:webHidden/>
          </w:rPr>
          <w:tab/>
        </w:r>
        <w:r w:rsidR="00DE3C6A">
          <w:rPr>
            <w:noProof/>
            <w:webHidden/>
          </w:rPr>
          <w:fldChar w:fldCharType="begin"/>
        </w:r>
        <w:r w:rsidR="00DE3C6A">
          <w:rPr>
            <w:noProof/>
            <w:webHidden/>
          </w:rPr>
          <w:instrText xml:space="preserve"> PAGEREF _Toc50100881 \h </w:instrText>
        </w:r>
        <w:r w:rsidR="00DE3C6A">
          <w:rPr>
            <w:noProof/>
            <w:webHidden/>
          </w:rPr>
        </w:r>
        <w:r w:rsidR="00DE3C6A">
          <w:rPr>
            <w:noProof/>
            <w:webHidden/>
          </w:rPr>
          <w:fldChar w:fldCharType="separate"/>
        </w:r>
        <w:r w:rsidR="00E57EB2">
          <w:rPr>
            <w:noProof/>
            <w:webHidden/>
          </w:rPr>
          <w:t>12</w:t>
        </w:r>
        <w:r w:rsidR="00DE3C6A">
          <w:rPr>
            <w:noProof/>
            <w:webHidden/>
          </w:rPr>
          <w:fldChar w:fldCharType="end"/>
        </w:r>
      </w:hyperlink>
    </w:p>
    <w:p w14:paraId="4067ACE5" w14:textId="6A157C79" w:rsidR="00DE3C6A" w:rsidRDefault="00303463">
      <w:pPr>
        <w:pStyle w:val="TOC3"/>
        <w:tabs>
          <w:tab w:val="right" w:leader="dot" w:pos="10762"/>
        </w:tabs>
        <w:rPr>
          <w:rFonts w:asciiTheme="minorHAnsi" w:eastAsiaTheme="minorEastAsia" w:hAnsiTheme="minorHAnsi" w:cstheme="minorBidi"/>
          <w:noProof/>
          <w:sz w:val="22"/>
          <w:szCs w:val="22"/>
        </w:rPr>
      </w:pPr>
      <w:hyperlink w:anchor="_Toc50100882" w:history="1">
        <w:r w:rsidR="00DE3C6A" w:rsidRPr="00DD2EF5">
          <w:rPr>
            <w:rStyle w:val="Hyperlink"/>
            <w:noProof/>
          </w:rPr>
          <w:t>Delete measured values</w:t>
        </w:r>
        <w:r w:rsidR="00DE3C6A">
          <w:rPr>
            <w:noProof/>
            <w:webHidden/>
          </w:rPr>
          <w:tab/>
        </w:r>
        <w:r w:rsidR="00DE3C6A">
          <w:rPr>
            <w:noProof/>
            <w:webHidden/>
          </w:rPr>
          <w:fldChar w:fldCharType="begin"/>
        </w:r>
        <w:r w:rsidR="00DE3C6A">
          <w:rPr>
            <w:noProof/>
            <w:webHidden/>
          </w:rPr>
          <w:instrText xml:space="preserve"> PAGEREF _Toc50100882 \h </w:instrText>
        </w:r>
        <w:r w:rsidR="00DE3C6A">
          <w:rPr>
            <w:noProof/>
            <w:webHidden/>
          </w:rPr>
        </w:r>
        <w:r w:rsidR="00DE3C6A">
          <w:rPr>
            <w:noProof/>
            <w:webHidden/>
          </w:rPr>
          <w:fldChar w:fldCharType="separate"/>
        </w:r>
        <w:r w:rsidR="00E57EB2">
          <w:rPr>
            <w:noProof/>
            <w:webHidden/>
          </w:rPr>
          <w:t>12</w:t>
        </w:r>
        <w:r w:rsidR="00DE3C6A">
          <w:rPr>
            <w:noProof/>
            <w:webHidden/>
          </w:rPr>
          <w:fldChar w:fldCharType="end"/>
        </w:r>
      </w:hyperlink>
    </w:p>
    <w:p w14:paraId="646097F8" w14:textId="3FA4EEE5" w:rsidR="00DE3C6A" w:rsidRDefault="00303463">
      <w:pPr>
        <w:pStyle w:val="TOC2"/>
        <w:tabs>
          <w:tab w:val="right" w:leader="dot" w:pos="10762"/>
        </w:tabs>
        <w:rPr>
          <w:rFonts w:asciiTheme="minorHAnsi" w:eastAsiaTheme="minorEastAsia" w:hAnsiTheme="minorHAnsi" w:cstheme="minorBidi"/>
          <w:noProof/>
          <w:sz w:val="22"/>
          <w:szCs w:val="22"/>
        </w:rPr>
      </w:pPr>
      <w:hyperlink w:anchor="_Toc50100883" w:history="1">
        <w:r w:rsidR="00DE3C6A" w:rsidRPr="00DD2EF5">
          <w:rPr>
            <w:rStyle w:val="Hyperlink"/>
            <w:noProof/>
          </w:rPr>
          <w:t>Cleaning and storing the unit</w:t>
        </w:r>
        <w:r w:rsidR="00DE3C6A">
          <w:rPr>
            <w:noProof/>
            <w:webHidden/>
          </w:rPr>
          <w:tab/>
        </w:r>
        <w:r w:rsidR="00DE3C6A">
          <w:rPr>
            <w:noProof/>
            <w:webHidden/>
          </w:rPr>
          <w:fldChar w:fldCharType="begin"/>
        </w:r>
        <w:r w:rsidR="00DE3C6A">
          <w:rPr>
            <w:noProof/>
            <w:webHidden/>
          </w:rPr>
          <w:instrText xml:space="preserve"> PAGEREF _Toc50100883 \h </w:instrText>
        </w:r>
        <w:r w:rsidR="00DE3C6A">
          <w:rPr>
            <w:noProof/>
            <w:webHidden/>
          </w:rPr>
        </w:r>
        <w:r w:rsidR="00DE3C6A">
          <w:rPr>
            <w:noProof/>
            <w:webHidden/>
          </w:rPr>
          <w:fldChar w:fldCharType="separate"/>
        </w:r>
        <w:r w:rsidR="00E57EB2">
          <w:rPr>
            <w:noProof/>
            <w:webHidden/>
          </w:rPr>
          <w:t>12</w:t>
        </w:r>
        <w:r w:rsidR="00DE3C6A">
          <w:rPr>
            <w:noProof/>
            <w:webHidden/>
          </w:rPr>
          <w:fldChar w:fldCharType="end"/>
        </w:r>
      </w:hyperlink>
    </w:p>
    <w:p w14:paraId="68B2E992" w14:textId="495486C0" w:rsidR="00DE3C6A" w:rsidRDefault="00303463">
      <w:pPr>
        <w:pStyle w:val="TOC2"/>
        <w:tabs>
          <w:tab w:val="right" w:leader="dot" w:pos="10762"/>
        </w:tabs>
        <w:rPr>
          <w:rFonts w:asciiTheme="minorHAnsi" w:eastAsiaTheme="minorEastAsia" w:hAnsiTheme="minorHAnsi" w:cstheme="minorBidi"/>
          <w:noProof/>
          <w:sz w:val="22"/>
          <w:szCs w:val="22"/>
        </w:rPr>
      </w:pPr>
      <w:hyperlink w:anchor="_Toc50100884" w:history="1">
        <w:r w:rsidR="00DE3C6A" w:rsidRPr="00DD2EF5">
          <w:rPr>
            <w:rStyle w:val="Hyperlink"/>
            <w:noProof/>
          </w:rPr>
          <w:t>Storage and Care</w:t>
        </w:r>
        <w:r w:rsidR="00DE3C6A">
          <w:rPr>
            <w:noProof/>
            <w:webHidden/>
          </w:rPr>
          <w:tab/>
        </w:r>
        <w:r w:rsidR="00DE3C6A">
          <w:rPr>
            <w:noProof/>
            <w:webHidden/>
          </w:rPr>
          <w:fldChar w:fldCharType="begin"/>
        </w:r>
        <w:r w:rsidR="00DE3C6A">
          <w:rPr>
            <w:noProof/>
            <w:webHidden/>
          </w:rPr>
          <w:instrText xml:space="preserve"> PAGEREF _Toc50100884 \h </w:instrText>
        </w:r>
        <w:r w:rsidR="00DE3C6A">
          <w:rPr>
            <w:noProof/>
            <w:webHidden/>
          </w:rPr>
        </w:r>
        <w:r w:rsidR="00DE3C6A">
          <w:rPr>
            <w:noProof/>
            <w:webHidden/>
          </w:rPr>
          <w:fldChar w:fldCharType="separate"/>
        </w:r>
        <w:r w:rsidR="00E57EB2">
          <w:rPr>
            <w:noProof/>
            <w:webHidden/>
          </w:rPr>
          <w:t>12</w:t>
        </w:r>
        <w:r w:rsidR="00DE3C6A">
          <w:rPr>
            <w:noProof/>
            <w:webHidden/>
          </w:rPr>
          <w:fldChar w:fldCharType="end"/>
        </w:r>
      </w:hyperlink>
    </w:p>
    <w:p w14:paraId="32B77622" w14:textId="1CCB18A6" w:rsidR="00DE3C6A" w:rsidRDefault="00303463">
      <w:pPr>
        <w:pStyle w:val="TOC2"/>
        <w:tabs>
          <w:tab w:val="right" w:leader="dot" w:pos="10762"/>
        </w:tabs>
        <w:rPr>
          <w:rFonts w:asciiTheme="minorHAnsi" w:eastAsiaTheme="minorEastAsia" w:hAnsiTheme="minorHAnsi" w:cstheme="minorBidi"/>
          <w:noProof/>
          <w:sz w:val="22"/>
          <w:szCs w:val="22"/>
        </w:rPr>
      </w:pPr>
      <w:hyperlink w:anchor="_Toc50100885" w:history="1">
        <w:r w:rsidR="00DE3C6A" w:rsidRPr="00DD2EF5">
          <w:rPr>
            <w:rStyle w:val="Hyperlink"/>
            <w:noProof/>
          </w:rPr>
          <w:t>Notes on handling batteries</w:t>
        </w:r>
        <w:r w:rsidR="00DE3C6A">
          <w:rPr>
            <w:noProof/>
            <w:webHidden/>
          </w:rPr>
          <w:tab/>
        </w:r>
        <w:r w:rsidR="00DE3C6A">
          <w:rPr>
            <w:noProof/>
            <w:webHidden/>
          </w:rPr>
          <w:fldChar w:fldCharType="begin"/>
        </w:r>
        <w:r w:rsidR="00DE3C6A">
          <w:rPr>
            <w:noProof/>
            <w:webHidden/>
          </w:rPr>
          <w:instrText xml:space="preserve"> PAGEREF _Toc50100885 \h </w:instrText>
        </w:r>
        <w:r w:rsidR="00DE3C6A">
          <w:rPr>
            <w:noProof/>
            <w:webHidden/>
          </w:rPr>
        </w:r>
        <w:r w:rsidR="00DE3C6A">
          <w:rPr>
            <w:noProof/>
            <w:webHidden/>
          </w:rPr>
          <w:fldChar w:fldCharType="separate"/>
        </w:r>
        <w:r w:rsidR="00E57EB2">
          <w:rPr>
            <w:noProof/>
            <w:webHidden/>
          </w:rPr>
          <w:t>13</w:t>
        </w:r>
        <w:r w:rsidR="00DE3C6A">
          <w:rPr>
            <w:noProof/>
            <w:webHidden/>
          </w:rPr>
          <w:fldChar w:fldCharType="end"/>
        </w:r>
      </w:hyperlink>
    </w:p>
    <w:p w14:paraId="433BC600" w14:textId="01917528" w:rsidR="00DE3C6A" w:rsidRDefault="00303463">
      <w:pPr>
        <w:pStyle w:val="TOC2"/>
        <w:tabs>
          <w:tab w:val="right" w:leader="dot" w:pos="10762"/>
        </w:tabs>
        <w:rPr>
          <w:rFonts w:asciiTheme="minorHAnsi" w:eastAsiaTheme="minorEastAsia" w:hAnsiTheme="minorHAnsi" w:cstheme="minorBidi"/>
          <w:noProof/>
          <w:sz w:val="22"/>
          <w:szCs w:val="22"/>
        </w:rPr>
      </w:pPr>
      <w:hyperlink w:anchor="_Toc50100886" w:history="1">
        <w:r w:rsidR="00DE3C6A" w:rsidRPr="00DD2EF5">
          <w:rPr>
            <w:rStyle w:val="Hyperlink"/>
            <w:noProof/>
          </w:rPr>
          <w:t>Technical specification</w:t>
        </w:r>
        <w:r w:rsidR="00DE3C6A">
          <w:rPr>
            <w:noProof/>
            <w:webHidden/>
          </w:rPr>
          <w:tab/>
        </w:r>
        <w:r w:rsidR="00DE3C6A">
          <w:rPr>
            <w:noProof/>
            <w:webHidden/>
          </w:rPr>
          <w:fldChar w:fldCharType="begin"/>
        </w:r>
        <w:r w:rsidR="00DE3C6A">
          <w:rPr>
            <w:noProof/>
            <w:webHidden/>
          </w:rPr>
          <w:instrText xml:space="preserve"> PAGEREF _Toc50100886 \h </w:instrText>
        </w:r>
        <w:r w:rsidR="00DE3C6A">
          <w:rPr>
            <w:noProof/>
            <w:webHidden/>
          </w:rPr>
        </w:r>
        <w:r w:rsidR="00DE3C6A">
          <w:rPr>
            <w:noProof/>
            <w:webHidden/>
          </w:rPr>
          <w:fldChar w:fldCharType="separate"/>
        </w:r>
        <w:r w:rsidR="00E57EB2">
          <w:rPr>
            <w:noProof/>
            <w:webHidden/>
          </w:rPr>
          <w:t>13</w:t>
        </w:r>
        <w:r w:rsidR="00DE3C6A">
          <w:rPr>
            <w:noProof/>
            <w:webHidden/>
          </w:rPr>
          <w:fldChar w:fldCharType="end"/>
        </w:r>
      </w:hyperlink>
    </w:p>
    <w:p w14:paraId="6727CB0F" w14:textId="222CD624" w:rsidR="00DE3C6A" w:rsidRDefault="00303463">
      <w:pPr>
        <w:pStyle w:val="TOC2"/>
        <w:tabs>
          <w:tab w:val="right" w:leader="dot" w:pos="10762"/>
        </w:tabs>
        <w:rPr>
          <w:rFonts w:asciiTheme="minorHAnsi" w:eastAsiaTheme="minorEastAsia" w:hAnsiTheme="minorHAnsi" w:cstheme="minorBidi"/>
          <w:noProof/>
          <w:sz w:val="22"/>
          <w:szCs w:val="22"/>
        </w:rPr>
      </w:pPr>
      <w:hyperlink w:anchor="_Toc50100887" w:history="1">
        <w:r w:rsidR="00DE3C6A" w:rsidRPr="00DD2EF5">
          <w:rPr>
            <w:rStyle w:val="Hyperlink"/>
            <w:noProof/>
          </w:rPr>
          <w:t>Hints and Tips</w:t>
        </w:r>
        <w:r w:rsidR="00DE3C6A">
          <w:rPr>
            <w:noProof/>
            <w:webHidden/>
          </w:rPr>
          <w:tab/>
        </w:r>
        <w:r w:rsidR="00DE3C6A">
          <w:rPr>
            <w:noProof/>
            <w:webHidden/>
          </w:rPr>
          <w:fldChar w:fldCharType="begin"/>
        </w:r>
        <w:r w:rsidR="00DE3C6A">
          <w:rPr>
            <w:noProof/>
            <w:webHidden/>
          </w:rPr>
          <w:instrText xml:space="preserve"> PAGEREF _Toc50100887 \h </w:instrText>
        </w:r>
        <w:r w:rsidR="00DE3C6A">
          <w:rPr>
            <w:noProof/>
            <w:webHidden/>
          </w:rPr>
        </w:r>
        <w:r w:rsidR="00DE3C6A">
          <w:rPr>
            <w:noProof/>
            <w:webHidden/>
          </w:rPr>
          <w:fldChar w:fldCharType="separate"/>
        </w:r>
        <w:r w:rsidR="00E57EB2">
          <w:rPr>
            <w:noProof/>
            <w:webHidden/>
          </w:rPr>
          <w:t>14</w:t>
        </w:r>
        <w:r w:rsidR="00DE3C6A">
          <w:rPr>
            <w:noProof/>
            <w:webHidden/>
          </w:rPr>
          <w:fldChar w:fldCharType="end"/>
        </w:r>
      </w:hyperlink>
    </w:p>
    <w:p w14:paraId="7CA5EF37" w14:textId="3CFA8EC7" w:rsidR="00DE3C6A" w:rsidRDefault="00303463">
      <w:pPr>
        <w:pStyle w:val="TOC2"/>
        <w:tabs>
          <w:tab w:val="right" w:leader="dot" w:pos="10762"/>
        </w:tabs>
        <w:rPr>
          <w:rFonts w:asciiTheme="minorHAnsi" w:eastAsiaTheme="minorEastAsia" w:hAnsiTheme="minorHAnsi" w:cstheme="minorBidi"/>
          <w:noProof/>
          <w:sz w:val="22"/>
          <w:szCs w:val="22"/>
        </w:rPr>
      </w:pPr>
      <w:hyperlink w:anchor="_Toc50100888" w:history="1">
        <w:r w:rsidR="00DE3C6A" w:rsidRPr="00DD2EF5">
          <w:rPr>
            <w:rStyle w:val="Hyperlink"/>
            <w:noProof/>
          </w:rPr>
          <w:t>How to contact RNIB</w:t>
        </w:r>
        <w:r w:rsidR="00DE3C6A">
          <w:rPr>
            <w:noProof/>
            <w:webHidden/>
          </w:rPr>
          <w:tab/>
        </w:r>
        <w:r w:rsidR="00DE3C6A">
          <w:rPr>
            <w:noProof/>
            <w:webHidden/>
          </w:rPr>
          <w:fldChar w:fldCharType="begin"/>
        </w:r>
        <w:r w:rsidR="00DE3C6A">
          <w:rPr>
            <w:noProof/>
            <w:webHidden/>
          </w:rPr>
          <w:instrText xml:space="preserve"> PAGEREF _Toc50100888 \h </w:instrText>
        </w:r>
        <w:r w:rsidR="00DE3C6A">
          <w:rPr>
            <w:noProof/>
            <w:webHidden/>
          </w:rPr>
        </w:r>
        <w:r w:rsidR="00DE3C6A">
          <w:rPr>
            <w:noProof/>
            <w:webHidden/>
          </w:rPr>
          <w:fldChar w:fldCharType="separate"/>
        </w:r>
        <w:r w:rsidR="00E57EB2">
          <w:rPr>
            <w:noProof/>
            <w:webHidden/>
          </w:rPr>
          <w:t>15</w:t>
        </w:r>
        <w:r w:rsidR="00DE3C6A">
          <w:rPr>
            <w:noProof/>
            <w:webHidden/>
          </w:rPr>
          <w:fldChar w:fldCharType="end"/>
        </w:r>
      </w:hyperlink>
    </w:p>
    <w:p w14:paraId="04D6F8FC" w14:textId="1EC36BD8" w:rsidR="00DE3C6A" w:rsidRDefault="00303463">
      <w:pPr>
        <w:pStyle w:val="TOC2"/>
        <w:tabs>
          <w:tab w:val="right" w:leader="dot" w:pos="10762"/>
        </w:tabs>
        <w:rPr>
          <w:rFonts w:asciiTheme="minorHAnsi" w:eastAsiaTheme="minorEastAsia" w:hAnsiTheme="minorHAnsi" w:cstheme="minorBidi"/>
          <w:noProof/>
          <w:sz w:val="22"/>
          <w:szCs w:val="22"/>
        </w:rPr>
      </w:pPr>
      <w:hyperlink w:anchor="_Toc50100889" w:history="1">
        <w:r w:rsidR="00DE3C6A" w:rsidRPr="00DD2EF5">
          <w:rPr>
            <w:rStyle w:val="Hyperlink"/>
            <w:noProof/>
          </w:rPr>
          <w:t>Terms and conditions of sale</w:t>
        </w:r>
        <w:r w:rsidR="00DE3C6A">
          <w:rPr>
            <w:noProof/>
            <w:webHidden/>
          </w:rPr>
          <w:tab/>
        </w:r>
        <w:r w:rsidR="00DE3C6A">
          <w:rPr>
            <w:noProof/>
            <w:webHidden/>
          </w:rPr>
          <w:fldChar w:fldCharType="begin"/>
        </w:r>
        <w:r w:rsidR="00DE3C6A">
          <w:rPr>
            <w:noProof/>
            <w:webHidden/>
          </w:rPr>
          <w:instrText xml:space="preserve"> PAGEREF _Toc50100889 \h </w:instrText>
        </w:r>
        <w:r w:rsidR="00DE3C6A">
          <w:rPr>
            <w:noProof/>
            <w:webHidden/>
          </w:rPr>
        </w:r>
        <w:r w:rsidR="00DE3C6A">
          <w:rPr>
            <w:noProof/>
            <w:webHidden/>
          </w:rPr>
          <w:fldChar w:fldCharType="separate"/>
        </w:r>
        <w:r w:rsidR="00E57EB2">
          <w:rPr>
            <w:noProof/>
            <w:webHidden/>
          </w:rPr>
          <w:t>15</w:t>
        </w:r>
        <w:r w:rsidR="00DE3C6A">
          <w:rPr>
            <w:noProof/>
            <w:webHidden/>
          </w:rPr>
          <w:fldChar w:fldCharType="end"/>
        </w:r>
      </w:hyperlink>
    </w:p>
    <w:p w14:paraId="461A9385" w14:textId="6CF48C0D" w:rsidR="00DE3C6A" w:rsidRDefault="00303463">
      <w:pPr>
        <w:pStyle w:val="TOC3"/>
        <w:tabs>
          <w:tab w:val="right" w:leader="dot" w:pos="10762"/>
        </w:tabs>
        <w:rPr>
          <w:rFonts w:asciiTheme="minorHAnsi" w:eastAsiaTheme="minorEastAsia" w:hAnsiTheme="minorHAnsi" w:cstheme="minorBidi"/>
          <w:noProof/>
          <w:sz w:val="22"/>
          <w:szCs w:val="22"/>
        </w:rPr>
      </w:pPr>
      <w:hyperlink w:anchor="_Toc50100890" w:history="1">
        <w:r w:rsidR="00DE3C6A" w:rsidRPr="00DD2EF5">
          <w:rPr>
            <w:rStyle w:val="Hyperlink"/>
            <w:noProof/>
          </w:rPr>
          <w:t>Why recycle?</w:t>
        </w:r>
        <w:r w:rsidR="00DE3C6A">
          <w:rPr>
            <w:noProof/>
            <w:webHidden/>
          </w:rPr>
          <w:tab/>
        </w:r>
        <w:r w:rsidR="00DE3C6A">
          <w:rPr>
            <w:noProof/>
            <w:webHidden/>
          </w:rPr>
          <w:fldChar w:fldCharType="begin"/>
        </w:r>
        <w:r w:rsidR="00DE3C6A">
          <w:rPr>
            <w:noProof/>
            <w:webHidden/>
          </w:rPr>
          <w:instrText xml:space="preserve"> PAGEREF _Toc50100890 \h </w:instrText>
        </w:r>
        <w:r w:rsidR="00DE3C6A">
          <w:rPr>
            <w:noProof/>
            <w:webHidden/>
          </w:rPr>
        </w:r>
        <w:r w:rsidR="00DE3C6A">
          <w:rPr>
            <w:noProof/>
            <w:webHidden/>
          </w:rPr>
          <w:fldChar w:fldCharType="separate"/>
        </w:r>
        <w:r w:rsidR="00E57EB2">
          <w:rPr>
            <w:noProof/>
            <w:webHidden/>
          </w:rPr>
          <w:t>16</w:t>
        </w:r>
        <w:r w:rsidR="00DE3C6A">
          <w:rPr>
            <w:noProof/>
            <w:webHidden/>
          </w:rPr>
          <w:fldChar w:fldCharType="end"/>
        </w:r>
      </w:hyperlink>
    </w:p>
    <w:p w14:paraId="049A2319" w14:textId="2F395644" w:rsidR="00DE3C6A" w:rsidRDefault="00303463">
      <w:pPr>
        <w:pStyle w:val="TOC3"/>
        <w:tabs>
          <w:tab w:val="right" w:leader="dot" w:pos="10762"/>
        </w:tabs>
        <w:rPr>
          <w:rFonts w:asciiTheme="minorHAnsi" w:eastAsiaTheme="minorEastAsia" w:hAnsiTheme="minorHAnsi" w:cstheme="minorBidi"/>
          <w:noProof/>
          <w:sz w:val="22"/>
          <w:szCs w:val="22"/>
        </w:rPr>
      </w:pPr>
      <w:hyperlink w:anchor="_Toc50100891" w:history="1">
        <w:r w:rsidR="00DE3C6A" w:rsidRPr="00DD2EF5">
          <w:rPr>
            <w:rStyle w:val="Hyperlink"/>
            <w:noProof/>
          </w:rPr>
          <w:t>What is WEEE?</w:t>
        </w:r>
        <w:r w:rsidR="00DE3C6A">
          <w:rPr>
            <w:noProof/>
            <w:webHidden/>
          </w:rPr>
          <w:tab/>
        </w:r>
        <w:r w:rsidR="00DE3C6A">
          <w:rPr>
            <w:noProof/>
            <w:webHidden/>
          </w:rPr>
          <w:fldChar w:fldCharType="begin"/>
        </w:r>
        <w:r w:rsidR="00DE3C6A">
          <w:rPr>
            <w:noProof/>
            <w:webHidden/>
          </w:rPr>
          <w:instrText xml:space="preserve"> PAGEREF _Toc50100891 \h </w:instrText>
        </w:r>
        <w:r w:rsidR="00DE3C6A">
          <w:rPr>
            <w:noProof/>
            <w:webHidden/>
          </w:rPr>
        </w:r>
        <w:r w:rsidR="00DE3C6A">
          <w:rPr>
            <w:noProof/>
            <w:webHidden/>
          </w:rPr>
          <w:fldChar w:fldCharType="separate"/>
        </w:r>
        <w:r w:rsidR="00E57EB2">
          <w:rPr>
            <w:noProof/>
            <w:webHidden/>
          </w:rPr>
          <w:t>17</w:t>
        </w:r>
        <w:r w:rsidR="00DE3C6A">
          <w:rPr>
            <w:noProof/>
            <w:webHidden/>
          </w:rPr>
          <w:fldChar w:fldCharType="end"/>
        </w:r>
      </w:hyperlink>
    </w:p>
    <w:p w14:paraId="28411807" w14:textId="6D14F57B" w:rsidR="00DE3C6A" w:rsidRDefault="00303463">
      <w:pPr>
        <w:pStyle w:val="TOC3"/>
        <w:tabs>
          <w:tab w:val="right" w:leader="dot" w:pos="10762"/>
        </w:tabs>
        <w:rPr>
          <w:rFonts w:asciiTheme="minorHAnsi" w:eastAsiaTheme="minorEastAsia" w:hAnsiTheme="minorHAnsi" w:cstheme="minorBidi"/>
          <w:noProof/>
          <w:sz w:val="22"/>
          <w:szCs w:val="22"/>
        </w:rPr>
      </w:pPr>
      <w:hyperlink w:anchor="_Toc50100892" w:history="1">
        <w:r w:rsidR="00DE3C6A" w:rsidRPr="00DD2EF5">
          <w:rPr>
            <w:rStyle w:val="Hyperlink"/>
            <w:noProof/>
          </w:rPr>
          <w:t>How are we helping?</w:t>
        </w:r>
        <w:r w:rsidR="00DE3C6A">
          <w:rPr>
            <w:noProof/>
            <w:webHidden/>
          </w:rPr>
          <w:tab/>
        </w:r>
        <w:r w:rsidR="00DE3C6A">
          <w:rPr>
            <w:noProof/>
            <w:webHidden/>
          </w:rPr>
          <w:fldChar w:fldCharType="begin"/>
        </w:r>
        <w:r w:rsidR="00DE3C6A">
          <w:rPr>
            <w:noProof/>
            <w:webHidden/>
          </w:rPr>
          <w:instrText xml:space="preserve"> PAGEREF _Toc50100892 \h </w:instrText>
        </w:r>
        <w:r w:rsidR="00DE3C6A">
          <w:rPr>
            <w:noProof/>
            <w:webHidden/>
          </w:rPr>
        </w:r>
        <w:r w:rsidR="00DE3C6A">
          <w:rPr>
            <w:noProof/>
            <w:webHidden/>
          </w:rPr>
          <w:fldChar w:fldCharType="separate"/>
        </w:r>
        <w:r w:rsidR="00E57EB2">
          <w:rPr>
            <w:noProof/>
            <w:webHidden/>
          </w:rPr>
          <w:t>17</w:t>
        </w:r>
        <w:r w:rsidR="00DE3C6A">
          <w:rPr>
            <w:noProof/>
            <w:webHidden/>
          </w:rPr>
          <w:fldChar w:fldCharType="end"/>
        </w:r>
      </w:hyperlink>
    </w:p>
    <w:p w14:paraId="1725742D" w14:textId="644382E2" w:rsidR="00763E57" w:rsidRDefault="006B650E" w:rsidP="00763E57">
      <w:r>
        <w:fldChar w:fldCharType="end"/>
      </w:r>
    </w:p>
    <w:p w14:paraId="12E6AE1A" w14:textId="77777777" w:rsidR="00FF5995" w:rsidRDefault="00FF5995" w:rsidP="009F203F">
      <w:pPr>
        <w:pStyle w:val="Heading2"/>
      </w:pPr>
      <w:bookmarkStart w:id="1" w:name="_Toc50100857"/>
      <w:r>
        <w:t>Special warning</w:t>
      </w:r>
      <w:bookmarkEnd w:id="1"/>
    </w:p>
    <w:p w14:paraId="36B1E76C" w14:textId="77777777" w:rsidR="007D51F4" w:rsidRDefault="007D51F4" w:rsidP="007D51F4">
      <w:r>
        <w:t>The measurements taken on this device are for your information only and are not a substitute for a medical examination. Discuss the measurements with your doctor and never base any medical decisions on them, for example medication and its administration.  Before using this product please read the “</w:t>
      </w:r>
      <w:r w:rsidR="003E105F">
        <w:t>Safety a</w:t>
      </w:r>
      <w:r>
        <w:t xml:space="preserve">dvice </w:t>
      </w:r>
      <w:r w:rsidR="003E105F">
        <w:t>for use</w:t>
      </w:r>
      <w:r>
        <w:t>” section; if you have any questions, please contact RNIB for more information.</w:t>
      </w:r>
    </w:p>
    <w:p w14:paraId="6207FB1D" w14:textId="77777777" w:rsidR="004A2574" w:rsidRPr="004A2574" w:rsidRDefault="004A2574" w:rsidP="007C07F5"/>
    <w:p w14:paraId="6739826A" w14:textId="77777777" w:rsidR="001A78B6" w:rsidRDefault="00D90E2F" w:rsidP="001A78B6">
      <w:pPr>
        <w:pStyle w:val="ListBullet"/>
        <w:numPr>
          <w:ilvl w:val="0"/>
          <w:numId w:val="0"/>
        </w:numPr>
        <w:ind w:left="360" w:hanging="360"/>
      </w:pPr>
      <w:r>
        <w:rPr>
          <w:b/>
        </w:rPr>
        <w:t xml:space="preserve">Please note: </w:t>
      </w:r>
      <w:r w:rsidR="00550FFF" w:rsidRPr="00D90E2F">
        <w:t>Do not use rechargeable batteries.</w:t>
      </w:r>
      <w:r w:rsidR="001A78B6">
        <w:t xml:space="preserve"> </w:t>
      </w:r>
      <w:bookmarkStart w:id="2" w:name="_Toc243448109"/>
      <w:bookmarkEnd w:id="0"/>
    </w:p>
    <w:p w14:paraId="244D1884" w14:textId="77777777" w:rsidR="001A78B6" w:rsidRDefault="001A78B6" w:rsidP="001A78B6">
      <w:pPr>
        <w:pStyle w:val="ListBullet"/>
        <w:numPr>
          <w:ilvl w:val="0"/>
          <w:numId w:val="0"/>
        </w:numPr>
        <w:ind w:left="360" w:hanging="360"/>
      </w:pPr>
    </w:p>
    <w:p w14:paraId="3CB24B08" w14:textId="77777777" w:rsidR="003E105F" w:rsidRDefault="003E105F" w:rsidP="001A78B6">
      <w:pPr>
        <w:pStyle w:val="Heading2"/>
      </w:pPr>
      <w:bookmarkStart w:id="3" w:name="_Toc50100858"/>
      <w:r>
        <w:t>Safety advice for use</w:t>
      </w:r>
      <w:bookmarkEnd w:id="3"/>
    </w:p>
    <w:p w14:paraId="1EF54BE6" w14:textId="77777777" w:rsidR="003E105F" w:rsidRDefault="003E105F" w:rsidP="003E105F">
      <w:pPr>
        <w:pStyle w:val="ListBullet"/>
      </w:pPr>
      <w:r>
        <w:t>In order to ensure comparable values, always measure your blood pressure at the same time of day</w:t>
      </w:r>
      <w:r w:rsidR="009F203F">
        <w:t>.</w:t>
      </w:r>
    </w:p>
    <w:p w14:paraId="436D6FCD" w14:textId="77777777" w:rsidR="003E105F" w:rsidRDefault="003E105F" w:rsidP="003E105F">
      <w:pPr>
        <w:pStyle w:val="ListBullet"/>
      </w:pPr>
      <w:r>
        <w:t>Before every measurement, relax for about five minutes</w:t>
      </w:r>
      <w:r w:rsidR="009F203F">
        <w:t>.</w:t>
      </w:r>
    </w:p>
    <w:p w14:paraId="5866DC9E" w14:textId="77777777" w:rsidR="003E105F" w:rsidRDefault="003E105F" w:rsidP="003E105F">
      <w:pPr>
        <w:pStyle w:val="ListBullet"/>
      </w:pPr>
      <w:r>
        <w:t>If you want to perform several measurements on the same person, wait five minutes between each measurement</w:t>
      </w:r>
      <w:r w:rsidR="009F203F">
        <w:t>.</w:t>
      </w:r>
    </w:p>
    <w:p w14:paraId="7D2A8EBC" w14:textId="77777777" w:rsidR="003E105F" w:rsidRDefault="003E105F" w:rsidP="003E105F">
      <w:pPr>
        <w:pStyle w:val="ListBullet"/>
      </w:pPr>
      <w:r>
        <w:t>Do not take a measurement within 30 minutes after eating, drinking, smoking or exercising</w:t>
      </w:r>
      <w:r w:rsidR="009F203F">
        <w:t>.</w:t>
      </w:r>
    </w:p>
    <w:p w14:paraId="64B2AD5E" w14:textId="77777777" w:rsidR="003E105F" w:rsidRDefault="003E105F" w:rsidP="003E105F">
      <w:pPr>
        <w:pStyle w:val="ListBullet"/>
      </w:pPr>
      <w:r>
        <w:t>Repeat the measurement if you are unsure of the measured value</w:t>
      </w:r>
      <w:r w:rsidR="009F203F">
        <w:t>.</w:t>
      </w:r>
    </w:p>
    <w:p w14:paraId="35B1DEB8" w14:textId="77777777" w:rsidR="003E105F" w:rsidRDefault="003E105F" w:rsidP="003E105F">
      <w:pPr>
        <w:pStyle w:val="ListBullet"/>
      </w:pPr>
      <w:r>
        <w:t>The measurements taken by you are for your information only – they are not a substitute for a medical examination. Discuss the measurements with your doctor, and never base any medical decisions on them (e.g. medicines and their administration).</w:t>
      </w:r>
    </w:p>
    <w:p w14:paraId="03B9FE15" w14:textId="77777777" w:rsidR="003E105F" w:rsidRDefault="003E105F" w:rsidP="003E105F">
      <w:pPr>
        <w:pStyle w:val="ListBullet"/>
      </w:pPr>
      <w:r>
        <w:lastRenderedPageBreak/>
        <w:t>Do not use the blood pressure monitor on new-borns, pregnant women or patients with pre</w:t>
      </w:r>
      <w:r w:rsidR="009F203F">
        <w:t>-</w:t>
      </w:r>
      <w:r>
        <w:t>eclampsia. We recommend consulting a doctor before using the blood pressure monitor during pregnancy</w:t>
      </w:r>
      <w:r w:rsidR="009F203F">
        <w:t>.</w:t>
      </w:r>
    </w:p>
    <w:p w14:paraId="115518D0" w14:textId="77777777" w:rsidR="003E105F" w:rsidRDefault="003E105F" w:rsidP="003E105F">
      <w:pPr>
        <w:pStyle w:val="ListBullet"/>
      </w:pPr>
      <w:r>
        <w:t>Cardiovascular diseases may lead to incorrect measurements or have a detrimental effect on measurement accuracy. The same also applies to very low blood pressure, diabetes, circulatory disorders and arrhythmias as well as chills or shaking</w:t>
      </w:r>
      <w:r w:rsidR="009F203F">
        <w:t>.</w:t>
      </w:r>
    </w:p>
    <w:p w14:paraId="08A5AB59" w14:textId="77777777" w:rsidR="003E105F" w:rsidRDefault="003E105F" w:rsidP="003E105F">
      <w:pPr>
        <w:pStyle w:val="ListBullet"/>
      </w:pPr>
      <w:r>
        <w:t>The blood pressure monitor must not be used in connection with a high-frequency surgical unit</w:t>
      </w:r>
      <w:r w:rsidR="009F203F">
        <w:t>.</w:t>
      </w:r>
    </w:p>
    <w:p w14:paraId="7F5A9E17" w14:textId="77777777" w:rsidR="003E105F" w:rsidRDefault="003E105F" w:rsidP="003E105F">
      <w:pPr>
        <w:pStyle w:val="ListBullet"/>
      </w:pPr>
      <w:r>
        <w:t>Please note that when inflating, the functions of the limb in question may be impaired</w:t>
      </w:r>
      <w:r w:rsidR="009F203F">
        <w:t>.</w:t>
      </w:r>
    </w:p>
    <w:p w14:paraId="526FE5BF" w14:textId="0301410E" w:rsidR="003E105F" w:rsidRDefault="003E105F" w:rsidP="003E105F">
      <w:pPr>
        <w:pStyle w:val="ListBullet"/>
      </w:pPr>
      <w:r>
        <w:t xml:space="preserve">During the blood pressure measurement, blood circulation must not be stopped for an unnecessarily long time. If the device malfunctions, remove the cuff from the </w:t>
      </w:r>
      <w:r w:rsidR="005C2701">
        <w:t>wrist</w:t>
      </w:r>
      <w:r w:rsidR="009F203F">
        <w:t>.</w:t>
      </w:r>
    </w:p>
    <w:p w14:paraId="29CDA0F0" w14:textId="77777777" w:rsidR="003E105F" w:rsidRDefault="003E105F" w:rsidP="003E105F">
      <w:pPr>
        <w:pStyle w:val="ListBullet"/>
      </w:pPr>
      <w:r>
        <w:t>Avoid any mechanical restriction, compression or bending of the cuff line</w:t>
      </w:r>
      <w:r w:rsidR="009F203F">
        <w:t>.</w:t>
      </w:r>
    </w:p>
    <w:p w14:paraId="50A3D4C7" w14:textId="77777777" w:rsidR="003E105F" w:rsidRDefault="003E105F" w:rsidP="003E105F">
      <w:pPr>
        <w:pStyle w:val="ListBullet"/>
      </w:pPr>
      <w:r>
        <w:t>Do not allow sustained pressure in the cuff or frequent measurements. The resulting restriction of the blood flow may cause injury</w:t>
      </w:r>
    </w:p>
    <w:p w14:paraId="3826BBF9" w14:textId="77777777" w:rsidR="003E105F" w:rsidRDefault="003E105F" w:rsidP="003E105F">
      <w:pPr>
        <w:pStyle w:val="ListBullet"/>
      </w:pPr>
      <w:r>
        <w:t>Ensure that the cuff is not placed on an arm in which the arteries or veins are undergoing medical treatment, e.g. intravascular access or therapy, or an arteriovenous (AV) shunt</w:t>
      </w:r>
      <w:r w:rsidR="009F203F">
        <w:t>.</w:t>
      </w:r>
    </w:p>
    <w:p w14:paraId="41060597" w14:textId="77777777" w:rsidR="003E105F" w:rsidRDefault="003E105F" w:rsidP="003E105F">
      <w:pPr>
        <w:pStyle w:val="ListBullet"/>
      </w:pPr>
      <w:r>
        <w:t>Do not use the cuff on people who have undergone a mastectomy</w:t>
      </w:r>
      <w:r w:rsidR="009F203F">
        <w:t>.</w:t>
      </w:r>
    </w:p>
    <w:p w14:paraId="1F114C4C" w14:textId="77777777" w:rsidR="003E105F" w:rsidRDefault="003E105F" w:rsidP="003E105F">
      <w:pPr>
        <w:pStyle w:val="ListBullet"/>
      </w:pPr>
      <w:r>
        <w:t>Do not place the cuff over wounds as this may cause further injury</w:t>
      </w:r>
      <w:r w:rsidR="009F203F">
        <w:t>.</w:t>
      </w:r>
    </w:p>
    <w:p w14:paraId="75A8BC4C" w14:textId="77777777" w:rsidR="003E105F" w:rsidRDefault="003E105F" w:rsidP="003E105F">
      <w:pPr>
        <w:pStyle w:val="ListBullet"/>
      </w:pPr>
      <w:r>
        <w:t>You can either use the blood pressure monitor with batteries or with a mains part. Please note that data transfer and data storage is only possible when your blood pressure monitor is supplied with power. As soon as the batteries are empty or the mains part is disconnected from the power supply, the blood pressure monitor loses the date and time</w:t>
      </w:r>
      <w:r w:rsidR="009F203F">
        <w:t>.</w:t>
      </w:r>
    </w:p>
    <w:p w14:paraId="654CB4C1" w14:textId="77777777" w:rsidR="003E105F" w:rsidRDefault="003E105F" w:rsidP="003E105F">
      <w:pPr>
        <w:pStyle w:val="ListBullet"/>
      </w:pPr>
      <w:r>
        <w:t>To conserve the batteries, the monitor switches off automatically if no buttons are pressed for one minute</w:t>
      </w:r>
      <w:r w:rsidR="009F203F">
        <w:t>.</w:t>
      </w:r>
    </w:p>
    <w:p w14:paraId="4ABF47C6" w14:textId="77777777" w:rsidR="003E105F" w:rsidRDefault="003E105F" w:rsidP="003E105F">
      <w:pPr>
        <w:pStyle w:val="ListBullet"/>
      </w:pPr>
      <w:r>
        <w:t>The device is only intended for the purpose described in these instructions for use</w:t>
      </w:r>
      <w:r w:rsidR="009F203F">
        <w:t>.</w:t>
      </w:r>
    </w:p>
    <w:p w14:paraId="273153D8" w14:textId="77777777" w:rsidR="003E105F" w:rsidRDefault="003E105F" w:rsidP="003E105F">
      <w:pPr>
        <w:pStyle w:val="ListBullet"/>
      </w:pPr>
      <w:r>
        <w:t>The manufacturer is not liable for damage resulting from improper or careless use</w:t>
      </w:r>
      <w:r w:rsidR="009F203F">
        <w:t>.</w:t>
      </w:r>
    </w:p>
    <w:p w14:paraId="2A6A41F0" w14:textId="77777777" w:rsidR="003E105F" w:rsidRDefault="003E105F" w:rsidP="003E105F"/>
    <w:p w14:paraId="49705E11" w14:textId="77777777" w:rsidR="00A26150" w:rsidRDefault="00A26150" w:rsidP="009F203F">
      <w:pPr>
        <w:pStyle w:val="Heading2"/>
      </w:pPr>
      <w:bookmarkStart w:id="4" w:name="_Toc50100859"/>
      <w:r>
        <w:t>General description</w:t>
      </w:r>
      <w:bookmarkEnd w:id="2"/>
      <w:bookmarkEnd w:id="4"/>
    </w:p>
    <w:p w14:paraId="76D58FC2" w14:textId="4C80F809" w:rsidR="001A0EC7" w:rsidRDefault="001A0EC7" w:rsidP="001A0EC7">
      <w:r>
        <w:t xml:space="preserve">This fully-automatic, talking blood pressure monitor for </w:t>
      </w:r>
      <w:r w:rsidR="00042FA0">
        <w:t>your wrist</w:t>
      </w:r>
      <w:r>
        <w:t xml:space="preserve"> speaks in </w:t>
      </w:r>
      <w:r w:rsidR="009F203F">
        <w:t>f</w:t>
      </w:r>
      <w:r w:rsidR="00B77FEF">
        <w:t>ive</w:t>
      </w:r>
      <w:r>
        <w:t xml:space="preserve"> languages to provide your systolic and diastolic blood pressure and your pulse per minute.</w:t>
      </w:r>
      <w:r w:rsidR="00B77FEF">
        <w:t xml:space="preserve"> </w:t>
      </w:r>
      <w:r w:rsidR="00B77FEF" w:rsidRPr="005C2701">
        <w:t xml:space="preserve">The device is supplied in </w:t>
      </w:r>
      <w:r w:rsidR="005C2701" w:rsidRPr="005C2701">
        <w:t>German</w:t>
      </w:r>
      <w:r w:rsidR="00B77FEF" w:rsidRPr="005C2701">
        <w:t>.</w:t>
      </w:r>
    </w:p>
    <w:p w14:paraId="609B1E8C" w14:textId="4FAEC1DA" w:rsidR="00A310EC" w:rsidRPr="00042FA0" w:rsidRDefault="001A0EC7" w:rsidP="00A310EC">
      <w:pPr>
        <w:rPr>
          <w:color w:val="2F5496" w:themeColor="accent1" w:themeShade="BF"/>
        </w:rPr>
      </w:pPr>
      <w:r w:rsidRPr="00B77FEF">
        <w:rPr>
          <w:color w:val="000000" w:themeColor="text1"/>
        </w:rPr>
        <w:t>Volume adjustable with the ability to also turn off the speech function,</w:t>
      </w:r>
      <w:r w:rsidR="00B77FEF" w:rsidRPr="00B77FEF">
        <w:rPr>
          <w:color w:val="000000" w:themeColor="text1"/>
        </w:rPr>
        <w:t xml:space="preserve"> offering acoustic signals only.</w:t>
      </w:r>
      <w:r w:rsidRPr="00B77FEF">
        <w:rPr>
          <w:color w:val="000000" w:themeColor="text1"/>
        </w:rPr>
        <w:t xml:space="preserve"> </w:t>
      </w:r>
      <w:r w:rsidR="00B77FEF" w:rsidRPr="00B77FEF">
        <w:rPr>
          <w:color w:val="000000" w:themeColor="text1"/>
        </w:rPr>
        <w:t>I</w:t>
      </w:r>
      <w:r w:rsidRPr="00B77FEF">
        <w:rPr>
          <w:color w:val="000000" w:themeColor="text1"/>
        </w:rPr>
        <w:t>t has a large</w:t>
      </w:r>
      <w:r w:rsidR="00AA484C" w:rsidRPr="00B77FEF">
        <w:rPr>
          <w:color w:val="000000" w:themeColor="text1"/>
        </w:rPr>
        <w:t>,</w:t>
      </w:r>
      <w:r w:rsidRPr="00B77FEF">
        <w:rPr>
          <w:color w:val="000000" w:themeColor="text1"/>
        </w:rPr>
        <w:t xml:space="preserve"> easy-to-see display </w:t>
      </w:r>
      <w:r w:rsidR="00E43D0E">
        <w:rPr>
          <w:color w:val="000000" w:themeColor="text1"/>
        </w:rPr>
        <w:t xml:space="preserve">which </w:t>
      </w:r>
      <w:r w:rsidR="00E43D0E">
        <w:rPr>
          <w:color w:val="000000" w:themeColor="text1"/>
        </w:rPr>
        <w:lastRenderedPageBreak/>
        <w:t>measures 46mm x 49mm</w:t>
      </w:r>
      <w:r w:rsidR="00AA484C" w:rsidRPr="00B77FEF">
        <w:rPr>
          <w:color w:val="000000" w:themeColor="text1"/>
        </w:rPr>
        <w:t>.</w:t>
      </w:r>
      <w:r w:rsidRPr="00B77FEF">
        <w:rPr>
          <w:color w:val="000000" w:themeColor="text1"/>
        </w:rPr>
        <w:t xml:space="preserve"> It stores</w:t>
      </w:r>
      <w:r w:rsidR="006C175D" w:rsidRPr="00B77FEF">
        <w:rPr>
          <w:color w:val="000000" w:themeColor="text1"/>
        </w:rPr>
        <w:t xml:space="preserve"> the</w:t>
      </w:r>
      <w:r w:rsidRPr="00B77FEF">
        <w:rPr>
          <w:color w:val="000000" w:themeColor="text1"/>
        </w:rPr>
        <w:t xml:space="preserve"> </w:t>
      </w:r>
      <w:r w:rsidR="006C175D" w:rsidRPr="00B77FEF">
        <w:rPr>
          <w:color w:val="000000" w:themeColor="text1"/>
        </w:rPr>
        <w:t xml:space="preserve">average of all measured morning and evening blood pressure values for the last </w:t>
      </w:r>
      <w:r w:rsidR="009F203F" w:rsidRPr="00B77FEF">
        <w:rPr>
          <w:color w:val="000000" w:themeColor="text1"/>
        </w:rPr>
        <w:t>seven</w:t>
      </w:r>
      <w:r w:rsidR="006C175D" w:rsidRPr="00B77FEF">
        <w:rPr>
          <w:color w:val="000000" w:themeColor="text1"/>
        </w:rPr>
        <w:t xml:space="preserve"> days and</w:t>
      </w:r>
      <w:r w:rsidR="006C175D" w:rsidRPr="00042FA0">
        <w:rPr>
          <w:color w:val="2F5496" w:themeColor="accent1" w:themeShade="BF"/>
        </w:rPr>
        <w:t xml:space="preserve"> </w:t>
      </w:r>
      <w:r w:rsidR="006C175D" w:rsidRPr="00B77FEF">
        <w:rPr>
          <w:color w:val="000000" w:themeColor="text1"/>
        </w:rPr>
        <w:t xml:space="preserve">includes </w:t>
      </w:r>
      <w:r w:rsidR="009F203F" w:rsidRPr="00B77FEF">
        <w:rPr>
          <w:color w:val="000000" w:themeColor="text1"/>
        </w:rPr>
        <w:t>two</w:t>
      </w:r>
      <w:r w:rsidR="006C175D" w:rsidRPr="00B77FEF">
        <w:rPr>
          <w:color w:val="000000" w:themeColor="text1"/>
        </w:rPr>
        <w:t xml:space="preserve"> x 60 memory spaces for storage of data</w:t>
      </w:r>
      <w:r w:rsidR="006C175D" w:rsidRPr="00042FA0">
        <w:rPr>
          <w:color w:val="2F5496" w:themeColor="accent1" w:themeShade="BF"/>
        </w:rPr>
        <w:t>.</w:t>
      </w:r>
      <w:r w:rsidR="00A310EC" w:rsidRPr="00042FA0">
        <w:rPr>
          <w:color w:val="2F5496" w:themeColor="accent1" w:themeShade="BF"/>
        </w:rPr>
        <w:t xml:space="preserve"> </w:t>
      </w:r>
      <w:r w:rsidR="00B77FEF" w:rsidRPr="00B77FEF">
        <w:rPr>
          <w:color w:val="000000" w:themeColor="text1"/>
        </w:rPr>
        <w:t>T</w:t>
      </w:r>
      <w:r w:rsidR="00A310EC" w:rsidRPr="00B77FEF">
        <w:rPr>
          <w:color w:val="000000" w:themeColor="text1"/>
        </w:rPr>
        <w:t xml:space="preserve">his blood pressure monitor can detect </w:t>
      </w:r>
      <w:r w:rsidR="00214DB3" w:rsidRPr="00B77FEF">
        <w:rPr>
          <w:color w:val="000000" w:themeColor="text1"/>
        </w:rPr>
        <w:t>existing cardiac Arrhythmia</w:t>
      </w:r>
      <w:r w:rsidR="00A310EC" w:rsidRPr="00B77FEF">
        <w:rPr>
          <w:color w:val="000000" w:themeColor="text1"/>
        </w:rPr>
        <w:t>. It has an automatic switch off function, battery changing indicator</w:t>
      </w:r>
      <w:r w:rsidR="00B77FEF" w:rsidRPr="00B77FEF">
        <w:rPr>
          <w:color w:val="000000" w:themeColor="text1"/>
        </w:rPr>
        <w:t xml:space="preserve"> </w:t>
      </w:r>
      <w:r w:rsidR="00A310EC" w:rsidRPr="00B77FEF">
        <w:rPr>
          <w:color w:val="000000" w:themeColor="text1"/>
        </w:rPr>
        <w:t>and a practical storage pouch included.</w:t>
      </w:r>
    </w:p>
    <w:p w14:paraId="39EFC1E4" w14:textId="77777777" w:rsidR="001A0EC7" w:rsidRPr="00042FA0" w:rsidRDefault="001A0EC7" w:rsidP="001A0EC7">
      <w:pPr>
        <w:rPr>
          <w:color w:val="2F5496" w:themeColor="accent1" w:themeShade="BF"/>
        </w:rPr>
      </w:pPr>
    </w:p>
    <w:p w14:paraId="3DEE2A49" w14:textId="77777777" w:rsidR="00A26150" w:rsidRPr="00D44F06" w:rsidRDefault="00A26150" w:rsidP="007C07F5">
      <w:pPr>
        <w:pStyle w:val="Heading2"/>
      </w:pPr>
      <w:bookmarkStart w:id="5" w:name="_Toc243448110"/>
      <w:bookmarkStart w:id="6" w:name="_Toc293495617"/>
      <w:bookmarkStart w:id="7" w:name="_Toc50100860"/>
      <w:r w:rsidRPr="00D44F06">
        <w:t>Items supplied with</w:t>
      </w:r>
      <w:bookmarkEnd w:id="5"/>
      <w:r w:rsidRPr="00D44F06">
        <w:t xml:space="preserve"> the </w:t>
      </w:r>
      <w:bookmarkEnd w:id="6"/>
      <w:r w:rsidR="007C07F5" w:rsidRPr="00D44F06">
        <w:t>Talking blood pressure monitor</w:t>
      </w:r>
      <w:bookmarkEnd w:id="7"/>
    </w:p>
    <w:p w14:paraId="74D8FFEB" w14:textId="77777777" w:rsidR="007C07F5" w:rsidRPr="00D44F06" w:rsidRDefault="00F807EB" w:rsidP="007C07F5">
      <w:r w:rsidRPr="00D44F06">
        <w:t>1 x C</w:t>
      </w:r>
      <w:r w:rsidR="007C07F5" w:rsidRPr="00D44F06">
        <w:t>ontrol base</w:t>
      </w:r>
    </w:p>
    <w:p w14:paraId="43DECC90" w14:textId="43BCFAD8" w:rsidR="007C07F5" w:rsidRPr="00D44F06" w:rsidRDefault="00F807EB" w:rsidP="007C07F5">
      <w:r w:rsidRPr="00D44F06">
        <w:t xml:space="preserve">1 x </w:t>
      </w:r>
      <w:r w:rsidR="00A636F8">
        <w:t>W</w:t>
      </w:r>
      <w:r w:rsidR="00D44F06" w:rsidRPr="00D44F06">
        <w:t xml:space="preserve">rist </w:t>
      </w:r>
      <w:r w:rsidR="007C07F5" w:rsidRPr="00D44F06">
        <w:t>cuff with connector</w:t>
      </w:r>
    </w:p>
    <w:p w14:paraId="555A8342" w14:textId="77777777" w:rsidR="00A310EC" w:rsidRPr="00D44F06" w:rsidRDefault="00A310EC" w:rsidP="007C07F5">
      <w:r w:rsidRPr="00D44F06">
        <w:t>1 x Storage pouch</w:t>
      </w:r>
    </w:p>
    <w:p w14:paraId="0C6A57BE" w14:textId="53990462" w:rsidR="00A310EC" w:rsidRPr="00D44F06" w:rsidRDefault="00D44F06" w:rsidP="007C07F5">
      <w:r w:rsidRPr="00D44F06">
        <w:t>2</w:t>
      </w:r>
      <w:r w:rsidR="00A310EC" w:rsidRPr="00D44F06">
        <w:t xml:space="preserve"> x 1.5V alkaline batteries A</w:t>
      </w:r>
      <w:r w:rsidR="00D766ED">
        <w:t>A</w:t>
      </w:r>
      <w:r w:rsidR="00A310EC" w:rsidRPr="00D44F06">
        <w:t>A included</w:t>
      </w:r>
    </w:p>
    <w:p w14:paraId="66B4C28D" w14:textId="77777777" w:rsidR="00430174" w:rsidRPr="00042FA0" w:rsidRDefault="00430174" w:rsidP="00A26150">
      <w:pPr>
        <w:rPr>
          <w:color w:val="2F5496" w:themeColor="accent1" w:themeShade="BF"/>
        </w:rPr>
      </w:pPr>
    </w:p>
    <w:p w14:paraId="3F9893B5" w14:textId="77777777" w:rsidR="00A26150" w:rsidRPr="00104697" w:rsidRDefault="00A26150" w:rsidP="00A26150">
      <w:pPr>
        <w:pStyle w:val="Heading2"/>
      </w:pPr>
      <w:bookmarkStart w:id="8" w:name="_Toc293495618"/>
      <w:bookmarkStart w:id="9" w:name="_Toc50100861"/>
      <w:bookmarkStart w:id="10" w:name="_Toc237831394"/>
      <w:bookmarkStart w:id="11" w:name="_Toc240353899"/>
      <w:r w:rsidRPr="00D44F06">
        <w:t>Orientation</w:t>
      </w:r>
      <w:bookmarkEnd w:id="8"/>
      <w:bookmarkEnd w:id="9"/>
    </w:p>
    <w:p w14:paraId="5B676397" w14:textId="77777777" w:rsidR="00482AE1" w:rsidRPr="00104697" w:rsidRDefault="007C07F5" w:rsidP="007C07F5">
      <w:pPr>
        <w:pStyle w:val="Heading3"/>
      </w:pPr>
      <w:bookmarkStart w:id="12" w:name="_Toc50100862"/>
      <w:r w:rsidRPr="00104697">
        <w:t>Control base</w:t>
      </w:r>
      <w:bookmarkEnd w:id="12"/>
    </w:p>
    <w:p w14:paraId="286473B8" w14:textId="77777777" w:rsidR="007C07F5" w:rsidRPr="00104697" w:rsidRDefault="007C07F5" w:rsidP="009F203F">
      <w:pPr>
        <w:pStyle w:val="Heading4"/>
      </w:pPr>
      <w:bookmarkStart w:id="13" w:name="_Toc293495619"/>
      <w:r w:rsidRPr="00104697">
        <w:t>Front</w:t>
      </w:r>
      <w:bookmarkEnd w:id="13"/>
    </w:p>
    <w:p w14:paraId="0563CE61" w14:textId="3447B27F" w:rsidR="007536EB" w:rsidRDefault="007C07F5" w:rsidP="007C07F5">
      <w:r w:rsidRPr="00104697">
        <w:t xml:space="preserve">Place the control base in front of you so that the </w:t>
      </w:r>
      <w:r w:rsidR="007C27C9">
        <w:t xml:space="preserve">large </w:t>
      </w:r>
      <w:r w:rsidRPr="00104697">
        <w:t xml:space="preserve">LCD </w:t>
      </w:r>
      <w:r w:rsidR="007C27C9">
        <w:t xml:space="preserve">display </w:t>
      </w:r>
      <w:r w:rsidRPr="00104697">
        <w:t xml:space="preserve">is facing towards you, </w:t>
      </w:r>
      <w:r w:rsidR="007C27C9">
        <w:t>with</w:t>
      </w:r>
      <w:r w:rsidR="00104697" w:rsidRPr="00104697">
        <w:t xml:space="preserve"> two main buttons located to the right of </w:t>
      </w:r>
      <w:r w:rsidR="007C27C9">
        <w:t>the display</w:t>
      </w:r>
      <w:r w:rsidR="00104697" w:rsidRPr="00104697">
        <w:t>.</w:t>
      </w:r>
      <w:r w:rsidR="007536EB">
        <w:t xml:space="preserve"> </w:t>
      </w:r>
    </w:p>
    <w:p w14:paraId="1BA11C58" w14:textId="77777777" w:rsidR="007536EB" w:rsidRDefault="007536EB" w:rsidP="007C07F5"/>
    <w:p w14:paraId="7FC469BA" w14:textId="45CC9BA5" w:rsidR="007536EB" w:rsidRDefault="007536EB" w:rsidP="007536EB">
      <w:pPr>
        <w:pStyle w:val="ListBullet"/>
        <w:numPr>
          <w:ilvl w:val="0"/>
          <w:numId w:val="0"/>
        </w:numPr>
      </w:pPr>
      <w:r>
        <w:t xml:space="preserve">To the left of the LCD display there a vertical strip with four colour sections. From top to bottom: red, orange, yellow and green. These represent the risk level which is indicated by an arrow on the left edge on the LCD display. </w:t>
      </w:r>
    </w:p>
    <w:p w14:paraId="2D19030D" w14:textId="77777777" w:rsidR="007536EB" w:rsidRDefault="007536EB" w:rsidP="007536EB">
      <w:pPr>
        <w:pStyle w:val="ListBullet"/>
        <w:numPr>
          <w:ilvl w:val="0"/>
          <w:numId w:val="0"/>
        </w:numPr>
      </w:pPr>
    </w:p>
    <w:p w14:paraId="3396D494" w14:textId="3E05BE6B" w:rsidR="007536EB" w:rsidRPr="00104697" w:rsidRDefault="007536EB" w:rsidP="007536EB">
      <w:pPr>
        <w:pStyle w:val="ListBullet"/>
        <w:numPr>
          <w:ilvl w:val="0"/>
          <w:numId w:val="0"/>
        </w:numPr>
      </w:pPr>
      <w:r w:rsidRPr="00104697">
        <w:t xml:space="preserve">To the right of the LCD display are two square buttons. The top button marked with the letter M is the memory button. The bottom button is the </w:t>
      </w:r>
      <w:r w:rsidR="00DC0049">
        <w:t>START/STOP</w:t>
      </w:r>
      <w:r w:rsidRPr="00104697">
        <w:t xml:space="preserve"> button.</w:t>
      </w:r>
    </w:p>
    <w:p w14:paraId="0E5F797D" w14:textId="77777777" w:rsidR="007536EB" w:rsidRDefault="007536EB" w:rsidP="007C07F5"/>
    <w:p w14:paraId="7FB8F98C" w14:textId="60F10899" w:rsidR="00D81F9F" w:rsidRPr="00104697" w:rsidRDefault="00D81F9F" w:rsidP="007C07F5">
      <w:r w:rsidRPr="00104697">
        <w:t>Here’s a description of the symbols you will see on the display:</w:t>
      </w:r>
    </w:p>
    <w:p w14:paraId="219CFD6B" w14:textId="2900E61E" w:rsidR="00D81F9F" w:rsidRPr="00104697" w:rsidRDefault="00104697" w:rsidP="00F807EB">
      <w:pPr>
        <w:pStyle w:val="ListBullet"/>
      </w:pPr>
      <w:r w:rsidRPr="00104697">
        <w:t xml:space="preserve">Top left corner: </w:t>
      </w:r>
      <w:r w:rsidRPr="005C2701">
        <w:t>b</w:t>
      </w:r>
      <w:r w:rsidR="00D81F9F" w:rsidRPr="005C2701">
        <w:t>attery symbol</w:t>
      </w:r>
      <w:r w:rsidR="005C2701">
        <w:t xml:space="preserve"> will show here when they need replacing</w:t>
      </w:r>
      <w:r w:rsidRPr="00104697">
        <w:t xml:space="preserve">. </w:t>
      </w:r>
      <w:r w:rsidRPr="005C2701">
        <w:t>T</w:t>
      </w:r>
      <w:r w:rsidR="001C4558" w:rsidRPr="005C2701">
        <w:t>his is the ba</w:t>
      </w:r>
      <w:r w:rsidR="00D81F9F" w:rsidRPr="005C2701">
        <w:t>ttery replacement symbol</w:t>
      </w:r>
      <w:r w:rsidR="00A636F8" w:rsidRPr="005C2701">
        <w:t>.</w:t>
      </w:r>
    </w:p>
    <w:p w14:paraId="160F8CAC" w14:textId="77777777" w:rsidR="00104697" w:rsidRPr="00104697" w:rsidRDefault="00104697" w:rsidP="00104697">
      <w:pPr>
        <w:pStyle w:val="ListBullet"/>
      </w:pPr>
      <w:r w:rsidRPr="00104697">
        <w:t xml:space="preserve">Along the top of the unit the time and date are displayed. </w:t>
      </w:r>
    </w:p>
    <w:p w14:paraId="6D946CBC" w14:textId="77777777" w:rsidR="00104697" w:rsidRPr="00104697" w:rsidRDefault="00104697" w:rsidP="00104697">
      <w:pPr>
        <w:pStyle w:val="ListBullet"/>
      </w:pPr>
      <w:r w:rsidRPr="00104697">
        <w:t>Below the time and date (on the righthand side) are the blood pressure readings, the top number is the systolic pressure and the bottom number is the diastolic pressure.</w:t>
      </w:r>
    </w:p>
    <w:p w14:paraId="721C68B9" w14:textId="774F1650" w:rsidR="00104697" w:rsidRPr="00104697" w:rsidRDefault="00104697" w:rsidP="00104697">
      <w:pPr>
        <w:pStyle w:val="ListBullet"/>
      </w:pPr>
      <w:r w:rsidRPr="00104697">
        <w:t xml:space="preserve">In the bottom left is your pulse reading along with a heart shaped cardiac arrhythmia symbol. </w:t>
      </w:r>
    </w:p>
    <w:p w14:paraId="46EA67EF" w14:textId="77777777" w:rsidR="00104697" w:rsidRPr="005C2701" w:rsidRDefault="00104697" w:rsidP="00104697">
      <w:pPr>
        <w:pStyle w:val="ListBullet"/>
      </w:pPr>
      <w:r w:rsidRPr="005C2701">
        <w:t>Just above the cardiac arrhythmia symbol are two sets of two arrows pointing up and down: these are the release and inflate air symbols.</w:t>
      </w:r>
    </w:p>
    <w:p w14:paraId="29A216DD" w14:textId="77777777" w:rsidR="00104697" w:rsidRPr="005C2701" w:rsidRDefault="00104697" w:rsidP="00104697">
      <w:pPr>
        <w:pStyle w:val="ListBullet"/>
      </w:pPr>
      <w:r w:rsidRPr="005C2701">
        <w:t>Above the release and inflate air symbols are two outlines of a person with number one or two inside: these are your two user memory settings.</w:t>
      </w:r>
    </w:p>
    <w:p w14:paraId="4A53EA5C" w14:textId="77777777" w:rsidR="00104697" w:rsidRPr="005C2701" w:rsidRDefault="00104697" w:rsidP="00104697">
      <w:pPr>
        <w:pStyle w:val="ListBullet"/>
      </w:pPr>
      <w:r w:rsidRPr="005C2701">
        <w:lastRenderedPageBreak/>
        <w:t>Above your memory settings is the risk indicator symbol.</w:t>
      </w:r>
    </w:p>
    <w:p w14:paraId="1052AF9B" w14:textId="310B86DF" w:rsidR="00104697" w:rsidRPr="001A0656" w:rsidRDefault="00104697" w:rsidP="00104697">
      <w:pPr>
        <w:pStyle w:val="ListBullet"/>
      </w:pPr>
      <w:r w:rsidRPr="001A0656">
        <w:t xml:space="preserve">Above </w:t>
      </w:r>
      <w:r w:rsidR="007536EB" w:rsidRPr="001A0656">
        <w:t>the user memory symbol there</w:t>
      </w:r>
      <w:r w:rsidRPr="001A0656">
        <w:t xml:space="preserve"> is a square box with the letter ‘M’ </w:t>
      </w:r>
      <w:r w:rsidR="007536EB" w:rsidRPr="001A0656">
        <w:t>at the top;</w:t>
      </w:r>
      <w:r w:rsidRPr="001A0656">
        <w:t xml:space="preserve"> this is</w:t>
      </w:r>
      <w:r w:rsidR="007536EB" w:rsidRPr="001A0656">
        <w:t xml:space="preserve"> the</w:t>
      </w:r>
      <w:r w:rsidRPr="001A0656">
        <w:t xml:space="preserve"> memory space number. </w:t>
      </w:r>
    </w:p>
    <w:p w14:paraId="4F277B2A" w14:textId="01812D7F" w:rsidR="00104697" w:rsidRPr="00104697" w:rsidRDefault="001A0656" w:rsidP="00104697">
      <w:pPr>
        <w:pStyle w:val="ListBullet"/>
      </w:pPr>
      <w:r>
        <w:t>Above the memory space number square</w:t>
      </w:r>
      <w:r w:rsidR="00104697" w:rsidRPr="00104697">
        <w:t xml:space="preserve"> is the voice output/sound symbol.</w:t>
      </w:r>
    </w:p>
    <w:p w14:paraId="1ED031A7" w14:textId="77777777" w:rsidR="00104697" w:rsidRDefault="00104697" w:rsidP="00104697">
      <w:pPr>
        <w:pStyle w:val="ListBullet"/>
        <w:numPr>
          <w:ilvl w:val="0"/>
          <w:numId w:val="0"/>
        </w:numPr>
        <w:ind w:left="360"/>
        <w:rPr>
          <w:color w:val="2F5496" w:themeColor="accent1" w:themeShade="BF"/>
        </w:rPr>
      </w:pPr>
    </w:p>
    <w:p w14:paraId="730595F0" w14:textId="3C3B03A6" w:rsidR="00104697" w:rsidRPr="00104697" w:rsidRDefault="00104697" w:rsidP="00104697">
      <w:pPr>
        <w:pStyle w:val="Heading4"/>
      </w:pPr>
      <w:r w:rsidRPr="00104697">
        <w:t>Left side</w:t>
      </w:r>
    </w:p>
    <w:p w14:paraId="131F3D47" w14:textId="532B036A" w:rsidR="00104697" w:rsidRPr="00104697" w:rsidRDefault="00104697" w:rsidP="00104697">
      <w:r w:rsidRPr="00104697">
        <w:t>On the left side of the device you’ll find the battery compartment cover.</w:t>
      </w:r>
    </w:p>
    <w:p w14:paraId="5A73E02E" w14:textId="77777777" w:rsidR="00104697" w:rsidRPr="00104697" w:rsidRDefault="00104697" w:rsidP="00104697"/>
    <w:p w14:paraId="02AA0ECB" w14:textId="2A6C2479" w:rsidR="00104697" w:rsidRPr="00104697" w:rsidRDefault="00104697" w:rsidP="00104697">
      <w:pPr>
        <w:pStyle w:val="Heading4"/>
      </w:pPr>
      <w:r w:rsidRPr="00104697">
        <w:t>Back</w:t>
      </w:r>
    </w:p>
    <w:p w14:paraId="1A2EC053" w14:textId="59E9D546" w:rsidR="00104697" w:rsidRDefault="00104697" w:rsidP="00104697">
      <w:pPr>
        <w:pStyle w:val="ListBullet"/>
        <w:numPr>
          <w:ilvl w:val="0"/>
          <w:numId w:val="0"/>
        </w:numPr>
        <w:ind w:left="360" w:hanging="360"/>
      </w:pPr>
      <w:r>
        <w:t>On the back of the unit there is a connection for</w:t>
      </w:r>
      <w:r w:rsidRPr="00592564">
        <w:t xml:space="preserve"> the cuff via the plasti</w:t>
      </w:r>
      <w:r>
        <w:t>c</w:t>
      </w:r>
    </w:p>
    <w:p w14:paraId="2779453B" w14:textId="77777777" w:rsidR="00104697" w:rsidRDefault="00104697" w:rsidP="00104697">
      <w:pPr>
        <w:pStyle w:val="ListBullet"/>
        <w:numPr>
          <w:ilvl w:val="0"/>
          <w:numId w:val="0"/>
        </w:numPr>
        <w:ind w:left="360" w:hanging="360"/>
      </w:pPr>
      <w:r w:rsidRPr="00592564">
        <w:t xml:space="preserve">connector on the end of the rubber tube, </w:t>
      </w:r>
      <w:r>
        <w:t>the cuff should be already</w:t>
      </w:r>
    </w:p>
    <w:p w14:paraId="1C9FFB3E" w14:textId="10E99642" w:rsidR="00104697" w:rsidRDefault="00B516E0" w:rsidP="00104697">
      <w:pPr>
        <w:pStyle w:val="ListBullet"/>
        <w:numPr>
          <w:ilvl w:val="0"/>
          <w:numId w:val="0"/>
        </w:numPr>
        <w:ind w:left="360" w:hanging="360"/>
        <w:rPr>
          <w:color w:val="2F5496" w:themeColor="accent1" w:themeShade="BF"/>
        </w:rPr>
      </w:pPr>
      <w:r>
        <w:t>attached.</w:t>
      </w:r>
    </w:p>
    <w:p w14:paraId="30634342" w14:textId="77777777" w:rsidR="007C07F5" w:rsidRPr="00042FA0" w:rsidRDefault="007C07F5" w:rsidP="00A26150">
      <w:pPr>
        <w:rPr>
          <w:color w:val="2F5496" w:themeColor="accent1" w:themeShade="BF"/>
        </w:rPr>
      </w:pPr>
    </w:p>
    <w:p w14:paraId="5F1EC7D7" w14:textId="0D4F2754" w:rsidR="00A26150" w:rsidRDefault="00A26150" w:rsidP="009F203F">
      <w:pPr>
        <w:pStyle w:val="Heading2"/>
      </w:pPr>
      <w:bookmarkStart w:id="14" w:name="_Toc293495625"/>
      <w:bookmarkStart w:id="15" w:name="_Toc50100863"/>
      <w:r w:rsidRPr="00D766ED">
        <w:t>Getting started</w:t>
      </w:r>
      <w:bookmarkEnd w:id="10"/>
      <w:bookmarkEnd w:id="11"/>
      <w:bookmarkEnd w:id="14"/>
      <w:bookmarkEnd w:id="15"/>
      <w:r w:rsidR="005A5450" w:rsidRPr="00D766ED">
        <w:t xml:space="preserve"> </w:t>
      </w:r>
    </w:p>
    <w:p w14:paraId="7FE1CD0B" w14:textId="09BD9A93" w:rsidR="0034574A" w:rsidRDefault="0034574A" w:rsidP="0034574A">
      <w:r w:rsidRPr="0034574A">
        <w:rPr>
          <w:b/>
          <w:bCs/>
        </w:rPr>
        <w:t xml:space="preserve">Please </w:t>
      </w:r>
      <w:proofErr w:type="gramStart"/>
      <w:r>
        <w:rPr>
          <w:b/>
          <w:bCs/>
        </w:rPr>
        <w:t>n</w:t>
      </w:r>
      <w:r w:rsidRPr="0034574A">
        <w:rPr>
          <w:b/>
          <w:bCs/>
        </w:rPr>
        <w:t>ote:</w:t>
      </w:r>
      <w:proofErr w:type="gramEnd"/>
      <w:r>
        <w:t xml:space="preserve"> sighted assistance will be required to set up the monitor before the first use. </w:t>
      </w:r>
    </w:p>
    <w:p w14:paraId="4C5032F2" w14:textId="77777777" w:rsidR="0034574A" w:rsidRPr="0034574A" w:rsidRDefault="0034574A" w:rsidP="0034574A"/>
    <w:p w14:paraId="3AE55AB3" w14:textId="77777777" w:rsidR="00A26150" w:rsidRPr="00D766ED" w:rsidRDefault="001C4558" w:rsidP="009F203F">
      <w:pPr>
        <w:pStyle w:val="Heading3"/>
      </w:pPr>
      <w:bookmarkStart w:id="16" w:name="_Toc50100864"/>
      <w:r w:rsidRPr="00D766ED">
        <w:t>Inserting the batteries</w:t>
      </w:r>
      <w:bookmarkEnd w:id="16"/>
    </w:p>
    <w:p w14:paraId="0BD54578" w14:textId="05386000" w:rsidR="001C4558" w:rsidRPr="00D766ED" w:rsidRDefault="001C4558" w:rsidP="001C4558">
      <w:r w:rsidRPr="00D766ED">
        <w:t xml:space="preserve">Open the battery compartment lid which is on the </w:t>
      </w:r>
      <w:r w:rsidR="00D766ED" w:rsidRPr="00D766ED">
        <w:t>left side of the device</w:t>
      </w:r>
      <w:r w:rsidRPr="00D766ED">
        <w:t xml:space="preserve">. To remove the cover, apply pressure to the raised lines at the top and pull down and away from the </w:t>
      </w:r>
      <w:r w:rsidR="00E43D0E">
        <w:t>cuff to the edge of the device</w:t>
      </w:r>
      <w:r w:rsidRPr="00D766ED">
        <w:t>.</w:t>
      </w:r>
      <w:r w:rsidR="00D766ED" w:rsidRPr="00D766ED">
        <w:t xml:space="preserve"> Remove the lid.</w:t>
      </w:r>
    </w:p>
    <w:p w14:paraId="0FD6C82A" w14:textId="77777777" w:rsidR="00F807EB" w:rsidRPr="00042FA0" w:rsidRDefault="00F807EB" w:rsidP="001C4558">
      <w:pPr>
        <w:rPr>
          <w:color w:val="2F5496" w:themeColor="accent1" w:themeShade="BF"/>
        </w:rPr>
      </w:pPr>
    </w:p>
    <w:p w14:paraId="3DC9B63F" w14:textId="342EE45B" w:rsidR="001C4558" w:rsidRPr="00104697" w:rsidRDefault="001C4558" w:rsidP="001C4558">
      <w:r w:rsidRPr="00104697">
        <w:t xml:space="preserve">Insert </w:t>
      </w:r>
      <w:r w:rsidR="00100A26" w:rsidRPr="00104697">
        <w:t xml:space="preserve">two </w:t>
      </w:r>
      <w:r w:rsidRPr="00104697">
        <w:t>1.5 V AA</w:t>
      </w:r>
      <w:r w:rsidR="00100A26" w:rsidRPr="00104697">
        <w:t>A</w:t>
      </w:r>
      <w:r w:rsidRPr="00104697">
        <w:t xml:space="preserve"> (alkaline type LR</w:t>
      </w:r>
      <w:r w:rsidR="00D766ED" w:rsidRPr="00104697">
        <w:t>03</w:t>
      </w:r>
      <w:r w:rsidRPr="00104697">
        <w:t>) batteries in the following positions:</w:t>
      </w:r>
    </w:p>
    <w:p w14:paraId="7E615132" w14:textId="5EC79965" w:rsidR="009F203F" w:rsidRDefault="009F203F" w:rsidP="001C4558">
      <w:pPr>
        <w:rPr>
          <w:color w:val="2F5496" w:themeColor="accent1" w:themeShade="BF"/>
        </w:rPr>
      </w:pPr>
    </w:p>
    <w:p w14:paraId="2A5496C7" w14:textId="33444AD4" w:rsidR="00E43D0E" w:rsidRPr="00E43D0E" w:rsidRDefault="008C3C51" w:rsidP="001C4558">
      <w:r>
        <w:t>First insert the</w:t>
      </w:r>
      <w:r w:rsidR="00E43D0E" w:rsidRPr="00E43D0E">
        <w:t xml:space="preserve"> negative pole (the flat side of the battery) </w:t>
      </w:r>
      <w:r>
        <w:t>by pressing down against the spring, then the battery will slide into the compartment more easily. You should then be able to easily push the positive end into place.</w:t>
      </w:r>
      <w:r w:rsidR="00E43D0E" w:rsidRPr="00E43D0E">
        <w:t xml:space="preserve"> </w:t>
      </w:r>
    </w:p>
    <w:p w14:paraId="6FB9BA56" w14:textId="77777777" w:rsidR="001C4558" w:rsidRPr="00042FA0" w:rsidRDefault="001C4558" w:rsidP="001C4558">
      <w:pPr>
        <w:rPr>
          <w:color w:val="2F5496" w:themeColor="accent1" w:themeShade="BF"/>
        </w:rPr>
      </w:pPr>
    </w:p>
    <w:p w14:paraId="432E6C01" w14:textId="77777777" w:rsidR="001C4558" w:rsidRPr="00042FA0" w:rsidRDefault="001C4558" w:rsidP="001C4558">
      <w:pPr>
        <w:rPr>
          <w:color w:val="2F5496" w:themeColor="accent1" w:themeShade="BF"/>
        </w:rPr>
      </w:pPr>
      <w:r w:rsidRPr="00D766ED">
        <w:t>Make sure that the batteries are inserted with the correct polarity. Do not use rechargeable batteries. The message “The device is ready for use. You may start measuring.” is displayed</w:t>
      </w:r>
      <w:r w:rsidRPr="00042FA0">
        <w:rPr>
          <w:color w:val="2F5496" w:themeColor="accent1" w:themeShade="BF"/>
        </w:rPr>
        <w:t xml:space="preserve">. </w:t>
      </w:r>
    </w:p>
    <w:p w14:paraId="66F23874" w14:textId="77777777" w:rsidR="001C4558" w:rsidRPr="00042FA0" w:rsidRDefault="001C4558" w:rsidP="001C4558">
      <w:pPr>
        <w:rPr>
          <w:color w:val="2F5496" w:themeColor="accent1" w:themeShade="BF"/>
        </w:rPr>
      </w:pPr>
    </w:p>
    <w:p w14:paraId="756CAF07" w14:textId="59CF358A" w:rsidR="001C4558" w:rsidRPr="00E43D0E" w:rsidRDefault="001C4558" w:rsidP="001C4558">
      <w:bookmarkStart w:id="17" w:name="_Hlk37774174"/>
      <w:r w:rsidRPr="00E43D0E">
        <w:t>Replace the battery compartment cover again carefully by sliding it until it clicks into place.</w:t>
      </w:r>
    </w:p>
    <w:p w14:paraId="6583872B" w14:textId="77777777" w:rsidR="001C4558" w:rsidRPr="00042FA0" w:rsidRDefault="001C4558" w:rsidP="00A26150">
      <w:pPr>
        <w:rPr>
          <w:color w:val="2F5496" w:themeColor="accent1" w:themeShade="BF"/>
        </w:rPr>
      </w:pPr>
    </w:p>
    <w:p w14:paraId="01E55E8E" w14:textId="77777777" w:rsidR="001C4558" w:rsidRPr="001866B8" w:rsidRDefault="001C4558" w:rsidP="00A26150">
      <w:r w:rsidRPr="001866B8">
        <w:t>With inserted batteries, the unit permanently displays the time and date.</w:t>
      </w:r>
    </w:p>
    <w:p w14:paraId="57693092" w14:textId="77777777" w:rsidR="001C4558" w:rsidRPr="001866B8" w:rsidRDefault="001C4558" w:rsidP="00A26150"/>
    <w:p w14:paraId="797939B7" w14:textId="64336752" w:rsidR="001C4558" w:rsidRPr="001866B8" w:rsidRDefault="001C4558" w:rsidP="001C4558">
      <w:r w:rsidRPr="001866B8">
        <w:lastRenderedPageBreak/>
        <w:t xml:space="preserve">If the low battery </w:t>
      </w:r>
      <w:r w:rsidR="00B516E0" w:rsidRPr="001866B8">
        <w:t xml:space="preserve">replacement </w:t>
      </w:r>
      <w:r w:rsidRPr="001866B8">
        <w:t xml:space="preserve">indicator </w:t>
      </w:r>
      <w:r w:rsidR="00B516E0" w:rsidRPr="001866B8">
        <w:t>is displayed</w:t>
      </w:r>
      <w:r w:rsidRPr="001866B8">
        <w:t>, no further measurements can be</w:t>
      </w:r>
      <w:r w:rsidR="00F807EB" w:rsidRPr="001866B8">
        <w:t xml:space="preserve"> </w:t>
      </w:r>
      <w:r w:rsidRPr="001866B8">
        <w:t xml:space="preserve">performed. The device will announce: “Battery weak.” Please replace all batteries. </w:t>
      </w:r>
    </w:p>
    <w:bookmarkEnd w:id="17"/>
    <w:p w14:paraId="5B66B341" w14:textId="6F8B6CC3" w:rsidR="001C4558" w:rsidRPr="00B516E0" w:rsidRDefault="001C4558" w:rsidP="001C4558">
      <w:pPr>
        <w:rPr>
          <w:color w:val="000000" w:themeColor="text1"/>
        </w:rPr>
      </w:pPr>
      <w:r w:rsidRPr="00B516E0">
        <w:rPr>
          <w:color w:val="000000" w:themeColor="text1"/>
        </w:rPr>
        <w:t>Once the batteries have been removed from the unit, the date</w:t>
      </w:r>
      <w:r w:rsidR="00B516E0" w:rsidRPr="00B516E0">
        <w:rPr>
          <w:color w:val="000000" w:themeColor="text1"/>
        </w:rPr>
        <w:t xml:space="preserve"> and</w:t>
      </w:r>
      <w:r w:rsidRPr="00B516E0">
        <w:rPr>
          <w:color w:val="000000" w:themeColor="text1"/>
        </w:rPr>
        <w:t xml:space="preserve"> time must be set again.</w:t>
      </w:r>
    </w:p>
    <w:p w14:paraId="0DF7BE73" w14:textId="77777777" w:rsidR="00915330" w:rsidRPr="00042FA0" w:rsidRDefault="00915330" w:rsidP="001C4558">
      <w:pPr>
        <w:rPr>
          <w:color w:val="2F5496" w:themeColor="accent1" w:themeShade="BF"/>
        </w:rPr>
      </w:pPr>
    </w:p>
    <w:p w14:paraId="74520296" w14:textId="77777777" w:rsidR="00915330" w:rsidRPr="00B516E0" w:rsidRDefault="00915330" w:rsidP="00915330">
      <w:pPr>
        <w:rPr>
          <w:color w:val="000000" w:themeColor="text1"/>
          <w:sz w:val="28"/>
        </w:rPr>
      </w:pPr>
      <w:r w:rsidRPr="00B516E0">
        <w:rPr>
          <w:color w:val="000000" w:themeColor="text1"/>
        </w:rPr>
        <w:t>If the monitor is being used by battery power the batteries should be changed every 12 months.</w:t>
      </w:r>
    </w:p>
    <w:p w14:paraId="093A3945" w14:textId="77777777" w:rsidR="00915330" w:rsidRPr="00042FA0" w:rsidRDefault="00915330" w:rsidP="001C4558">
      <w:pPr>
        <w:rPr>
          <w:color w:val="2F5496" w:themeColor="accent1" w:themeShade="BF"/>
        </w:rPr>
      </w:pPr>
    </w:p>
    <w:p w14:paraId="19B3BA73" w14:textId="77777777" w:rsidR="001C4558" w:rsidRPr="00E43D0E" w:rsidRDefault="004571F0" w:rsidP="001C4558">
      <w:pPr>
        <w:pStyle w:val="Heading2"/>
      </w:pPr>
      <w:bookmarkStart w:id="18" w:name="_Toc50100865"/>
      <w:bookmarkStart w:id="19" w:name="_Toc237831395"/>
      <w:bookmarkStart w:id="20" w:name="_Toc240353903"/>
      <w:bookmarkStart w:id="21" w:name="_Toc293495627"/>
      <w:r w:rsidRPr="00E43D0E">
        <w:t>Main menu</w:t>
      </w:r>
      <w:bookmarkEnd w:id="18"/>
      <w:r w:rsidRPr="00E43D0E">
        <w:t xml:space="preserve"> </w:t>
      </w:r>
    </w:p>
    <w:p w14:paraId="1F0491F7" w14:textId="77777777" w:rsidR="001C4558" w:rsidRPr="001866B8" w:rsidRDefault="004571F0" w:rsidP="001C4558">
      <w:r w:rsidRPr="001866B8">
        <w:t>The</w:t>
      </w:r>
      <w:r w:rsidR="001C4558" w:rsidRPr="001866B8">
        <w:t xml:space="preserve"> menu allows you to set the following functions, one after another.</w:t>
      </w:r>
    </w:p>
    <w:p w14:paraId="0D606F73" w14:textId="77777777" w:rsidR="001C4558" w:rsidRPr="001866B8" w:rsidRDefault="001C4558" w:rsidP="001C4558">
      <w:r w:rsidRPr="001866B8">
        <w:t>Date&gt; Time&gt; Language&gt; Volume</w:t>
      </w:r>
      <w:r w:rsidRPr="001866B8">
        <w:tab/>
      </w:r>
    </w:p>
    <w:p w14:paraId="47A04387" w14:textId="77777777" w:rsidR="001C4558" w:rsidRPr="00042FA0" w:rsidRDefault="001C4558" w:rsidP="001C4558">
      <w:pPr>
        <w:rPr>
          <w:color w:val="2F5496" w:themeColor="accent1" w:themeShade="BF"/>
        </w:rPr>
      </w:pPr>
    </w:p>
    <w:p w14:paraId="6A4B6716" w14:textId="77777777" w:rsidR="001C4558" w:rsidRPr="00E43D0E" w:rsidRDefault="001C4558" w:rsidP="001C4558">
      <w:r w:rsidRPr="00E43D0E">
        <w:t xml:space="preserve">It is essential to set the date and time </w:t>
      </w:r>
      <w:r w:rsidR="000A4B6C" w:rsidRPr="00E43D0E">
        <w:t>o</w:t>
      </w:r>
      <w:r w:rsidRPr="00E43D0E">
        <w:t>therwise, you will not be able to save your measured values correctly with a date and time and access them again later.</w:t>
      </w:r>
    </w:p>
    <w:p w14:paraId="69BE970C" w14:textId="77777777" w:rsidR="000A4B6C" w:rsidRPr="00E43D0E" w:rsidRDefault="000A4B6C" w:rsidP="001C4558"/>
    <w:p w14:paraId="4FB5A251" w14:textId="77777777" w:rsidR="001C4558" w:rsidRPr="00E43D0E" w:rsidRDefault="001C4558" w:rsidP="001C4558">
      <w:r w:rsidRPr="00E43D0E">
        <w:t>The time is displayed in 24-hour format.</w:t>
      </w:r>
    </w:p>
    <w:p w14:paraId="0620DA0A" w14:textId="77777777" w:rsidR="001C4558" w:rsidRPr="00E43D0E" w:rsidRDefault="001C4558" w:rsidP="001C4558"/>
    <w:p w14:paraId="35597897" w14:textId="17B80DBB" w:rsidR="001C4558" w:rsidRPr="00E43D0E" w:rsidRDefault="001C4558" w:rsidP="001C4558">
      <w:r w:rsidRPr="005C2701">
        <w:t xml:space="preserve">The device is set to </w:t>
      </w:r>
      <w:r w:rsidR="00E43D0E" w:rsidRPr="005C2701">
        <w:t>German</w:t>
      </w:r>
      <w:r w:rsidRPr="005C2701">
        <w:t xml:space="preserve"> when supplied to the customer.</w:t>
      </w:r>
    </w:p>
    <w:p w14:paraId="44741338" w14:textId="77777777" w:rsidR="001C4558" w:rsidRPr="00E43D0E" w:rsidRDefault="001C4558" w:rsidP="001C4558"/>
    <w:p w14:paraId="32D8DA7F" w14:textId="77777777" w:rsidR="004571F0" w:rsidRPr="00E43D0E" w:rsidRDefault="004571F0" w:rsidP="001C4558">
      <w:r w:rsidRPr="00E43D0E">
        <w:t>Continue to the next section to commence setting the date and time in the menu.</w:t>
      </w:r>
    </w:p>
    <w:p w14:paraId="4443139A" w14:textId="77777777" w:rsidR="001C4558" w:rsidRPr="00042FA0" w:rsidRDefault="001C4558" w:rsidP="001C4558">
      <w:pPr>
        <w:rPr>
          <w:color w:val="2F5496" w:themeColor="accent1" w:themeShade="BF"/>
        </w:rPr>
      </w:pPr>
    </w:p>
    <w:p w14:paraId="5C53D023" w14:textId="77777777" w:rsidR="001C4558" w:rsidRPr="009D013E" w:rsidRDefault="001C4558" w:rsidP="001866B8">
      <w:pPr>
        <w:pStyle w:val="Heading3"/>
      </w:pPr>
      <w:bookmarkStart w:id="22" w:name="_Toc50100866"/>
      <w:r w:rsidRPr="009D013E">
        <w:t>Setting the date and time</w:t>
      </w:r>
      <w:bookmarkEnd w:id="22"/>
    </w:p>
    <w:p w14:paraId="1664BCB6" w14:textId="77777777" w:rsidR="001C4558" w:rsidRPr="009D013E" w:rsidRDefault="001C4558" w:rsidP="001C4558">
      <w:pPr>
        <w:rPr>
          <w:color w:val="000000" w:themeColor="text1"/>
        </w:rPr>
      </w:pPr>
      <w:r w:rsidRPr="009D013E">
        <w:rPr>
          <w:color w:val="000000" w:themeColor="text1"/>
        </w:rPr>
        <w:t xml:space="preserve">Insert the batteries or press and hold the </w:t>
      </w:r>
      <w:r w:rsidR="00915330" w:rsidRPr="009D013E">
        <w:rPr>
          <w:color w:val="000000" w:themeColor="text1"/>
        </w:rPr>
        <w:t>M</w:t>
      </w:r>
      <w:r w:rsidRPr="009D013E">
        <w:rPr>
          <w:color w:val="000000" w:themeColor="text1"/>
        </w:rPr>
        <w:t>emory button for five seconds.</w:t>
      </w:r>
    </w:p>
    <w:p w14:paraId="233CFEF5" w14:textId="7C4FF3E2" w:rsidR="004571F0" w:rsidRPr="009D013E" w:rsidRDefault="009D013E" w:rsidP="001C4558">
      <w:pPr>
        <w:rPr>
          <w:color w:val="000000" w:themeColor="text1"/>
        </w:rPr>
      </w:pPr>
      <w:r w:rsidRPr="009D013E">
        <w:rPr>
          <w:color w:val="000000" w:themeColor="text1"/>
        </w:rPr>
        <w:t>The full display is shown briefly. The hour format then flashes on the display. Now select the desired hour format using the memory button M and confirm with the START/STOP button.</w:t>
      </w:r>
    </w:p>
    <w:p w14:paraId="3F60A46B" w14:textId="77777777" w:rsidR="009D013E" w:rsidRPr="009D013E" w:rsidRDefault="009D013E" w:rsidP="001C4558">
      <w:pPr>
        <w:rPr>
          <w:color w:val="000000" w:themeColor="text1"/>
        </w:rPr>
      </w:pPr>
    </w:p>
    <w:p w14:paraId="08155AE4" w14:textId="45D4C321" w:rsidR="001C4558" w:rsidRPr="001866B8" w:rsidRDefault="009D013E" w:rsidP="007C27C9">
      <w:pPr>
        <w:pStyle w:val="Heading4"/>
      </w:pPr>
      <w:r w:rsidRPr="001866B8">
        <w:t>Date</w:t>
      </w:r>
    </w:p>
    <w:p w14:paraId="6001B71C" w14:textId="77777777" w:rsidR="009D013E" w:rsidRPr="009D013E" w:rsidRDefault="009D013E" w:rsidP="009D013E">
      <w:pPr>
        <w:rPr>
          <w:color w:val="000000" w:themeColor="text1"/>
        </w:rPr>
      </w:pPr>
      <w:r w:rsidRPr="009D013E">
        <w:rPr>
          <w:color w:val="000000" w:themeColor="text1"/>
        </w:rPr>
        <w:t xml:space="preserve">The year flashes on the display. Select the desired year using the memory button M and confirm with the START/STOP button. </w:t>
      </w:r>
    </w:p>
    <w:p w14:paraId="2B0A586F" w14:textId="1F683898" w:rsidR="009D013E" w:rsidRPr="009D013E" w:rsidRDefault="009D013E" w:rsidP="009D013E">
      <w:pPr>
        <w:rPr>
          <w:color w:val="000000" w:themeColor="text1"/>
        </w:rPr>
      </w:pPr>
      <w:r w:rsidRPr="009D013E">
        <w:rPr>
          <w:color w:val="000000" w:themeColor="text1"/>
        </w:rPr>
        <w:t xml:space="preserve">Then the month flashes on the display. Select the desired month with the memory button M and confirm with the START/STOP button. </w:t>
      </w:r>
    </w:p>
    <w:p w14:paraId="37BEBC72" w14:textId="0703D222" w:rsidR="009D013E" w:rsidRPr="009D013E" w:rsidRDefault="009D013E" w:rsidP="009D013E">
      <w:pPr>
        <w:rPr>
          <w:color w:val="000000" w:themeColor="text1"/>
        </w:rPr>
      </w:pPr>
      <w:r w:rsidRPr="009D013E">
        <w:rPr>
          <w:color w:val="000000" w:themeColor="text1"/>
        </w:rPr>
        <w:t xml:space="preserve">Finally, the day flashes on the display. Select the desired day with the memory button M and confirm with the START/STOP button. </w:t>
      </w:r>
    </w:p>
    <w:p w14:paraId="40D2B4B7" w14:textId="77777777" w:rsidR="009D013E" w:rsidRPr="009D013E" w:rsidRDefault="009D013E" w:rsidP="009D013E">
      <w:pPr>
        <w:rPr>
          <w:color w:val="000000" w:themeColor="text1"/>
        </w:rPr>
      </w:pPr>
    </w:p>
    <w:p w14:paraId="0BBC3122" w14:textId="3D9793C5" w:rsidR="009D013E" w:rsidRDefault="009D013E" w:rsidP="009D013E">
      <w:pPr>
        <w:rPr>
          <w:color w:val="000000" w:themeColor="text1"/>
        </w:rPr>
      </w:pPr>
      <w:r w:rsidRPr="009D013E">
        <w:rPr>
          <w:color w:val="000000" w:themeColor="text1"/>
        </w:rPr>
        <w:t>Please note: if the hour format is set as 12h, the day/month display sequence is reversed.</w:t>
      </w:r>
    </w:p>
    <w:p w14:paraId="2331BB9D" w14:textId="77777777" w:rsidR="007C27C9" w:rsidRPr="009D013E" w:rsidRDefault="007C27C9" w:rsidP="009D013E">
      <w:pPr>
        <w:rPr>
          <w:color w:val="000000" w:themeColor="text1"/>
        </w:rPr>
      </w:pPr>
    </w:p>
    <w:p w14:paraId="26BD3566" w14:textId="77777777" w:rsidR="009D013E" w:rsidRPr="001866B8" w:rsidRDefault="009D013E" w:rsidP="007C27C9">
      <w:pPr>
        <w:pStyle w:val="Heading4"/>
      </w:pPr>
      <w:r w:rsidRPr="001866B8">
        <w:t xml:space="preserve">Time </w:t>
      </w:r>
    </w:p>
    <w:p w14:paraId="5FA5DA43" w14:textId="3C5B57C1" w:rsidR="009D013E" w:rsidRPr="009D013E" w:rsidRDefault="009D013E" w:rsidP="009D013E">
      <w:pPr>
        <w:rPr>
          <w:color w:val="000000" w:themeColor="text1"/>
        </w:rPr>
      </w:pPr>
      <w:r w:rsidRPr="009D013E">
        <w:rPr>
          <w:color w:val="000000" w:themeColor="text1"/>
        </w:rPr>
        <w:t>The hours flash on the display. Select the desired hour using the memory button M and confirm with the START/STOP button.</w:t>
      </w:r>
    </w:p>
    <w:p w14:paraId="0E4E9678" w14:textId="09226185" w:rsidR="009D013E" w:rsidRPr="009D013E" w:rsidRDefault="009D013E" w:rsidP="009D013E">
      <w:pPr>
        <w:rPr>
          <w:color w:val="000000" w:themeColor="text1"/>
        </w:rPr>
      </w:pPr>
      <w:r w:rsidRPr="009D013E">
        <w:rPr>
          <w:color w:val="000000" w:themeColor="text1"/>
        </w:rPr>
        <w:t>The minutes flash on the display. Select the desired minute using the memory button M and confirm with the START/STOP button.</w:t>
      </w:r>
    </w:p>
    <w:p w14:paraId="332EC7AA" w14:textId="77777777" w:rsidR="001C4558" w:rsidRPr="00042FA0" w:rsidRDefault="001C4558" w:rsidP="001C4558">
      <w:pPr>
        <w:rPr>
          <w:color w:val="2F5496" w:themeColor="accent1" w:themeShade="BF"/>
        </w:rPr>
      </w:pPr>
    </w:p>
    <w:p w14:paraId="24AE875F" w14:textId="77777777" w:rsidR="001C4558" w:rsidRPr="009D013E" w:rsidRDefault="001C4558" w:rsidP="001866B8">
      <w:pPr>
        <w:pStyle w:val="Heading3"/>
      </w:pPr>
      <w:bookmarkStart w:id="23" w:name="_Toc50100867"/>
      <w:r w:rsidRPr="009D013E">
        <w:t>Setting the language</w:t>
      </w:r>
      <w:bookmarkEnd w:id="23"/>
    </w:p>
    <w:p w14:paraId="568C0D58" w14:textId="14CA9FA6" w:rsidR="001C4558" w:rsidRPr="009D013E" w:rsidRDefault="00E43D0E" w:rsidP="001C4558">
      <w:pPr>
        <w:rPr>
          <w:color w:val="000000" w:themeColor="text1"/>
        </w:rPr>
      </w:pPr>
      <w:r w:rsidRPr="00E43D0E">
        <w:t>The device is set to German when supplied to the customer.</w:t>
      </w:r>
      <w:r>
        <w:t xml:space="preserve"> The current language code</w:t>
      </w:r>
      <w:r w:rsidR="001C4558" w:rsidRPr="009D013E">
        <w:rPr>
          <w:color w:val="000000" w:themeColor="text1"/>
        </w:rPr>
        <w:t xml:space="preserve"> </w:t>
      </w:r>
      <w:r>
        <w:rPr>
          <w:color w:val="000000" w:themeColor="text1"/>
        </w:rPr>
        <w:t xml:space="preserve">(L1) </w:t>
      </w:r>
      <w:r w:rsidR="001C4558" w:rsidRPr="009D013E">
        <w:rPr>
          <w:color w:val="000000" w:themeColor="text1"/>
        </w:rPr>
        <w:t>will flash on the display.</w:t>
      </w:r>
      <w:r w:rsidR="000A4B6C" w:rsidRPr="009D013E">
        <w:rPr>
          <w:color w:val="000000" w:themeColor="text1"/>
        </w:rPr>
        <w:t xml:space="preserve"> </w:t>
      </w:r>
      <w:r w:rsidR="001C4558" w:rsidRPr="009D013E">
        <w:rPr>
          <w:color w:val="000000" w:themeColor="text1"/>
        </w:rPr>
        <w:t>You can select the following languages with the two function buttons</w:t>
      </w:r>
      <w:r w:rsidR="00DC0049">
        <w:rPr>
          <w:color w:val="000000" w:themeColor="text1"/>
        </w:rPr>
        <w:t>.</w:t>
      </w:r>
    </w:p>
    <w:p w14:paraId="5F2FBDBB" w14:textId="164D16AB" w:rsidR="001C4558" w:rsidRPr="009D013E" w:rsidRDefault="0006176A" w:rsidP="001C4558">
      <w:pPr>
        <w:pStyle w:val="ListBullet"/>
        <w:rPr>
          <w:color w:val="000000" w:themeColor="text1"/>
        </w:rPr>
      </w:pPr>
      <w:r w:rsidRPr="009D013E">
        <w:rPr>
          <w:color w:val="000000" w:themeColor="text1"/>
        </w:rPr>
        <w:t xml:space="preserve">L1 </w:t>
      </w:r>
      <w:r w:rsidR="009D013E" w:rsidRPr="009D013E">
        <w:rPr>
          <w:color w:val="000000" w:themeColor="text1"/>
        </w:rPr>
        <w:t>German</w:t>
      </w:r>
    </w:p>
    <w:p w14:paraId="458E8C38" w14:textId="286BD087" w:rsidR="001C4558" w:rsidRPr="009D013E" w:rsidRDefault="0006176A" w:rsidP="001C4558">
      <w:pPr>
        <w:pStyle w:val="ListBullet"/>
        <w:rPr>
          <w:color w:val="000000" w:themeColor="text1"/>
        </w:rPr>
      </w:pPr>
      <w:r w:rsidRPr="009D013E">
        <w:rPr>
          <w:color w:val="000000" w:themeColor="text1"/>
        </w:rPr>
        <w:t xml:space="preserve">L2 </w:t>
      </w:r>
      <w:r w:rsidR="009D013E" w:rsidRPr="009D013E">
        <w:rPr>
          <w:color w:val="000000" w:themeColor="text1"/>
        </w:rPr>
        <w:t>English</w:t>
      </w:r>
    </w:p>
    <w:p w14:paraId="08A61FA8" w14:textId="180EC337" w:rsidR="001C4558" w:rsidRPr="009D013E" w:rsidRDefault="0006176A" w:rsidP="001C4558">
      <w:pPr>
        <w:pStyle w:val="ListBullet"/>
        <w:rPr>
          <w:color w:val="000000" w:themeColor="text1"/>
        </w:rPr>
      </w:pPr>
      <w:r w:rsidRPr="009D013E">
        <w:rPr>
          <w:color w:val="000000" w:themeColor="text1"/>
        </w:rPr>
        <w:t xml:space="preserve">L3 </w:t>
      </w:r>
      <w:r w:rsidR="009D013E" w:rsidRPr="009D013E">
        <w:rPr>
          <w:color w:val="000000" w:themeColor="text1"/>
        </w:rPr>
        <w:t>French</w:t>
      </w:r>
    </w:p>
    <w:p w14:paraId="6819254E" w14:textId="79B16FEA" w:rsidR="001C4558" w:rsidRPr="009D013E" w:rsidRDefault="0006176A" w:rsidP="001C4558">
      <w:pPr>
        <w:pStyle w:val="ListBullet"/>
        <w:rPr>
          <w:color w:val="000000" w:themeColor="text1"/>
        </w:rPr>
      </w:pPr>
      <w:r w:rsidRPr="009D013E">
        <w:rPr>
          <w:color w:val="000000" w:themeColor="text1"/>
        </w:rPr>
        <w:t xml:space="preserve">L4 </w:t>
      </w:r>
      <w:r w:rsidR="009D013E" w:rsidRPr="009D013E">
        <w:rPr>
          <w:color w:val="000000" w:themeColor="text1"/>
        </w:rPr>
        <w:t>Italian</w:t>
      </w:r>
    </w:p>
    <w:p w14:paraId="271F4B43" w14:textId="2EBED2BD" w:rsidR="009D013E" w:rsidRPr="009D013E" w:rsidRDefault="009D013E" w:rsidP="001C4558">
      <w:pPr>
        <w:pStyle w:val="ListBullet"/>
        <w:rPr>
          <w:color w:val="000000" w:themeColor="text1"/>
        </w:rPr>
      </w:pPr>
      <w:r w:rsidRPr="009D013E">
        <w:rPr>
          <w:color w:val="000000" w:themeColor="text1"/>
        </w:rPr>
        <w:t>L5 Turkish</w:t>
      </w:r>
    </w:p>
    <w:p w14:paraId="27B900CC" w14:textId="42B640A4" w:rsidR="001C4558" w:rsidRPr="009D013E" w:rsidRDefault="0006176A" w:rsidP="001C4558">
      <w:pPr>
        <w:pStyle w:val="ListBullet"/>
        <w:rPr>
          <w:color w:val="000000" w:themeColor="text1"/>
        </w:rPr>
      </w:pPr>
      <w:r w:rsidRPr="009D013E">
        <w:rPr>
          <w:color w:val="000000" w:themeColor="text1"/>
        </w:rPr>
        <w:t xml:space="preserve">L0 </w:t>
      </w:r>
      <w:r w:rsidR="001C4558" w:rsidRPr="009D013E">
        <w:rPr>
          <w:color w:val="000000" w:themeColor="text1"/>
        </w:rPr>
        <w:t>Language off</w:t>
      </w:r>
      <w:r w:rsidR="000A4B6C" w:rsidRPr="009D013E">
        <w:rPr>
          <w:color w:val="000000" w:themeColor="text1"/>
        </w:rPr>
        <w:t>.</w:t>
      </w:r>
    </w:p>
    <w:p w14:paraId="64DA9A62" w14:textId="31619465" w:rsidR="009D013E" w:rsidRPr="009D013E" w:rsidRDefault="009D013E" w:rsidP="009D013E">
      <w:pPr>
        <w:pStyle w:val="ListBullet"/>
        <w:numPr>
          <w:ilvl w:val="0"/>
          <w:numId w:val="0"/>
        </w:numPr>
        <w:rPr>
          <w:color w:val="000000" w:themeColor="text1"/>
        </w:rPr>
      </w:pPr>
    </w:p>
    <w:p w14:paraId="0786A4A9" w14:textId="391660E4" w:rsidR="009D013E" w:rsidRPr="009D013E" w:rsidRDefault="009D013E" w:rsidP="009D013E">
      <w:pPr>
        <w:pStyle w:val="ListBullet"/>
        <w:numPr>
          <w:ilvl w:val="0"/>
          <w:numId w:val="0"/>
        </w:numPr>
        <w:rPr>
          <w:color w:val="000000" w:themeColor="text1"/>
        </w:rPr>
      </w:pPr>
      <w:r w:rsidRPr="009D013E">
        <w:rPr>
          <w:color w:val="000000" w:themeColor="text1"/>
        </w:rPr>
        <w:t>To select another language, press and hold the memory button M for 3 seconds each time until the desired language is shown. Confirm using the memory button M.</w:t>
      </w:r>
    </w:p>
    <w:p w14:paraId="7F605551" w14:textId="77777777" w:rsidR="001C4558" w:rsidRPr="00042FA0" w:rsidRDefault="001C4558" w:rsidP="001C4558">
      <w:pPr>
        <w:pStyle w:val="ListBullet"/>
        <w:numPr>
          <w:ilvl w:val="0"/>
          <w:numId w:val="0"/>
        </w:numPr>
        <w:ind w:left="360"/>
        <w:rPr>
          <w:color w:val="2F5496" w:themeColor="accent1" w:themeShade="BF"/>
        </w:rPr>
      </w:pPr>
    </w:p>
    <w:p w14:paraId="426D6B39" w14:textId="17BC3F58" w:rsidR="001C4558" w:rsidRPr="009D013E" w:rsidRDefault="009D013E" w:rsidP="000A4B6C">
      <w:pPr>
        <w:pStyle w:val="Heading3"/>
        <w:rPr>
          <w:color w:val="000000" w:themeColor="text1"/>
        </w:rPr>
      </w:pPr>
      <w:bookmarkStart w:id="24" w:name="_Toc50100868"/>
      <w:r>
        <w:rPr>
          <w:color w:val="000000" w:themeColor="text1"/>
        </w:rPr>
        <w:t>Voice output volume</w:t>
      </w:r>
      <w:bookmarkEnd w:id="24"/>
    </w:p>
    <w:p w14:paraId="3B43C477" w14:textId="77777777" w:rsidR="009D013E" w:rsidRPr="009D013E" w:rsidRDefault="009D013E" w:rsidP="001C4558">
      <w:pPr>
        <w:rPr>
          <w:color w:val="000000" w:themeColor="text1"/>
        </w:rPr>
      </w:pPr>
      <w:r w:rsidRPr="009D013E">
        <w:rPr>
          <w:color w:val="000000" w:themeColor="text1"/>
        </w:rPr>
        <w:t>‘A3’ (loud) appears in the display. To change the voice output volume, press and hold the memory button M for three seconds each time. Confirm using the memory button M.</w:t>
      </w:r>
    </w:p>
    <w:p w14:paraId="252FA91A" w14:textId="77777777" w:rsidR="009D013E" w:rsidRPr="009D013E" w:rsidRDefault="009D013E" w:rsidP="001C4558">
      <w:pPr>
        <w:rPr>
          <w:color w:val="000000" w:themeColor="text1"/>
        </w:rPr>
      </w:pPr>
      <w:r w:rsidRPr="009D013E">
        <w:rPr>
          <w:color w:val="000000" w:themeColor="text1"/>
        </w:rPr>
        <w:t>A1 = quiet</w:t>
      </w:r>
    </w:p>
    <w:p w14:paraId="252663E2" w14:textId="77777777" w:rsidR="009D013E" w:rsidRPr="009D013E" w:rsidRDefault="009D013E" w:rsidP="001C4558">
      <w:pPr>
        <w:rPr>
          <w:color w:val="000000" w:themeColor="text1"/>
        </w:rPr>
      </w:pPr>
      <w:r w:rsidRPr="009D013E">
        <w:rPr>
          <w:color w:val="000000" w:themeColor="text1"/>
        </w:rPr>
        <w:t>A2 = medium</w:t>
      </w:r>
    </w:p>
    <w:p w14:paraId="3F0C7159" w14:textId="77777777" w:rsidR="009D013E" w:rsidRPr="009D013E" w:rsidRDefault="009D013E" w:rsidP="001C4558">
      <w:pPr>
        <w:rPr>
          <w:color w:val="000000" w:themeColor="text1"/>
        </w:rPr>
      </w:pPr>
      <w:r w:rsidRPr="009D013E">
        <w:rPr>
          <w:color w:val="000000" w:themeColor="text1"/>
        </w:rPr>
        <w:t xml:space="preserve">A3 = loud  </w:t>
      </w:r>
    </w:p>
    <w:p w14:paraId="1C31741E" w14:textId="31A76B69" w:rsidR="001C4558" w:rsidRDefault="009D013E" w:rsidP="001C4558">
      <w:pPr>
        <w:rPr>
          <w:color w:val="000000" w:themeColor="text1"/>
        </w:rPr>
      </w:pPr>
      <w:r w:rsidRPr="009D013E">
        <w:rPr>
          <w:color w:val="000000" w:themeColor="text1"/>
        </w:rPr>
        <w:t>A0FF = voice output is off. Once all the data has been set, the device switches off automatically.</w:t>
      </w:r>
    </w:p>
    <w:p w14:paraId="7ED07774" w14:textId="77777777" w:rsidR="001866B8" w:rsidRPr="009D013E" w:rsidRDefault="001866B8" w:rsidP="001C4558">
      <w:pPr>
        <w:rPr>
          <w:color w:val="000000" w:themeColor="text1"/>
        </w:rPr>
      </w:pPr>
    </w:p>
    <w:p w14:paraId="3040642A" w14:textId="77777777" w:rsidR="00A26150" w:rsidRPr="009D013E" w:rsidRDefault="00A26150" w:rsidP="000A4B6C">
      <w:pPr>
        <w:pStyle w:val="Heading2"/>
        <w:rPr>
          <w:color w:val="000000" w:themeColor="text1"/>
        </w:rPr>
      </w:pPr>
      <w:bookmarkStart w:id="25" w:name="_Toc293495628"/>
      <w:bookmarkStart w:id="26" w:name="_Toc50100869"/>
      <w:bookmarkEnd w:id="19"/>
      <w:bookmarkEnd w:id="20"/>
      <w:bookmarkEnd w:id="21"/>
      <w:r w:rsidRPr="009D013E">
        <w:rPr>
          <w:color w:val="000000" w:themeColor="text1"/>
        </w:rPr>
        <w:t>Using the product</w:t>
      </w:r>
      <w:bookmarkEnd w:id="25"/>
      <w:bookmarkEnd w:id="26"/>
    </w:p>
    <w:p w14:paraId="4D3DB978" w14:textId="77777777" w:rsidR="00046ED4" w:rsidRPr="009D013E" w:rsidRDefault="00046ED4" w:rsidP="001866B8">
      <w:pPr>
        <w:pStyle w:val="Heading3"/>
      </w:pPr>
      <w:bookmarkStart w:id="27" w:name="_Toc50100870"/>
      <w:r w:rsidRPr="009D013E">
        <w:t>Measuring blood pressure</w:t>
      </w:r>
      <w:bookmarkEnd w:id="27"/>
    </w:p>
    <w:p w14:paraId="54011958" w14:textId="77777777" w:rsidR="00046ED4" w:rsidRPr="009D013E" w:rsidRDefault="00046ED4" w:rsidP="00046ED4">
      <w:pPr>
        <w:rPr>
          <w:color w:val="000000" w:themeColor="text1"/>
        </w:rPr>
      </w:pPr>
      <w:r w:rsidRPr="009D013E">
        <w:rPr>
          <w:color w:val="000000" w:themeColor="text1"/>
        </w:rPr>
        <w:t>Please ensure the unit is at room temperature before measuring.</w:t>
      </w:r>
    </w:p>
    <w:p w14:paraId="49361C43" w14:textId="2BD6BFC7" w:rsidR="00046ED4" w:rsidRPr="009D013E" w:rsidRDefault="00046ED4" w:rsidP="00046ED4">
      <w:pPr>
        <w:rPr>
          <w:color w:val="000000" w:themeColor="text1"/>
        </w:rPr>
      </w:pPr>
    </w:p>
    <w:p w14:paraId="68880098" w14:textId="650E49B6" w:rsidR="009D013E" w:rsidRPr="009D013E" w:rsidRDefault="009D013E" w:rsidP="00046ED4">
      <w:pPr>
        <w:rPr>
          <w:color w:val="000000" w:themeColor="text1"/>
        </w:rPr>
      </w:pPr>
      <w:r w:rsidRPr="009D013E">
        <w:rPr>
          <w:color w:val="000000" w:themeColor="text1"/>
        </w:rPr>
        <w:t xml:space="preserve">Blood pressure may vary between the right and left arm, which may mean that the measured blood pressure values are different. Always perform the measurement on the same arm. If the values between the two arms are </w:t>
      </w:r>
      <w:r w:rsidRPr="009D013E">
        <w:rPr>
          <w:color w:val="000000" w:themeColor="text1"/>
        </w:rPr>
        <w:lastRenderedPageBreak/>
        <w:t>significantly different, please consult your doctor to determine which arm should be used for the measurement. We generally recommend you carry out the measurement on the left wrist.</w:t>
      </w:r>
    </w:p>
    <w:p w14:paraId="3ED649C8" w14:textId="77777777" w:rsidR="009D013E" w:rsidRPr="00042FA0" w:rsidRDefault="009D013E" w:rsidP="00046ED4">
      <w:pPr>
        <w:rPr>
          <w:color w:val="2F5496" w:themeColor="accent1" w:themeShade="BF"/>
        </w:rPr>
      </w:pPr>
    </w:p>
    <w:p w14:paraId="64EA0DB6" w14:textId="77777777" w:rsidR="009D013E" w:rsidRDefault="009D013E" w:rsidP="009D013E">
      <w:pPr>
        <w:rPr>
          <w:color w:val="000000" w:themeColor="text1"/>
        </w:rPr>
      </w:pPr>
      <w:r w:rsidRPr="009D013E">
        <w:rPr>
          <w:color w:val="000000" w:themeColor="text1"/>
        </w:rPr>
        <w:t xml:space="preserve">Expose your left wrist. Ensure that the circulation of the arm is not hindered by tight clothing or similar. Place the cuff on the inside of your wrist. </w:t>
      </w:r>
    </w:p>
    <w:p w14:paraId="70F01617" w14:textId="65BAD87B" w:rsidR="009D013E" w:rsidRPr="009D013E" w:rsidRDefault="009D013E" w:rsidP="009D013E">
      <w:pPr>
        <w:rPr>
          <w:color w:val="000000" w:themeColor="text1"/>
        </w:rPr>
      </w:pPr>
      <w:r w:rsidRPr="009D013E">
        <w:rPr>
          <w:color w:val="000000" w:themeColor="text1"/>
        </w:rPr>
        <w:t xml:space="preserve">Close the cuff with the hook-and-loop fastener such that the upper edge of the device is positioned approx. 1cm underneath the heel of the hand. </w:t>
      </w:r>
    </w:p>
    <w:p w14:paraId="522A9887" w14:textId="78F5094D" w:rsidR="00046ED4" w:rsidRPr="009D013E" w:rsidRDefault="009D013E" w:rsidP="009D013E">
      <w:pPr>
        <w:rPr>
          <w:color w:val="000000" w:themeColor="text1"/>
        </w:rPr>
      </w:pPr>
      <w:r w:rsidRPr="009D013E">
        <w:rPr>
          <w:color w:val="000000" w:themeColor="text1"/>
        </w:rPr>
        <w:t xml:space="preserve">The cuff must be fitted tightly around the </w:t>
      </w:r>
      <w:r w:rsidR="00815A9C" w:rsidRPr="009D013E">
        <w:rPr>
          <w:color w:val="000000" w:themeColor="text1"/>
        </w:rPr>
        <w:t>wrist but</w:t>
      </w:r>
      <w:r w:rsidRPr="009D013E">
        <w:rPr>
          <w:color w:val="000000" w:themeColor="text1"/>
        </w:rPr>
        <w:t xml:space="preserve"> must not constrict.</w:t>
      </w:r>
    </w:p>
    <w:p w14:paraId="472A677B" w14:textId="77777777" w:rsidR="00046ED4" w:rsidRPr="00042FA0" w:rsidRDefault="00046ED4" w:rsidP="00046ED4">
      <w:pPr>
        <w:rPr>
          <w:color w:val="2F5496" w:themeColor="accent1" w:themeShade="BF"/>
        </w:rPr>
      </w:pPr>
    </w:p>
    <w:p w14:paraId="40D0BDDD" w14:textId="77777777" w:rsidR="00046ED4" w:rsidRPr="00D44F06" w:rsidRDefault="00046ED4" w:rsidP="00046ED4">
      <w:pPr>
        <w:pStyle w:val="Heading3"/>
      </w:pPr>
      <w:bookmarkStart w:id="28" w:name="_Toc50100871"/>
      <w:r w:rsidRPr="00D44F06">
        <w:t>Adopt the correct posture</w:t>
      </w:r>
      <w:bookmarkEnd w:id="28"/>
    </w:p>
    <w:p w14:paraId="23109B82" w14:textId="77777777" w:rsidR="00046ED4" w:rsidRPr="00D44F06" w:rsidRDefault="00046ED4" w:rsidP="00046ED4">
      <w:r w:rsidRPr="00D44F06">
        <w:t xml:space="preserve">Rest for approx. </w:t>
      </w:r>
      <w:r w:rsidR="000A4B6C" w:rsidRPr="00D44F06">
        <w:t>five</w:t>
      </w:r>
      <w:r w:rsidRPr="00D44F06">
        <w:t xml:space="preserve"> minutes before each measurement </w:t>
      </w:r>
      <w:r w:rsidR="000A4B6C" w:rsidRPr="00D44F06">
        <w:t>o</w:t>
      </w:r>
      <w:r w:rsidRPr="00D44F06">
        <w:t>therwise there may be divergences.</w:t>
      </w:r>
    </w:p>
    <w:p w14:paraId="4F2A83FF" w14:textId="77777777" w:rsidR="00046ED4" w:rsidRPr="00D44F06" w:rsidRDefault="00046ED4" w:rsidP="00046ED4"/>
    <w:p w14:paraId="2D16A933" w14:textId="77777777" w:rsidR="00046ED4" w:rsidRPr="00D44F06" w:rsidRDefault="00046ED4" w:rsidP="00046ED4">
      <w:r w:rsidRPr="00D44F06">
        <w:t>You can perform the measurement either sitting or lying down. Always make sure that the cuff is on a level with your heart.</w:t>
      </w:r>
    </w:p>
    <w:p w14:paraId="5965E204" w14:textId="77777777" w:rsidR="00046ED4" w:rsidRPr="00D44F06" w:rsidRDefault="00046ED4" w:rsidP="00046ED4"/>
    <w:p w14:paraId="349CA126" w14:textId="77777777" w:rsidR="00046ED4" w:rsidRPr="00D44F06" w:rsidRDefault="00D90E2F" w:rsidP="00046ED4">
      <w:r w:rsidRPr="00D44F06">
        <w:t xml:space="preserve">If you are wanting to </w:t>
      </w:r>
      <w:r w:rsidR="00046ED4" w:rsidRPr="00D44F06">
        <w:t>carry out a blood pressure measurement</w:t>
      </w:r>
      <w:r w:rsidRPr="00D44F06">
        <w:t xml:space="preserve"> seated</w:t>
      </w:r>
      <w:r w:rsidR="00046ED4" w:rsidRPr="00D44F06">
        <w:t>, make sure you are sitting comfortably with your arms and back leaning on so</w:t>
      </w:r>
      <w:r w:rsidR="000A4B6C" w:rsidRPr="00D44F06">
        <w:t>mething. Do not cross your legs and p</w:t>
      </w:r>
      <w:r w:rsidR="00046ED4" w:rsidRPr="00D44F06">
        <w:t>lace your feet flat on the ground.</w:t>
      </w:r>
    </w:p>
    <w:p w14:paraId="77DF05A5" w14:textId="77777777" w:rsidR="00046ED4" w:rsidRPr="00D44F06" w:rsidRDefault="00046ED4" w:rsidP="00046ED4"/>
    <w:p w14:paraId="41E878C9" w14:textId="77777777" w:rsidR="00046ED4" w:rsidRPr="00D44F06" w:rsidRDefault="00046ED4" w:rsidP="00046ED4">
      <w:r w:rsidRPr="00D44F06">
        <w:t>In order not to distort the result, it is important to keep still during the measurement and not talk.</w:t>
      </w:r>
    </w:p>
    <w:p w14:paraId="0E6E9BF4" w14:textId="77777777" w:rsidR="00046ED4" w:rsidRPr="00042FA0" w:rsidRDefault="00046ED4" w:rsidP="00046ED4">
      <w:pPr>
        <w:rPr>
          <w:color w:val="2F5496" w:themeColor="accent1" w:themeShade="BF"/>
        </w:rPr>
      </w:pPr>
    </w:p>
    <w:p w14:paraId="44618674" w14:textId="209E37B8" w:rsidR="00046ED4" w:rsidRPr="00A1710C" w:rsidRDefault="00046ED4" w:rsidP="001866B8">
      <w:pPr>
        <w:pStyle w:val="Heading3"/>
      </w:pPr>
      <w:bookmarkStart w:id="29" w:name="_Toc50100872"/>
      <w:r w:rsidRPr="00A1710C">
        <w:t xml:space="preserve">Selecting </w:t>
      </w:r>
      <w:r w:rsidR="001866B8">
        <w:t xml:space="preserve">a user </w:t>
      </w:r>
      <w:r w:rsidRPr="00A1710C">
        <w:t>memory</w:t>
      </w:r>
      <w:bookmarkEnd w:id="29"/>
    </w:p>
    <w:p w14:paraId="1CF44DE9" w14:textId="1EF5134C" w:rsidR="00046ED4" w:rsidRPr="00A1710C" w:rsidRDefault="00046ED4" w:rsidP="00046ED4">
      <w:pPr>
        <w:rPr>
          <w:color w:val="000000" w:themeColor="text1"/>
        </w:rPr>
      </w:pPr>
      <w:r w:rsidRPr="00A1710C">
        <w:rPr>
          <w:color w:val="000000" w:themeColor="text1"/>
        </w:rPr>
        <w:t xml:space="preserve">Switch on the device with the </w:t>
      </w:r>
      <w:r w:rsidR="00F64050">
        <w:t>START/STOP</w:t>
      </w:r>
      <w:r w:rsidR="00F64050" w:rsidRPr="00104697">
        <w:t xml:space="preserve"> </w:t>
      </w:r>
      <w:r w:rsidRPr="00A1710C">
        <w:rPr>
          <w:color w:val="000000" w:themeColor="text1"/>
        </w:rPr>
        <w:t>button on the front.</w:t>
      </w:r>
    </w:p>
    <w:p w14:paraId="635D98EB" w14:textId="77777777" w:rsidR="00046ED4" w:rsidRPr="00A1710C" w:rsidRDefault="00046ED4" w:rsidP="00046ED4">
      <w:pPr>
        <w:rPr>
          <w:color w:val="000000" w:themeColor="text1"/>
        </w:rPr>
      </w:pPr>
    </w:p>
    <w:p w14:paraId="36C5EC13" w14:textId="5083EA15" w:rsidR="00046ED4" w:rsidRPr="00A1710C" w:rsidRDefault="00046ED4" w:rsidP="00046ED4">
      <w:pPr>
        <w:rPr>
          <w:color w:val="000000" w:themeColor="text1"/>
        </w:rPr>
      </w:pPr>
      <w:r w:rsidRPr="00A1710C">
        <w:rPr>
          <w:color w:val="000000" w:themeColor="text1"/>
        </w:rPr>
        <w:t xml:space="preserve">Select the desired user memory (person one or person two) by pressing the </w:t>
      </w:r>
      <w:r w:rsidR="00A1710C" w:rsidRPr="00A1710C">
        <w:rPr>
          <w:color w:val="000000" w:themeColor="text1"/>
        </w:rPr>
        <w:t>memory button M</w:t>
      </w:r>
      <w:r w:rsidRPr="00A1710C">
        <w:rPr>
          <w:color w:val="000000" w:themeColor="text1"/>
        </w:rPr>
        <w:t>.</w:t>
      </w:r>
      <w:r w:rsidR="00A1710C" w:rsidRPr="00A1710C">
        <w:rPr>
          <w:color w:val="000000" w:themeColor="text1"/>
        </w:rPr>
        <w:t xml:space="preserve"> If you do not select a user memory, the measurement is stored in the most recently used user memory. The relevant user one or user two symbol appears on the display.</w:t>
      </w:r>
    </w:p>
    <w:p w14:paraId="61FE58DC" w14:textId="77777777" w:rsidR="00046ED4" w:rsidRPr="00A1710C" w:rsidRDefault="00046ED4" w:rsidP="00046ED4">
      <w:pPr>
        <w:rPr>
          <w:color w:val="000000" w:themeColor="text1"/>
        </w:rPr>
      </w:pPr>
    </w:p>
    <w:p w14:paraId="75A3E675" w14:textId="77777777" w:rsidR="00046ED4" w:rsidRPr="00A1710C" w:rsidRDefault="00046ED4" w:rsidP="00046ED4">
      <w:pPr>
        <w:rPr>
          <w:color w:val="000000" w:themeColor="text1"/>
        </w:rPr>
      </w:pPr>
      <w:r w:rsidRPr="00A1710C">
        <w:rPr>
          <w:color w:val="000000" w:themeColor="text1"/>
        </w:rPr>
        <w:t xml:space="preserve">You have </w:t>
      </w:r>
      <w:r w:rsidR="00F67710" w:rsidRPr="00A1710C">
        <w:rPr>
          <w:color w:val="000000" w:themeColor="text1"/>
        </w:rPr>
        <w:t>two</w:t>
      </w:r>
      <w:r w:rsidRPr="00A1710C">
        <w:rPr>
          <w:color w:val="000000" w:themeColor="text1"/>
        </w:rPr>
        <w:t xml:space="preserve"> memories, each with 60 memory spaces to store the measurements of </w:t>
      </w:r>
      <w:r w:rsidR="00F67710" w:rsidRPr="00A1710C">
        <w:rPr>
          <w:color w:val="000000" w:themeColor="text1"/>
        </w:rPr>
        <w:t>two</w:t>
      </w:r>
      <w:r w:rsidRPr="00A1710C">
        <w:rPr>
          <w:color w:val="000000" w:themeColor="text1"/>
        </w:rPr>
        <w:t xml:space="preserve"> different people separately.</w:t>
      </w:r>
    </w:p>
    <w:p w14:paraId="2BCCFDFB" w14:textId="77777777" w:rsidR="00046ED4" w:rsidRPr="00042FA0" w:rsidRDefault="00046ED4" w:rsidP="00046ED4">
      <w:pPr>
        <w:rPr>
          <w:color w:val="2F5496" w:themeColor="accent1" w:themeShade="BF"/>
        </w:rPr>
      </w:pPr>
    </w:p>
    <w:p w14:paraId="72385A2D" w14:textId="77777777" w:rsidR="00046ED4" w:rsidRPr="00AA75DE" w:rsidRDefault="00046ED4" w:rsidP="001866B8">
      <w:pPr>
        <w:pStyle w:val="Heading3"/>
      </w:pPr>
      <w:bookmarkStart w:id="30" w:name="_Toc50100873"/>
      <w:r w:rsidRPr="00AA75DE">
        <w:t>Performing the blood pressure measurement</w:t>
      </w:r>
      <w:bookmarkEnd w:id="30"/>
    </w:p>
    <w:p w14:paraId="76E861F0" w14:textId="77777777" w:rsidR="00046ED4" w:rsidRPr="00AA75DE" w:rsidRDefault="00046ED4" w:rsidP="00046ED4">
      <w:pPr>
        <w:rPr>
          <w:color w:val="000000" w:themeColor="text1"/>
        </w:rPr>
      </w:pPr>
      <w:r w:rsidRPr="00AA75DE">
        <w:rPr>
          <w:color w:val="000000" w:themeColor="text1"/>
        </w:rPr>
        <w:t>As described before, attach the cuff and adopt the posture in which you want to perform the measurement.</w:t>
      </w:r>
    </w:p>
    <w:p w14:paraId="4C021C1D" w14:textId="77777777" w:rsidR="00046ED4" w:rsidRPr="00042FA0" w:rsidRDefault="00046ED4" w:rsidP="00046ED4">
      <w:pPr>
        <w:rPr>
          <w:color w:val="2F5496" w:themeColor="accent1" w:themeShade="BF"/>
        </w:rPr>
      </w:pPr>
    </w:p>
    <w:p w14:paraId="07FD5BFB" w14:textId="75A3F600" w:rsidR="00046ED4" w:rsidRPr="00AA75DE" w:rsidRDefault="00046ED4" w:rsidP="00046ED4">
      <w:pPr>
        <w:rPr>
          <w:color w:val="000000" w:themeColor="text1"/>
        </w:rPr>
      </w:pPr>
      <w:r w:rsidRPr="00AA75DE">
        <w:rPr>
          <w:color w:val="000000" w:themeColor="text1"/>
        </w:rPr>
        <w:t xml:space="preserve">Switch on the device with the </w:t>
      </w:r>
      <w:r w:rsidR="00F64050">
        <w:t>START/STOP</w:t>
      </w:r>
      <w:r w:rsidR="00F64050" w:rsidRPr="00104697">
        <w:t xml:space="preserve"> </w:t>
      </w:r>
      <w:r w:rsidRPr="00AA75DE">
        <w:rPr>
          <w:color w:val="000000" w:themeColor="text1"/>
        </w:rPr>
        <w:t>button.</w:t>
      </w:r>
    </w:p>
    <w:p w14:paraId="1DBE5EB0" w14:textId="77777777" w:rsidR="00046ED4" w:rsidRPr="00AA75DE" w:rsidRDefault="00046ED4" w:rsidP="00046ED4">
      <w:pPr>
        <w:rPr>
          <w:color w:val="000000" w:themeColor="text1"/>
        </w:rPr>
      </w:pPr>
    </w:p>
    <w:p w14:paraId="2B4349C0" w14:textId="14D5F906" w:rsidR="00046ED4" w:rsidRDefault="00046ED4" w:rsidP="00046ED4">
      <w:pPr>
        <w:rPr>
          <w:color w:val="000000" w:themeColor="text1"/>
        </w:rPr>
      </w:pPr>
      <w:r w:rsidRPr="00AA75DE">
        <w:rPr>
          <w:color w:val="000000" w:themeColor="text1"/>
        </w:rPr>
        <w:t>A display check is performed, during which all display segments light up.</w:t>
      </w:r>
    </w:p>
    <w:p w14:paraId="6FBF28BA" w14:textId="138A67B3" w:rsidR="00AA75DE" w:rsidRDefault="00AA75DE" w:rsidP="00046ED4">
      <w:pPr>
        <w:rPr>
          <w:color w:val="000000" w:themeColor="text1"/>
        </w:rPr>
      </w:pPr>
    </w:p>
    <w:p w14:paraId="2B3C694A" w14:textId="38B5A5DC" w:rsidR="00AA75DE" w:rsidRDefault="00AA75DE" w:rsidP="00AA75DE">
      <w:pPr>
        <w:rPr>
          <w:color w:val="000000"/>
        </w:rPr>
      </w:pPr>
      <w:r w:rsidRPr="00AA75DE">
        <w:rPr>
          <w:color w:val="000000"/>
        </w:rPr>
        <w:t xml:space="preserve">The last measured value is </w:t>
      </w:r>
      <w:r w:rsidR="002538F2" w:rsidRPr="00AA75DE">
        <w:rPr>
          <w:color w:val="000000"/>
        </w:rPr>
        <w:t>displayed,</w:t>
      </w:r>
      <w:r w:rsidRPr="00AA75DE">
        <w:rPr>
          <w:color w:val="000000"/>
        </w:rPr>
        <w:t xml:space="preserve"> and the blood pressure monitor automatically begins the measurement after </w:t>
      </w:r>
      <w:r>
        <w:rPr>
          <w:color w:val="000000"/>
        </w:rPr>
        <w:t>three</w:t>
      </w:r>
      <w:r w:rsidRPr="00AA75DE">
        <w:rPr>
          <w:color w:val="000000"/>
        </w:rPr>
        <w:t xml:space="preserve"> seconds.</w:t>
      </w:r>
    </w:p>
    <w:p w14:paraId="5E6C258F" w14:textId="77777777" w:rsidR="00AA75DE" w:rsidRDefault="00AA75DE" w:rsidP="00AA75DE">
      <w:pPr>
        <w:rPr>
          <w:color w:val="000000"/>
        </w:rPr>
      </w:pPr>
    </w:p>
    <w:p w14:paraId="622C434F" w14:textId="0A7C58B9" w:rsidR="00AA75DE" w:rsidRDefault="00AA75DE" w:rsidP="00AA75DE">
      <w:pPr>
        <w:rPr>
          <w:color w:val="000000"/>
        </w:rPr>
      </w:pPr>
      <w:r w:rsidRPr="00AA75DE">
        <w:rPr>
          <w:color w:val="000000"/>
        </w:rPr>
        <w:t>You can cancel the measurement at any time by pressing the START/STOP button.</w:t>
      </w:r>
    </w:p>
    <w:p w14:paraId="5F9E8634" w14:textId="77777777" w:rsidR="00AA75DE" w:rsidRDefault="00AA75DE" w:rsidP="00AA75DE">
      <w:pPr>
        <w:rPr>
          <w:color w:val="000000"/>
        </w:rPr>
      </w:pPr>
    </w:p>
    <w:p w14:paraId="3DF5E1CB" w14:textId="36C011CA" w:rsidR="00AA75DE" w:rsidRPr="00AA75DE" w:rsidRDefault="00AA75DE" w:rsidP="00AA75DE">
      <w:pPr>
        <w:rPr>
          <w:color w:val="000000"/>
        </w:rPr>
      </w:pPr>
      <w:r w:rsidRPr="00AA75DE">
        <w:rPr>
          <w:color w:val="000000"/>
        </w:rPr>
        <w:t>As soon as a pulse is found, the pulse symbol will be displayed. Systolic pressure, diastolic pressure and pulse readings are displayed.</w:t>
      </w:r>
    </w:p>
    <w:p w14:paraId="104CFEFE" w14:textId="5F645A91" w:rsidR="00AA75DE" w:rsidRDefault="00AA75DE" w:rsidP="00AA75DE">
      <w:pPr>
        <w:rPr>
          <w:color w:val="000000"/>
        </w:rPr>
      </w:pPr>
      <w:r>
        <w:rPr>
          <w:color w:val="000000"/>
        </w:rPr>
        <w:t>Er</w:t>
      </w:r>
      <w:r w:rsidRPr="00AA75DE">
        <w:rPr>
          <w:color w:val="000000"/>
        </w:rPr>
        <w:t xml:space="preserve">_ appears if the measurement has not been performed properly. </w:t>
      </w:r>
      <w:r>
        <w:rPr>
          <w:color w:val="000000"/>
        </w:rPr>
        <w:t xml:space="preserve">Please </w:t>
      </w:r>
      <w:r w:rsidRPr="00111851">
        <w:rPr>
          <w:color w:val="000000"/>
        </w:rPr>
        <w:t>check the error messages/troubleshooting section</w:t>
      </w:r>
      <w:r w:rsidRPr="00AA75DE">
        <w:rPr>
          <w:color w:val="000000"/>
        </w:rPr>
        <w:t xml:space="preserve"> in these instructions for use and repeat the measurement.</w:t>
      </w:r>
    </w:p>
    <w:p w14:paraId="2BF8D740" w14:textId="77777777" w:rsidR="00AA75DE" w:rsidRDefault="00AA75DE" w:rsidP="00AA75DE">
      <w:pPr>
        <w:rPr>
          <w:color w:val="000000"/>
        </w:rPr>
      </w:pPr>
    </w:p>
    <w:p w14:paraId="3DE8BCFF" w14:textId="6FB813AC" w:rsidR="00AA75DE" w:rsidRDefault="00AA75DE" w:rsidP="00AA75DE">
      <w:pPr>
        <w:rPr>
          <w:color w:val="000000"/>
        </w:rPr>
      </w:pPr>
      <w:r w:rsidRPr="00AA75DE">
        <w:rPr>
          <w:color w:val="000000"/>
        </w:rPr>
        <w:t>Now select the desired user memory by pressing the memory button M. If you do not select a user memory, the measurement is stored in the most recently used user memory. The relevant</w:t>
      </w:r>
      <w:r>
        <w:rPr>
          <w:color w:val="000000"/>
        </w:rPr>
        <w:t xml:space="preserve"> user one or user two</w:t>
      </w:r>
      <w:r w:rsidRPr="00AA75DE">
        <w:rPr>
          <w:color w:val="000000"/>
        </w:rPr>
        <w:t xml:space="preserve"> symbol appears on the display.</w:t>
      </w:r>
    </w:p>
    <w:p w14:paraId="415D3F78" w14:textId="77777777" w:rsidR="00AA75DE" w:rsidRDefault="00AA75DE" w:rsidP="00AA75DE">
      <w:pPr>
        <w:rPr>
          <w:color w:val="000000"/>
        </w:rPr>
      </w:pPr>
    </w:p>
    <w:p w14:paraId="10869054" w14:textId="27F350B5" w:rsidR="00AA75DE" w:rsidRDefault="00AA75DE" w:rsidP="00AA75DE">
      <w:pPr>
        <w:rPr>
          <w:color w:val="000000"/>
        </w:rPr>
      </w:pPr>
      <w:r w:rsidRPr="00AA75DE">
        <w:rPr>
          <w:color w:val="000000"/>
        </w:rPr>
        <w:t>Press the START/STOP button to switch off the blood pressure monitor. The measurement is then stored in the selected user memory.</w:t>
      </w:r>
    </w:p>
    <w:p w14:paraId="79CD0D4D" w14:textId="77777777" w:rsidR="00AA75DE" w:rsidRDefault="00AA75DE" w:rsidP="00AA75DE">
      <w:pPr>
        <w:rPr>
          <w:color w:val="000000"/>
        </w:rPr>
      </w:pPr>
    </w:p>
    <w:p w14:paraId="3FB908E2" w14:textId="4B9C8EED" w:rsidR="00AA75DE" w:rsidRDefault="00AA75DE" w:rsidP="00AA75DE">
      <w:pPr>
        <w:rPr>
          <w:color w:val="000000" w:themeColor="text1"/>
        </w:rPr>
      </w:pPr>
      <w:r w:rsidRPr="00AA75DE">
        <w:rPr>
          <w:color w:val="000000"/>
        </w:rPr>
        <w:t>If you forget to turn off the device, it will switch off automatically after approx</w:t>
      </w:r>
      <w:r>
        <w:rPr>
          <w:color w:val="000000"/>
        </w:rPr>
        <w:t>imately one</w:t>
      </w:r>
      <w:r w:rsidRPr="00AA75DE">
        <w:rPr>
          <w:color w:val="000000"/>
        </w:rPr>
        <w:t xml:space="preserve"> minute. In this case too, the value is stored in the selected or most recently used user memory. Wait at least </w:t>
      </w:r>
      <w:r>
        <w:rPr>
          <w:color w:val="000000"/>
        </w:rPr>
        <w:t>five</w:t>
      </w:r>
      <w:r w:rsidRPr="00AA75DE">
        <w:rPr>
          <w:color w:val="000000"/>
        </w:rPr>
        <w:t xml:space="preserve"> minutes before taking another measurement</w:t>
      </w:r>
      <w:r>
        <w:rPr>
          <w:color w:val="000000"/>
        </w:rPr>
        <w:t>.</w:t>
      </w:r>
    </w:p>
    <w:p w14:paraId="2C22DB25" w14:textId="0E51838F" w:rsidR="00AA75DE" w:rsidRDefault="00AA75DE" w:rsidP="00046ED4">
      <w:pPr>
        <w:rPr>
          <w:color w:val="000000" w:themeColor="text1"/>
        </w:rPr>
      </w:pPr>
    </w:p>
    <w:p w14:paraId="304B1D55" w14:textId="77777777" w:rsidR="00A267CD" w:rsidRPr="00A267CD" w:rsidRDefault="00A267CD" w:rsidP="00A267CD">
      <w:pPr>
        <w:pStyle w:val="Heading3"/>
      </w:pPr>
      <w:bookmarkStart w:id="31" w:name="_Toc50100874"/>
      <w:r w:rsidRPr="00A267CD">
        <w:t>Voice output when voice function is active</w:t>
      </w:r>
      <w:bookmarkEnd w:id="31"/>
    </w:p>
    <w:p w14:paraId="4CB107D1" w14:textId="77777777" w:rsidR="00A267CD" w:rsidRPr="00A267CD" w:rsidRDefault="00A267CD" w:rsidP="00A267CD">
      <w:bookmarkStart w:id="32" w:name="_Hlk38466232"/>
      <w:r w:rsidRPr="00A267CD">
        <w:t xml:space="preserve">The device is ready for use. You may start measuring. </w:t>
      </w:r>
    </w:p>
    <w:bookmarkEnd w:id="32"/>
    <w:p w14:paraId="3E85B0C5" w14:textId="77777777" w:rsidR="00A267CD" w:rsidRPr="00A267CD" w:rsidRDefault="00A267CD" w:rsidP="00A267CD">
      <w:pPr>
        <w:rPr>
          <w:color w:val="2F5496"/>
        </w:rPr>
      </w:pPr>
    </w:p>
    <w:p w14:paraId="29DB5939" w14:textId="77777777" w:rsidR="00A267CD" w:rsidRPr="00A267CD" w:rsidRDefault="00A267CD" w:rsidP="00A267CD">
      <w:r w:rsidRPr="00A267CD">
        <w:t>Average count:</w:t>
      </w:r>
    </w:p>
    <w:p w14:paraId="5EFAA983" w14:textId="77777777" w:rsidR="00A267CD" w:rsidRPr="00A267CD" w:rsidRDefault="00A267CD" w:rsidP="00A267CD">
      <w:r w:rsidRPr="00A267CD">
        <w:t>Systole ... mmHg</w:t>
      </w:r>
    </w:p>
    <w:p w14:paraId="5145DD35" w14:textId="77777777" w:rsidR="00A267CD" w:rsidRPr="00A267CD" w:rsidRDefault="00A267CD" w:rsidP="00A267CD">
      <w:r w:rsidRPr="00A267CD">
        <w:t>Diastole ... mmHg</w:t>
      </w:r>
    </w:p>
    <w:p w14:paraId="00441333" w14:textId="77777777" w:rsidR="00A267CD" w:rsidRPr="00A267CD" w:rsidRDefault="00A267CD" w:rsidP="00A267CD">
      <w:r w:rsidRPr="00A267CD">
        <w:t>Heart rate ... beats per minute</w:t>
      </w:r>
    </w:p>
    <w:p w14:paraId="4EA12FF1" w14:textId="77777777" w:rsidR="00A267CD" w:rsidRPr="00A267CD" w:rsidRDefault="00A267CD" w:rsidP="00A267CD">
      <w:r w:rsidRPr="00A267CD">
        <w:t>According to the WHO guidelines your blood pressure is...</w:t>
      </w:r>
    </w:p>
    <w:p w14:paraId="6830B98C" w14:textId="77777777" w:rsidR="00A267CD" w:rsidRDefault="00A267CD" w:rsidP="00046ED4">
      <w:pPr>
        <w:rPr>
          <w:color w:val="000000" w:themeColor="text1"/>
        </w:rPr>
      </w:pPr>
    </w:p>
    <w:p w14:paraId="27DCCA48" w14:textId="77777777" w:rsidR="00046ED4" w:rsidRPr="003E7C50" w:rsidRDefault="00046ED4" w:rsidP="00046ED4">
      <w:pPr>
        <w:pStyle w:val="Heading2"/>
        <w:rPr>
          <w:color w:val="000000" w:themeColor="text1"/>
        </w:rPr>
      </w:pPr>
      <w:bookmarkStart w:id="33" w:name="_Toc50100875"/>
      <w:r w:rsidRPr="003E7C50">
        <w:rPr>
          <w:color w:val="000000" w:themeColor="text1"/>
        </w:rPr>
        <w:lastRenderedPageBreak/>
        <w:t>Evaluating results</w:t>
      </w:r>
      <w:bookmarkEnd w:id="33"/>
    </w:p>
    <w:p w14:paraId="5C48F9A1" w14:textId="77777777" w:rsidR="00046ED4" w:rsidRPr="003E7C50" w:rsidRDefault="00046ED4" w:rsidP="00046ED4">
      <w:pPr>
        <w:pStyle w:val="Heading3"/>
        <w:rPr>
          <w:color w:val="000000" w:themeColor="text1"/>
        </w:rPr>
      </w:pPr>
      <w:bookmarkStart w:id="34" w:name="_Toc50100876"/>
      <w:r w:rsidRPr="003E7C50">
        <w:rPr>
          <w:color w:val="000000" w:themeColor="text1"/>
        </w:rPr>
        <w:t>Cardiac arrhythmia</w:t>
      </w:r>
      <w:bookmarkEnd w:id="34"/>
    </w:p>
    <w:p w14:paraId="769D8EA5" w14:textId="03D7AAD8" w:rsidR="00F67710" w:rsidRPr="00042FA0" w:rsidRDefault="00046ED4" w:rsidP="00046ED4">
      <w:pPr>
        <w:rPr>
          <w:color w:val="2F5496" w:themeColor="accent1" w:themeShade="BF"/>
        </w:rPr>
      </w:pPr>
      <w:r w:rsidRPr="003E7C50">
        <w:rPr>
          <w:color w:val="000000" w:themeColor="text1"/>
        </w:rPr>
        <w:t xml:space="preserve">This unit can identify potential disruption of the heart rhythm when measuring and if necessary, </w:t>
      </w:r>
      <w:r w:rsidRPr="00A267CD">
        <w:t xml:space="preserve">indicates this after the measurement with the Cardiac arrhythmia </w:t>
      </w:r>
      <w:r w:rsidR="00F807EB" w:rsidRPr="00A267CD">
        <w:t xml:space="preserve">symbol. </w:t>
      </w:r>
      <w:r w:rsidRPr="00A267CD">
        <w:t>If the voice function is activated, the device will announce:</w:t>
      </w:r>
      <w:r w:rsidR="00F67710" w:rsidRPr="00A267CD">
        <w:t xml:space="preserve"> </w:t>
      </w:r>
      <w:r w:rsidRPr="00A267CD">
        <w:t>“</w:t>
      </w:r>
      <w:bookmarkStart w:id="35" w:name="_Hlk37775792"/>
      <w:r w:rsidRPr="00A267CD">
        <w:t>A possible cardiac arrhythmia was found.”</w:t>
      </w:r>
      <w:bookmarkEnd w:id="35"/>
    </w:p>
    <w:p w14:paraId="15764522" w14:textId="77777777" w:rsidR="00F67710" w:rsidRPr="00042FA0" w:rsidRDefault="00F67710" w:rsidP="00046ED4">
      <w:pPr>
        <w:rPr>
          <w:color w:val="2F5496" w:themeColor="accent1" w:themeShade="BF"/>
        </w:rPr>
      </w:pPr>
    </w:p>
    <w:p w14:paraId="7546E01F" w14:textId="03C1CF9A" w:rsidR="00046ED4" w:rsidRPr="003E7C50" w:rsidRDefault="00046ED4" w:rsidP="00046ED4">
      <w:pPr>
        <w:rPr>
          <w:color w:val="000000" w:themeColor="text1"/>
        </w:rPr>
      </w:pPr>
      <w:r w:rsidRPr="003E7C50">
        <w:rPr>
          <w:color w:val="000000" w:themeColor="text1"/>
        </w:rPr>
        <w:t>This can be an indicator for arrhythmia. Arrhythmia is an illness in which the heart rhythm is abnormal because of flaws in the bioelectrical system that regulates the heartbeat. The symptoms (skipped or premature heart beats, pulse being slow or too fast) can be caused by factors such as heart disease, age, physical make-up, excess stimulants, stress or lack of sleep. Arrhythmia can only be determined through an examination by your doctor. If the Cardiac arrhythmia symbol is shown on the display after the measurement has been taken, it should be repeated.</w:t>
      </w:r>
    </w:p>
    <w:p w14:paraId="3B10FCFF" w14:textId="77777777" w:rsidR="00046ED4" w:rsidRPr="00042FA0" w:rsidRDefault="00046ED4" w:rsidP="00046ED4">
      <w:pPr>
        <w:rPr>
          <w:color w:val="2F5496" w:themeColor="accent1" w:themeShade="BF"/>
        </w:rPr>
      </w:pPr>
    </w:p>
    <w:p w14:paraId="15C6A6AB" w14:textId="77777777" w:rsidR="00046ED4" w:rsidRPr="003E7C50" w:rsidRDefault="00046ED4" w:rsidP="00046ED4">
      <w:pPr>
        <w:rPr>
          <w:color w:val="000000" w:themeColor="text1"/>
        </w:rPr>
      </w:pPr>
      <w:r w:rsidRPr="003E7C50">
        <w:rPr>
          <w:color w:val="000000" w:themeColor="text1"/>
        </w:rPr>
        <w:t xml:space="preserve">Please ensure that you rest for </w:t>
      </w:r>
      <w:r w:rsidR="00F67710" w:rsidRPr="003E7C50">
        <w:rPr>
          <w:color w:val="000000" w:themeColor="text1"/>
        </w:rPr>
        <w:t>five</w:t>
      </w:r>
      <w:r w:rsidRPr="003E7C50">
        <w:rPr>
          <w:color w:val="000000" w:themeColor="text1"/>
        </w:rPr>
        <w:t xml:space="preserve"> minutes beforehand and do not speak or move during the measurement. If the Cardiac arrhythmia symbol appears frequently, please consult your doctor. Self-diagnosis and treatment based on the measurements can be dangerous. Always follow your GP’s instructions.</w:t>
      </w:r>
    </w:p>
    <w:p w14:paraId="00F4B468" w14:textId="77777777" w:rsidR="00046ED4" w:rsidRPr="00042FA0" w:rsidRDefault="00046ED4" w:rsidP="00046ED4">
      <w:pPr>
        <w:rPr>
          <w:color w:val="2F5496" w:themeColor="accent1" w:themeShade="BF"/>
        </w:rPr>
      </w:pPr>
    </w:p>
    <w:p w14:paraId="46B9BBCB" w14:textId="1B2078AE" w:rsidR="00046ED4" w:rsidRPr="003E7C50" w:rsidRDefault="00046ED4" w:rsidP="00F67710">
      <w:pPr>
        <w:pStyle w:val="Heading3"/>
        <w:rPr>
          <w:color w:val="000000" w:themeColor="text1"/>
        </w:rPr>
      </w:pPr>
      <w:bookmarkStart w:id="36" w:name="_Toc50100877"/>
      <w:r w:rsidRPr="003E7C50">
        <w:rPr>
          <w:color w:val="000000" w:themeColor="text1"/>
        </w:rPr>
        <w:t>Classification of measurements</w:t>
      </w:r>
      <w:bookmarkEnd w:id="36"/>
    </w:p>
    <w:p w14:paraId="47C2771D" w14:textId="13BC4DBA" w:rsidR="003E7C50" w:rsidRDefault="003E7C50" w:rsidP="003E7C50">
      <w:r>
        <w:t>T</w:t>
      </w:r>
      <w:r w:rsidRPr="003E7C50">
        <w:t>hese standard values serve only as a general guideline, as the individual blood pressure varies in different people and different age groups etc. It is important to consult your doctor regularly for advice. Your doctor will tell you your individual values for normal blood pressure as well as the value above which your blood pressure is classified as dangerous</w:t>
      </w:r>
      <w:r>
        <w:t>.</w:t>
      </w:r>
    </w:p>
    <w:p w14:paraId="39FEA5AC" w14:textId="3ECBC148" w:rsidR="003E7C50" w:rsidRPr="003E7C50" w:rsidRDefault="003E7C50" w:rsidP="003E7C50">
      <w:r w:rsidRPr="003E7C50">
        <w:t>The classification on the display and the scale on the device show which category the recorded blood pressure values fall into. If the values of systole and diastole fall into two different categories (e.g. systole in the ‘High normal’ category and diastole in the ‘Normal’ category), the graphical classification on the device always shows the higher category; for the example given this would be ‘High normal’.</w:t>
      </w:r>
    </w:p>
    <w:p w14:paraId="0979764E" w14:textId="77777777" w:rsidR="003E7C50" w:rsidRDefault="003E7C50" w:rsidP="00046ED4">
      <w:pPr>
        <w:rPr>
          <w:color w:val="2F5496" w:themeColor="accent1" w:themeShade="BF"/>
        </w:rPr>
      </w:pPr>
    </w:p>
    <w:p w14:paraId="5E66358F" w14:textId="5F994B54" w:rsidR="00046ED4" w:rsidRPr="003E7C50" w:rsidRDefault="003E7C50" w:rsidP="003E7C50">
      <w:pPr>
        <w:numPr>
          <w:ilvl w:val="0"/>
          <w:numId w:val="30"/>
        </w:numPr>
        <w:rPr>
          <w:color w:val="000000" w:themeColor="text1"/>
        </w:rPr>
      </w:pPr>
      <w:r w:rsidRPr="003E7C50">
        <w:rPr>
          <w:b/>
          <w:bCs/>
          <w:color w:val="000000" w:themeColor="text1"/>
        </w:rPr>
        <w:t>Level</w:t>
      </w:r>
      <w:r w:rsidR="00046ED4" w:rsidRPr="003E7C50">
        <w:rPr>
          <w:b/>
          <w:bCs/>
          <w:color w:val="000000" w:themeColor="text1"/>
        </w:rPr>
        <w:t xml:space="preserve"> </w:t>
      </w:r>
      <w:r w:rsidR="00F67710" w:rsidRPr="003E7C50">
        <w:rPr>
          <w:b/>
          <w:bCs/>
          <w:color w:val="000000" w:themeColor="text1"/>
        </w:rPr>
        <w:t>3</w:t>
      </w:r>
      <w:r w:rsidR="00046ED4" w:rsidRPr="003E7C50">
        <w:rPr>
          <w:b/>
          <w:bCs/>
          <w:color w:val="000000" w:themeColor="text1"/>
        </w:rPr>
        <w:t xml:space="preserve"> severe hypertension</w:t>
      </w:r>
      <w:r w:rsidR="00046ED4" w:rsidRPr="003E7C50">
        <w:rPr>
          <w:color w:val="000000" w:themeColor="text1"/>
        </w:rPr>
        <w:t>: Systole (in mmHg) - ≥ 180; Diastole (in mmHg) - ≥ 110; Action</w:t>
      </w:r>
      <w:r w:rsidR="00BB4325" w:rsidRPr="003E7C50">
        <w:rPr>
          <w:color w:val="000000" w:themeColor="text1"/>
        </w:rPr>
        <w:t xml:space="preserve"> - seek medical attention</w:t>
      </w:r>
    </w:p>
    <w:p w14:paraId="122199F3" w14:textId="77777777" w:rsidR="00BB4325" w:rsidRPr="003E7C50" w:rsidRDefault="00BB4325" w:rsidP="00046ED4">
      <w:pPr>
        <w:rPr>
          <w:color w:val="000000" w:themeColor="text1"/>
        </w:rPr>
      </w:pPr>
    </w:p>
    <w:p w14:paraId="2E1BC171" w14:textId="7B210E5C" w:rsidR="00BB4325" w:rsidRPr="003E7C50" w:rsidRDefault="003E7C50" w:rsidP="003E7C50">
      <w:pPr>
        <w:numPr>
          <w:ilvl w:val="0"/>
          <w:numId w:val="30"/>
        </w:numPr>
        <w:rPr>
          <w:color w:val="000000" w:themeColor="text1"/>
        </w:rPr>
      </w:pPr>
      <w:r w:rsidRPr="003E7C50">
        <w:rPr>
          <w:b/>
          <w:bCs/>
          <w:color w:val="000000" w:themeColor="text1"/>
        </w:rPr>
        <w:t>Level</w:t>
      </w:r>
      <w:r w:rsidR="00BB4325" w:rsidRPr="003E7C50">
        <w:rPr>
          <w:b/>
          <w:bCs/>
          <w:color w:val="000000" w:themeColor="text1"/>
        </w:rPr>
        <w:t xml:space="preserve"> 2 moderate hypertension</w:t>
      </w:r>
      <w:r w:rsidR="00BB4325" w:rsidRPr="003E7C50">
        <w:rPr>
          <w:color w:val="000000" w:themeColor="text1"/>
        </w:rPr>
        <w:t>: Systole (in mmHg) - 160 – 179; Diastole (in mmHg) - 100 – 109; seek medical attention</w:t>
      </w:r>
    </w:p>
    <w:p w14:paraId="79D8CE6F" w14:textId="77777777" w:rsidR="00BB4325" w:rsidRPr="00042FA0" w:rsidRDefault="00BB4325" w:rsidP="00BB4325">
      <w:pPr>
        <w:rPr>
          <w:color w:val="2F5496" w:themeColor="accent1" w:themeShade="BF"/>
        </w:rPr>
      </w:pPr>
    </w:p>
    <w:p w14:paraId="0D7475FB" w14:textId="74DFC2BC" w:rsidR="00BB4325" w:rsidRPr="003E7C50" w:rsidRDefault="003E7C50" w:rsidP="003E7C50">
      <w:pPr>
        <w:numPr>
          <w:ilvl w:val="0"/>
          <w:numId w:val="30"/>
        </w:numPr>
        <w:rPr>
          <w:color w:val="000000" w:themeColor="text1"/>
        </w:rPr>
      </w:pPr>
      <w:r w:rsidRPr="003E7C50">
        <w:rPr>
          <w:b/>
          <w:bCs/>
          <w:color w:val="000000" w:themeColor="text1"/>
        </w:rPr>
        <w:t>Level</w:t>
      </w:r>
      <w:r w:rsidR="00BB4325" w:rsidRPr="003E7C50">
        <w:rPr>
          <w:b/>
          <w:bCs/>
          <w:color w:val="000000" w:themeColor="text1"/>
        </w:rPr>
        <w:t xml:space="preserve"> 1 mild hypertension:</w:t>
      </w:r>
      <w:r w:rsidR="00BB4325" w:rsidRPr="003E7C50">
        <w:rPr>
          <w:color w:val="000000" w:themeColor="text1"/>
        </w:rPr>
        <w:t xml:space="preserve"> Systole (in mmHg) - 140 – 159; Diastole (in mmHg) - 90 – 99; regular monitoring by doctor</w:t>
      </w:r>
    </w:p>
    <w:p w14:paraId="47DEE930" w14:textId="77777777" w:rsidR="00BB4325" w:rsidRPr="003E7C50" w:rsidRDefault="00BB4325" w:rsidP="00BB4325">
      <w:pPr>
        <w:rPr>
          <w:color w:val="000000" w:themeColor="text1"/>
        </w:rPr>
      </w:pPr>
    </w:p>
    <w:p w14:paraId="4DA4A975" w14:textId="77777777" w:rsidR="00BB4325" w:rsidRPr="003E7C50" w:rsidRDefault="00BB4325" w:rsidP="003E7C50">
      <w:pPr>
        <w:numPr>
          <w:ilvl w:val="0"/>
          <w:numId w:val="30"/>
        </w:numPr>
        <w:rPr>
          <w:color w:val="000000" w:themeColor="text1"/>
        </w:rPr>
      </w:pPr>
      <w:r w:rsidRPr="003E7C50">
        <w:rPr>
          <w:b/>
          <w:bCs/>
          <w:color w:val="000000" w:themeColor="text1"/>
        </w:rPr>
        <w:t>High normal:</w:t>
      </w:r>
      <w:r w:rsidRPr="003E7C50">
        <w:rPr>
          <w:color w:val="000000" w:themeColor="text1"/>
        </w:rPr>
        <w:t xml:space="preserve"> Systole (in mmHg) - 130 – 139; Diastole (in mmHg) - 85 – 89; regular monitoring by doctor</w:t>
      </w:r>
    </w:p>
    <w:p w14:paraId="4105D13C" w14:textId="77777777" w:rsidR="00BB4325" w:rsidRPr="003E7C50" w:rsidRDefault="00BB4325" w:rsidP="00BB4325">
      <w:pPr>
        <w:rPr>
          <w:color w:val="000000" w:themeColor="text1"/>
        </w:rPr>
      </w:pPr>
    </w:p>
    <w:p w14:paraId="1738BB93" w14:textId="77777777" w:rsidR="00BB4325" w:rsidRPr="003E7C50" w:rsidRDefault="00BB4325" w:rsidP="003E7C50">
      <w:pPr>
        <w:numPr>
          <w:ilvl w:val="0"/>
          <w:numId w:val="30"/>
        </w:numPr>
        <w:rPr>
          <w:color w:val="000000" w:themeColor="text1"/>
        </w:rPr>
      </w:pPr>
      <w:r w:rsidRPr="00A009D8">
        <w:rPr>
          <w:b/>
          <w:bCs/>
          <w:color w:val="000000" w:themeColor="text1"/>
        </w:rPr>
        <w:t>Normal:</w:t>
      </w:r>
      <w:r w:rsidRPr="003E7C50">
        <w:rPr>
          <w:color w:val="000000" w:themeColor="text1"/>
        </w:rPr>
        <w:t xml:space="preserve"> Systole (in mmHg) - 120 – 129; Diastole (in mmHg) - 80 – 84; self-monitoring</w:t>
      </w:r>
    </w:p>
    <w:p w14:paraId="7680A288" w14:textId="77777777" w:rsidR="00BB4325" w:rsidRPr="00A009D8" w:rsidRDefault="00BB4325" w:rsidP="00BB4325">
      <w:pPr>
        <w:rPr>
          <w:b/>
          <w:bCs/>
          <w:color w:val="2F5496" w:themeColor="accent1" w:themeShade="BF"/>
        </w:rPr>
      </w:pPr>
    </w:p>
    <w:p w14:paraId="3FE83B16" w14:textId="77777777" w:rsidR="00BB4325" w:rsidRPr="00A009D8" w:rsidRDefault="00BB4325" w:rsidP="00A009D8">
      <w:pPr>
        <w:numPr>
          <w:ilvl w:val="0"/>
          <w:numId w:val="30"/>
        </w:numPr>
        <w:rPr>
          <w:color w:val="000000" w:themeColor="text1"/>
        </w:rPr>
      </w:pPr>
      <w:r w:rsidRPr="00A009D8">
        <w:rPr>
          <w:b/>
          <w:bCs/>
          <w:color w:val="000000" w:themeColor="text1"/>
        </w:rPr>
        <w:t>Optimal:</w:t>
      </w:r>
      <w:r w:rsidRPr="00A009D8">
        <w:rPr>
          <w:color w:val="000000" w:themeColor="text1"/>
        </w:rPr>
        <w:t xml:space="preserve"> Systole (in mmHg) - &lt; 120; Diastole (in mmHg) - &lt; 80; self-monitoring</w:t>
      </w:r>
    </w:p>
    <w:p w14:paraId="4B2F8240" w14:textId="77777777" w:rsidR="00BB4325" w:rsidRPr="00042FA0" w:rsidRDefault="00BB4325" w:rsidP="00BB4325">
      <w:pPr>
        <w:rPr>
          <w:color w:val="2F5496" w:themeColor="accent1" w:themeShade="BF"/>
        </w:rPr>
      </w:pPr>
    </w:p>
    <w:p w14:paraId="72B0C349" w14:textId="77777777" w:rsidR="00BB4325" w:rsidRPr="00526CFB" w:rsidRDefault="00BB4325" w:rsidP="00BB4325">
      <w:pPr>
        <w:pStyle w:val="Heading2"/>
        <w:rPr>
          <w:color w:val="000000" w:themeColor="text1"/>
        </w:rPr>
      </w:pPr>
      <w:bookmarkStart w:id="37" w:name="_Toc50100878"/>
      <w:r w:rsidRPr="00526CFB">
        <w:rPr>
          <w:color w:val="000000" w:themeColor="text1"/>
        </w:rPr>
        <w:t>Saving, displaying and deleting measurements</w:t>
      </w:r>
      <w:bookmarkEnd w:id="37"/>
    </w:p>
    <w:p w14:paraId="0240CAF3" w14:textId="77777777" w:rsidR="00BB4325" w:rsidRPr="00526CFB" w:rsidRDefault="00BB4325" w:rsidP="00BB4325">
      <w:pPr>
        <w:rPr>
          <w:color w:val="000000" w:themeColor="text1"/>
        </w:rPr>
      </w:pPr>
      <w:r w:rsidRPr="00526CFB">
        <w:rPr>
          <w:color w:val="000000" w:themeColor="text1"/>
        </w:rPr>
        <w:t>Whilst the message is being displayed, the volume can be adjusted with the function buttons.</w:t>
      </w:r>
    </w:p>
    <w:p w14:paraId="0AB67079" w14:textId="77777777" w:rsidR="00BB4325" w:rsidRPr="00042FA0" w:rsidRDefault="00BB4325" w:rsidP="00BB4325">
      <w:pPr>
        <w:rPr>
          <w:color w:val="2F5496" w:themeColor="accent1" w:themeShade="BF"/>
        </w:rPr>
      </w:pPr>
    </w:p>
    <w:p w14:paraId="14057B2C" w14:textId="77777777" w:rsidR="00BB4325" w:rsidRPr="00526CFB" w:rsidRDefault="00BB4325" w:rsidP="00BB4325">
      <w:pPr>
        <w:pStyle w:val="Heading3"/>
        <w:rPr>
          <w:color w:val="000000" w:themeColor="text1"/>
        </w:rPr>
      </w:pPr>
      <w:bookmarkStart w:id="38" w:name="_Toc50100879"/>
      <w:r w:rsidRPr="00526CFB">
        <w:rPr>
          <w:color w:val="000000" w:themeColor="text1"/>
        </w:rPr>
        <w:t>User memory</w:t>
      </w:r>
      <w:bookmarkEnd w:id="38"/>
    </w:p>
    <w:p w14:paraId="31530DB5" w14:textId="77777777" w:rsidR="00BB4325" w:rsidRPr="00526CFB" w:rsidRDefault="00BB4325" w:rsidP="00BB4325">
      <w:pPr>
        <w:rPr>
          <w:color w:val="000000" w:themeColor="text1"/>
        </w:rPr>
      </w:pPr>
      <w:r w:rsidRPr="00526CFB">
        <w:rPr>
          <w:color w:val="000000" w:themeColor="text1"/>
        </w:rPr>
        <w:t>The results of every successful measurement are stored together with the date and time. If there are more than 60 measurements, the oldest measurements are lost.</w:t>
      </w:r>
    </w:p>
    <w:p w14:paraId="5A41B554" w14:textId="77777777" w:rsidR="00BB4325" w:rsidRPr="00526CFB" w:rsidRDefault="00BB4325" w:rsidP="00BB4325">
      <w:pPr>
        <w:rPr>
          <w:color w:val="000000" w:themeColor="text1"/>
        </w:rPr>
      </w:pPr>
    </w:p>
    <w:p w14:paraId="58C0091D" w14:textId="2BA8C05D" w:rsidR="00526CFB" w:rsidRDefault="00526CFB" w:rsidP="00526CFB">
      <w:pPr>
        <w:rPr>
          <w:color w:val="000000" w:themeColor="text1"/>
        </w:rPr>
      </w:pPr>
      <w:r w:rsidRPr="00526CFB">
        <w:rPr>
          <w:color w:val="000000" w:themeColor="text1"/>
        </w:rPr>
        <w:t>To retrieve the measurement, press the memory button M. ‘A’ flashes</w:t>
      </w:r>
      <w:r w:rsidR="00D11298">
        <w:rPr>
          <w:color w:val="000000" w:themeColor="text1"/>
        </w:rPr>
        <w:t xml:space="preserve"> in the memory space square situated above the memory user symbol</w:t>
      </w:r>
      <w:r w:rsidRPr="00526CFB">
        <w:rPr>
          <w:color w:val="000000" w:themeColor="text1"/>
        </w:rPr>
        <w:t xml:space="preserve"> on the display. The average value of all saved measured values in this user memory is displayed.</w:t>
      </w:r>
    </w:p>
    <w:p w14:paraId="03E888A7" w14:textId="77777777" w:rsidR="002538F2" w:rsidRPr="00526CFB" w:rsidRDefault="002538F2" w:rsidP="00526CFB">
      <w:pPr>
        <w:rPr>
          <w:color w:val="000000" w:themeColor="text1"/>
        </w:rPr>
      </w:pPr>
    </w:p>
    <w:p w14:paraId="46E42EB5" w14:textId="0ACF327B" w:rsidR="00BB4325" w:rsidRPr="00526CFB" w:rsidRDefault="00526CFB" w:rsidP="00526CFB">
      <w:pPr>
        <w:rPr>
          <w:color w:val="000000" w:themeColor="text1"/>
        </w:rPr>
      </w:pPr>
      <w:r w:rsidRPr="00526CFB">
        <w:rPr>
          <w:color w:val="000000" w:themeColor="text1"/>
        </w:rPr>
        <w:t>To change the user memory, press and hold the memory button M for approximately three seconds</w:t>
      </w:r>
      <w:r w:rsidR="002538F2">
        <w:rPr>
          <w:color w:val="000000" w:themeColor="text1"/>
        </w:rPr>
        <w:t>.</w:t>
      </w:r>
    </w:p>
    <w:p w14:paraId="5792FE6F" w14:textId="6F65C0AA" w:rsidR="00526CFB" w:rsidRDefault="00526CFB" w:rsidP="00526CFB">
      <w:pPr>
        <w:rPr>
          <w:color w:val="2F5496"/>
        </w:rPr>
      </w:pPr>
    </w:p>
    <w:p w14:paraId="3AE09DE9" w14:textId="77777777" w:rsidR="00BB4325" w:rsidRPr="00526CFB" w:rsidRDefault="00BB4325" w:rsidP="00BB4325">
      <w:pPr>
        <w:pStyle w:val="Heading3"/>
        <w:rPr>
          <w:color w:val="000000" w:themeColor="text1"/>
        </w:rPr>
      </w:pPr>
      <w:bookmarkStart w:id="39" w:name="_Toc50100880"/>
      <w:r w:rsidRPr="00526CFB">
        <w:rPr>
          <w:color w:val="000000" w:themeColor="text1"/>
        </w:rPr>
        <w:t>Average values</w:t>
      </w:r>
      <w:bookmarkEnd w:id="39"/>
    </w:p>
    <w:p w14:paraId="43600505" w14:textId="3E437859" w:rsidR="00BB4325" w:rsidRPr="00042FA0" w:rsidRDefault="00BB4325" w:rsidP="00BB4325">
      <w:pPr>
        <w:rPr>
          <w:color w:val="2F5496" w:themeColor="accent1" w:themeShade="BF"/>
        </w:rPr>
      </w:pPr>
      <w:r w:rsidRPr="00526CFB">
        <w:rPr>
          <w:color w:val="000000" w:themeColor="text1"/>
        </w:rPr>
        <w:t xml:space="preserve">Press the </w:t>
      </w:r>
      <w:r w:rsidR="002538F2">
        <w:rPr>
          <w:color w:val="000000" w:themeColor="text1"/>
        </w:rPr>
        <w:t>m</w:t>
      </w:r>
      <w:r w:rsidRPr="00526CFB">
        <w:rPr>
          <w:color w:val="000000" w:themeColor="text1"/>
        </w:rPr>
        <w:t xml:space="preserve">emory </w:t>
      </w:r>
      <w:r w:rsidR="00F807EB" w:rsidRPr="00526CFB">
        <w:rPr>
          <w:color w:val="000000" w:themeColor="text1"/>
        </w:rPr>
        <w:t>button</w:t>
      </w:r>
      <w:r w:rsidR="002538F2">
        <w:rPr>
          <w:color w:val="000000" w:themeColor="text1"/>
        </w:rPr>
        <w:t xml:space="preserve"> M</w:t>
      </w:r>
      <w:r w:rsidR="00F807EB" w:rsidRPr="00526CFB">
        <w:rPr>
          <w:color w:val="000000" w:themeColor="text1"/>
        </w:rPr>
        <w:t xml:space="preserve">. </w:t>
      </w:r>
    </w:p>
    <w:p w14:paraId="01C8B86D" w14:textId="3D460416" w:rsidR="00526CFB" w:rsidRPr="00526CFB" w:rsidRDefault="00526CFB" w:rsidP="00BB4325">
      <w:pPr>
        <w:rPr>
          <w:color w:val="000000" w:themeColor="text1"/>
        </w:rPr>
      </w:pPr>
      <w:r w:rsidRPr="00526CFB">
        <w:rPr>
          <w:color w:val="000000" w:themeColor="text1"/>
        </w:rPr>
        <w:t xml:space="preserve">AM flashes </w:t>
      </w:r>
      <w:r w:rsidR="00D11298">
        <w:rPr>
          <w:color w:val="000000" w:themeColor="text1"/>
        </w:rPr>
        <w:t xml:space="preserve">at the top of the </w:t>
      </w:r>
      <w:r w:rsidR="00D11298" w:rsidRPr="00D11298">
        <w:rPr>
          <w:color w:val="000000"/>
        </w:rPr>
        <w:t xml:space="preserve">memory space square </w:t>
      </w:r>
      <w:r w:rsidRPr="00526CFB">
        <w:rPr>
          <w:color w:val="000000" w:themeColor="text1"/>
        </w:rPr>
        <w:t xml:space="preserve">on the display. The average value of the morning </w:t>
      </w:r>
      <w:r w:rsidR="00D11298">
        <w:rPr>
          <w:color w:val="000000" w:themeColor="text1"/>
        </w:rPr>
        <w:t>m</w:t>
      </w:r>
      <w:r w:rsidRPr="00526CFB">
        <w:rPr>
          <w:color w:val="000000" w:themeColor="text1"/>
        </w:rPr>
        <w:t>easurements for the last 7 days is displayed (morning: 5.00 a.m. – 9.00 a.m.).</w:t>
      </w:r>
    </w:p>
    <w:p w14:paraId="23AA18D6" w14:textId="4217A239" w:rsidR="00526CFB" w:rsidRPr="00526CFB" w:rsidRDefault="00526CFB" w:rsidP="00BB4325">
      <w:pPr>
        <w:rPr>
          <w:color w:val="000000" w:themeColor="text1"/>
        </w:rPr>
      </w:pPr>
      <w:r w:rsidRPr="00526CFB">
        <w:rPr>
          <w:color w:val="000000" w:themeColor="text1"/>
        </w:rPr>
        <w:t>Press the memory button M.</w:t>
      </w:r>
    </w:p>
    <w:p w14:paraId="5D4689C9" w14:textId="0CFC6C21" w:rsidR="00BB4325" w:rsidRDefault="00526CFB" w:rsidP="00BB4325">
      <w:pPr>
        <w:rPr>
          <w:color w:val="000000" w:themeColor="text1"/>
        </w:rPr>
      </w:pPr>
      <w:r w:rsidRPr="00526CFB">
        <w:rPr>
          <w:color w:val="000000" w:themeColor="text1"/>
        </w:rPr>
        <w:t xml:space="preserve">PM flashes </w:t>
      </w:r>
      <w:r w:rsidR="00D11298" w:rsidRPr="00D11298">
        <w:rPr>
          <w:color w:val="000000"/>
        </w:rPr>
        <w:t xml:space="preserve">at the top of the memory space square </w:t>
      </w:r>
      <w:r w:rsidRPr="00526CFB">
        <w:rPr>
          <w:color w:val="000000" w:themeColor="text1"/>
        </w:rPr>
        <w:t>on the display. The average value of the evening measurements for the last 7 days is displayed (evening: 6.00 p.m. – 8.00 p.m.).</w:t>
      </w:r>
    </w:p>
    <w:p w14:paraId="4ACCEC8E" w14:textId="77777777" w:rsidR="00C84CB5" w:rsidRPr="00526CFB" w:rsidRDefault="00C84CB5" w:rsidP="00BB4325">
      <w:pPr>
        <w:rPr>
          <w:color w:val="000000" w:themeColor="text1"/>
        </w:rPr>
      </w:pPr>
    </w:p>
    <w:p w14:paraId="7620D2C3" w14:textId="77777777" w:rsidR="00BB4325" w:rsidRPr="00526CFB" w:rsidRDefault="00BB4325" w:rsidP="00BB4325">
      <w:pPr>
        <w:pStyle w:val="Heading3"/>
        <w:rPr>
          <w:color w:val="000000" w:themeColor="text1"/>
        </w:rPr>
      </w:pPr>
      <w:bookmarkStart w:id="40" w:name="_Toc50100881"/>
      <w:r w:rsidRPr="00526CFB">
        <w:rPr>
          <w:color w:val="000000" w:themeColor="text1"/>
        </w:rPr>
        <w:lastRenderedPageBreak/>
        <w:t>Individual measured values</w:t>
      </w:r>
      <w:bookmarkEnd w:id="40"/>
    </w:p>
    <w:p w14:paraId="38AA0736" w14:textId="77777777" w:rsidR="00526CFB" w:rsidRDefault="00526CFB" w:rsidP="00BB4325">
      <w:pPr>
        <w:rPr>
          <w:color w:val="000000" w:themeColor="text1"/>
        </w:rPr>
      </w:pPr>
      <w:r w:rsidRPr="00526CFB">
        <w:rPr>
          <w:color w:val="000000" w:themeColor="text1"/>
        </w:rPr>
        <w:t>When you press the memory button M again, the last individual measurement is displayed (in this example, measurement 03 of user 1).</w:t>
      </w:r>
    </w:p>
    <w:p w14:paraId="33DEA2F2" w14:textId="3D6CB6DD" w:rsidR="00526CFB" w:rsidRDefault="00526CFB" w:rsidP="00BB4325">
      <w:pPr>
        <w:rPr>
          <w:color w:val="000000" w:themeColor="text1"/>
        </w:rPr>
      </w:pPr>
      <w:r w:rsidRPr="00526CFB">
        <w:rPr>
          <w:color w:val="000000" w:themeColor="text1"/>
        </w:rPr>
        <w:t>When the memory button M is pressed again, you can view your individual measurements.</w:t>
      </w:r>
    </w:p>
    <w:p w14:paraId="0EB00F89" w14:textId="77777777" w:rsidR="002538F2" w:rsidRDefault="002538F2" w:rsidP="00BB4325">
      <w:pPr>
        <w:rPr>
          <w:color w:val="000000" w:themeColor="text1"/>
        </w:rPr>
      </w:pPr>
    </w:p>
    <w:p w14:paraId="6396722D" w14:textId="182C0175" w:rsidR="00BB4325" w:rsidRPr="00526CFB" w:rsidRDefault="00526CFB" w:rsidP="00BB4325">
      <w:pPr>
        <w:rPr>
          <w:color w:val="000000" w:themeColor="text1"/>
        </w:rPr>
      </w:pPr>
      <w:r w:rsidRPr="00526CFB">
        <w:rPr>
          <w:color w:val="000000" w:themeColor="text1"/>
        </w:rPr>
        <w:t>To switch the device off again, press the START/STOP button. You can exit the menu at any time by pressing the START/STOP button</w:t>
      </w:r>
      <w:r>
        <w:rPr>
          <w:color w:val="000000" w:themeColor="text1"/>
        </w:rPr>
        <w:t>.</w:t>
      </w:r>
    </w:p>
    <w:p w14:paraId="565BF954" w14:textId="77777777" w:rsidR="00526CFB" w:rsidRPr="00042FA0" w:rsidRDefault="00526CFB" w:rsidP="00BB4325">
      <w:pPr>
        <w:rPr>
          <w:color w:val="2F5496" w:themeColor="accent1" w:themeShade="BF"/>
        </w:rPr>
      </w:pPr>
    </w:p>
    <w:p w14:paraId="1DA71958" w14:textId="77777777" w:rsidR="00BB4325" w:rsidRPr="00526CFB" w:rsidRDefault="00BB4325" w:rsidP="00BB4325">
      <w:pPr>
        <w:pStyle w:val="Heading3"/>
        <w:rPr>
          <w:color w:val="000000" w:themeColor="text1"/>
        </w:rPr>
      </w:pPr>
      <w:bookmarkStart w:id="41" w:name="_Toc50100882"/>
      <w:r w:rsidRPr="00526CFB">
        <w:rPr>
          <w:color w:val="000000" w:themeColor="text1"/>
        </w:rPr>
        <w:t>Delete measured values</w:t>
      </w:r>
      <w:bookmarkEnd w:id="41"/>
    </w:p>
    <w:p w14:paraId="559E8224" w14:textId="1350A6AE" w:rsidR="00526CFB" w:rsidRDefault="00526CFB" w:rsidP="00526CFB">
      <w:pPr>
        <w:rPr>
          <w:color w:val="000000" w:themeColor="text1"/>
        </w:rPr>
      </w:pPr>
      <w:r w:rsidRPr="00526CFB">
        <w:rPr>
          <w:color w:val="000000" w:themeColor="text1"/>
        </w:rPr>
        <w:t>To clear the memory of the relevant user memory, you must first select a user memory. • Start the retrieval of the average measured values. ‘A’ flashes on the display and the average value of all saved measured values in this user memory is displayed. Press and hold the memory button M and the START/STOP button simultaneously for five seconds.</w:t>
      </w:r>
    </w:p>
    <w:p w14:paraId="181725A0" w14:textId="77777777" w:rsidR="002538F2" w:rsidRPr="00526CFB" w:rsidRDefault="002538F2" w:rsidP="00526CFB">
      <w:pPr>
        <w:rPr>
          <w:color w:val="000000" w:themeColor="text1"/>
        </w:rPr>
      </w:pPr>
    </w:p>
    <w:p w14:paraId="65B25CE7" w14:textId="642A98C4" w:rsidR="00D66C58" w:rsidRPr="00526CFB" w:rsidRDefault="00526CFB" w:rsidP="00526CFB">
      <w:pPr>
        <w:rPr>
          <w:color w:val="000000" w:themeColor="text1"/>
        </w:rPr>
      </w:pPr>
      <w:r w:rsidRPr="00526CFB">
        <w:rPr>
          <w:color w:val="000000" w:themeColor="text1"/>
        </w:rPr>
        <w:t>All values of the current user memory are deleted and the device switches off.</w:t>
      </w:r>
    </w:p>
    <w:p w14:paraId="51337563" w14:textId="77777777" w:rsidR="00526CFB" w:rsidRPr="00042FA0" w:rsidRDefault="00526CFB" w:rsidP="00526CFB">
      <w:pPr>
        <w:rPr>
          <w:color w:val="2F5496" w:themeColor="accent1" w:themeShade="BF"/>
        </w:rPr>
      </w:pPr>
    </w:p>
    <w:p w14:paraId="7EDBD50F" w14:textId="77777777" w:rsidR="00BB4325" w:rsidRPr="00D44F06" w:rsidRDefault="00BB4325" w:rsidP="00BB4325">
      <w:pPr>
        <w:pStyle w:val="Heading2"/>
      </w:pPr>
      <w:bookmarkStart w:id="42" w:name="_Toc50100883"/>
      <w:r w:rsidRPr="00D44F06">
        <w:t>Cleaning and storing the unit</w:t>
      </w:r>
      <w:bookmarkEnd w:id="42"/>
    </w:p>
    <w:p w14:paraId="5289A260" w14:textId="0AE0386E" w:rsidR="00BB4325" w:rsidRPr="00D44F06" w:rsidRDefault="00BB4325" w:rsidP="00BB4325">
      <w:r w:rsidRPr="00D44F06">
        <w:t>Clean your blood pressure monitor</w:t>
      </w:r>
      <w:r w:rsidR="00D44F06" w:rsidRPr="00D44F06">
        <w:t xml:space="preserve"> and cuff</w:t>
      </w:r>
      <w:r w:rsidRPr="00D44F06">
        <w:t xml:space="preserve"> carefully using a slightly damp cloth only.</w:t>
      </w:r>
    </w:p>
    <w:p w14:paraId="05271585" w14:textId="77777777" w:rsidR="00BB4325" w:rsidRPr="00D44F06" w:rsidRDefault="00BB4325" w:rsidP="00BB4325"/>
    <w:p w14:paraId="47713E39" w14:textId="77777777" w:rsidR="00BB4325" w:rsidRPr="00D44F06" w:rsidRDefault="00BB4325" w:rsidP="00BB4325">
      <w:r w:rsidRPr="00D44F06">
        <w:t>Do not use any cleaning agents or solvents.</w:t>
      </w:r>
    </w:p>
    <w:p w14:paraId="5E6CDF4E" w14:textId="77777777" w:rsidR="00BB4325" w:rsidRPr="00D44F06" w:rsidRDefault="00BB4325" w:rsidP="00BB4325"/>
    <w:p w14:paraId="11BFA1EF" w14:textId="77777777" w:rsidR="00BB4325" w:rsidRPr="00D44F06" w:rsidRDefault="00BB4325" w:rsidP="00BB4325">
      <w:r w:rsidRPr="00D44F06">
        <w:t>Under no circumstances should you hold the unit under water, as this can cause liquid to enter and damage the unit.</w:t>
      </w:r>
    </w:p>
    <w:p w14:paraId="7FB40531" w14:textId="77777777" w:rsidR="00BB4325" w:rsidRPr="00D44F06" w:rsidRDefault="00BB4325" w:rsidP="00BB4325"/>
    <w:p w14:paraId="383831EC" w14:textId="77777777" w:rsidR="00BB4325" w:rsidRPr="00D44F06" w:rsidRDefault="00BB4325" w:rsidP="00BB4325">
      <w:r w:rsidRPr="00D44F06">
        <w:t>If you store the unit, no heavy objects should be placed on top of it. Remove the batteries. The cuff line should not be bent sharply.</w:t>
      </w:r>
    </w:p>
    <w:p w14:paraId="5EDFEDCB" w14:textId="77777777" w:rsidR="00BB4325" w:rsidRPr="00042FA0" w:rsidRDefault="00BB4325" w:rsidP="00BB4325">
      <w:pPr>
        <w:rPr>
          <w:color w:val="2F5496" w:themeColor="accent1" w:themeShade="BF"/>
        </w:rPr>
      </w:pPr>
    </w:p>
    <w:p w14:paraId="4FB27463" w14:textId="77777777" w:rsidR="007C07F5" w:rsidRPr="00D766ED" w:rsidRDefault="007C07F5" w:rsidP="00D66C58">
      <w:pPr>
        <w:pStyle w:val="Heading2"/>
      </w:pPr>
      <w:bookmarkStart w:id="43" w:name="_Toc50100884"/>
      <w:r w:rsidRPr="00D766ED">
        <w:t>Storage and Care</w:t>
      </w:r>
      <w:bookmarkEnd w:id="43"/>
    </w:p>
    <w:p w14:paraId="0C27EC89" w14:textId="77777777" w:rsidR="00D66C58" w:rsidRPr="00D766ED" w:rsidRDefault="007C07F5" w:rsidP="00D66C58">
      <w:pPr>
        <w:pStyle w:val="ListBullet"/>
      </w:pPr>
      <w:r w:rsidRPr="00D766ED">
        <w:t>The blood pressure monitor is made up of p</w:t>
      </w:r>
      <w:r w:rsidR="00D66C58" w:rsidRPr="00D766ED">
        <w:t>recision electronic components</w:t>
      </w:r>
      <w:r w:rsidR="00F67710" w:rsidRPr="00D766ED">
        <w:t>.</w:t>
      </w:r>
    </w:p>
    <w:p w14:paraId="72A9ECD4" w14:textId="77777777" w:rsidR="007C07F5" w:rsidRPr="00D766ED" w:rsidRDefault="007C07F5" w:rsidP="00D66C58">
      <w:pPr>
        <w:pStyle w:val="ListBullet"/>
      </w:pPr>
      <w:r w:rsidRPr="00D766ED">
        <w:t>Accuracy of readings and</w:t>
      </w:r>
      <w:r w:rsidR="00D66C58" w:rsidRPr="00D766ED">
        <w:t xml:space="preserve"> </w:t>
      </w:r>
      <w:r w:rsidRPr="00D766ED">
        <w:t xml:space="preserve">the instrument’s service </w:t>
      </w:r>
      <w:r w:rsidR="00D66C58" w:rsidRPr="00D766ED">
        <w:t>life depend on careful handling</w:t>
      </w:r>
      <w:r w:rsidR="00F67710" w:rsidRPr="00D766ED">
        <w:t>.</w:t>
      </w:r>
    </w:p>
    <w:p w14:paraId="7BEF6F88" w14:textId="77777777" w:rsidR="007C07F5" w:rsidRPr="00D766ED" w:rsidRDefault="007C07F5" w:rsidP="00D66C58">
      <w:pPr>
        <w:pStyle w:val="ListBullet"/>
      </w:pPr>
      <w:r w:rsidRPr="00D766ED">
        <w:t xml:space="preserve">You should protect the device from impact, moisture, dirt, major temperature </w:t>
      </w:r>
      <w:r w:rsidR="00D66C58" w:rsidRPr="00D766ED">
        <w:t>f</w:t>
      </w:r>
      <w:r w:rsidRPr="00D766ED">
        <w:t>luctuations and direct</w:t>
      </w:r>
      <w:r w:rsidR="00D66C58" w:rsidRPr="00D766ED">
        <w:t xml:space="preserve"> exposure to the sun’s rays</w:t>
      </w:r>
      <w:r w:rsidR="00F67710" w:rsidRPr="00D766ED">
        <w:t>.</w:t>
      </w:r>
    </w:p>
    <w:p w14:paraId="2B96B19D" w14:textId="77777777" w:rsidR="007C07F5" w:rsidRPr="00D766ED" w:rsidRDefault="00D66C58" w:rsidP="00D66C58">
      <w:pPr>
        <w:pStyle w:val="ListBullet"/>
      </w:pPr>
      <w:r w:rsidRPr="00D766ED">
        <w:t>Never drop the device</w:t>
      </w:r>
      <w:r w:rsidR="00F67710" w:rsidRPr="00D766ED">
        <w:t>.</w:t>
      </w:r>
    </w:p>
    <w:p w14:paraId="4F289B97" w14:textId="77777777" w:rsidR="00D66C58" w:rsidRPr="00D766ED" w:rsidRDefault="007C07F5" w:rsidP="00D66C58">
      <w:pPr>
        <w:pStyle w:val="ListBullet"/>
      </w:pPr>
      <w:r w:rsidRPr="00D766ED">
        <w:lastRenderedPageBreak/>
        <w:t>Do not use near strong electromagnetic fields, i.e. keep it away from any radio systems and mobile</w:t>
      </w:r>
      <w:r w:rsidR="00D66C58" w:rsidRPr="00D766ED">
        <w:t xml:space="preserve"> phones</w:t>
      </w:r>
      <w:r w:rsidR="00F67710" w:rsidRPr="00D766ED">
        <w:t>.</w:t>
      </w:r>
    </w:p>
    <w:p w14:paraId="63E5DB9A" w14:textId="77777777" w:rsidR="007C07F5" w:rsidRPr="00D766ED" w:rsidRDefault="007C07F5" w:rsidP="00D66C58">
      <w:pPr>
        <w:pStyle w:val="ListBullet"/>
      </w:pPr>
      <w:r w:rsidRPr="00D766ED">
        <w:t>Only ever use the cuffs provided with the monitor or original replacement cuffs. Otherwise erroneous</w:t>
      </w:r>
      <w:r w:rsidR="00D66C58" w:rsidRPr="00D766ED">
        <w:t xml:space="preserve"> </w:t>
      </w:r>
      <w:r w:rsidRPr="00D766ED">
        <w:t>results will be reco</w:t>
      </w:r>
      <w:r w:rsidR="00D66C58" w:rsidRPr="00D766ED">
        <w:t>rded</w:t>
      </w:r>
      <w:r w:rsidR="00F67710" w:rsidRPr="00D766ED">
        <w:t>.</w:t>
      </w:r>
    </w:p>
    <w:p w14:paraId="0426846E" w14:textId="77777777" w:rsidR="007C07F5" w:rsidRPr="00D766ED" w:rsidRDefault="007C07F5" w:rsidP="00D66C58">
      <w:pPr>
        <w:pStyle w:val="ListBullet"/>
      </w:pPr>
      <w:r w:rsidRPr="00D766ED">
        <w:t>Do not press any button</w:t>
      </w:r>
      <w:r w:rsidR="00D66C58" w:rsidRPr="00D766ED">
        <w:t>s until the cuff is in position</w:t>
      </w:r>
      <w:r w:rsidR="00F67710" w:rsidRPr="00D766ED">
        <w:t>.</w:t>
      </w:r>
    </w:p>
    <w:p w14:paraId="54B32F80" w14:textId="77777777" w:rsidR="007C07F5" w:rsidRPr="00D766ED" w:rsidRDefault="007C07F5" w:rsidP="00D66C58">
      <w:pPr>
        <w:pStyle w:val="ListBullet"/>
      </w:pPr>
      <w:r w:rsidRPr="00D766ED">
        <w:t>If the instrument is not used for any length of time, we recommend</w:t>
      </w:r>
      <w:r w:rsidR="00D66C58" w:rsidRPr="00D766ED">
        <w:t xml:space="preserve"> removing the batteries</w:t>
      </w:r>
      <w:r w:rsidR="00F67710" w:rsidRPr="00D766ED">
        <w:t>.</w:t>
      </w:r>
    </w:p>
    <w:p w14:paraId="79321C89" w14:textId="77777777" w:rsidR="00D66C58" w:rsidRPr="00042FA0" w:rsidRDefault="00D66C58" w:rsidP="007C07F5">
      <w:pPr>
        <w:rPr>
          <w:color w:val="2F5496" w:themeColor="accent1" w:themeShade="BF"/>
        </w:rPr>
      </w:pPr>
    </w:p>
    <w:p w14:paraId="127DA836" w14:textId="77777777" w:rsidR="007C07F5" w:rsidRPr="00D766ED" w:rsidRDefault="007C07F5" w:rsidP="00D66C58">
      <w:pPr>
        <w:pStyle w:val="Heading2"/>
      </w:pPr>
      <w:bookmarkStart w:id="44" w:name="_Toc50100885"/>
      <w:r w:rsidRPr="00D766ED">
        <w:t>Notes on handling batteries</w:t>
      </w:r>
      <w:bookmarkEnd w:id="44"/>
    </w:p>
    <w:p w14:paraId="79AADD94" w14:textId="77777777" w:rsidR="007C07F5" w:rsidRPr="00D766ED" w:rsidRDefault="007C07F5" w:rsidP="00D66C58">
      <w:pPr>
        <w:pStyle w:val="ListBullet"/>
      </w:pPr>
      <w:r w:rsidRPr="00D766ED">
        <w:t xml:space="preserve">If your skin or eyes </w:t>
      </w:r>
      <w:proofErr w:type="gramStart"/>
      <w:r w:rsidRPr="00D766ED">
        <w:t>come into contact with</w:t>
      </w:r>
      <w:proofErr w:type="gramEnd"/>
      <w:r w:rsidRPr="00D766ED">
        <w:t xml:space="preserve"> battery fluid, rinse the affected areas with water and seek</w:t>
      </w:r>
      <w:r w:rsidR="00D66C58" w:rsidRPr="00D766ED">
        <w:t xml:space="preserve"> medical assistance</w:t>
      </w:r>
      <w:r w:rsidR="00F67710" w:rsidRPr="00D766ED">
        <w:t>.</w:t>
      </w:r>
    </w:p>
    <w:p w14:paraId="2B037F49" w14:textId="77777777" w:rsidR="007C07F5" w:rsidRPr="00D766ED" w:rsidRDefault="007C07F5" w:rsidP="00D66C58">
      <w:pPr>
        <w:pStyle w:val="ListBullet"/>
      </w:pPr>
      <w:r w:rsidRPr="00D766ED">
        <w:t>Choking hazard! Small children may swallow and choke on batteries. Store the batteries out of the</w:t>
      </w:r>
      <w:r w:rsidR="00D66C58" w:rsidRPr="00D766ED">
        <w:t xml:space="preserve"> reach of small children</w:t>
      </w:r>
      <w:r w:rsidR="00F67710" w:rsidRPr="00D766ED">
        <w:t>.</w:t>
      </w:r>
    </w:p>
    <w:p w14:paraId="4036EB90" w14:textId="77777777" w:rsidR="007C07F5" w:rsidRPr="00D766ED" w:rsidRDefault="007C07F5" w:rsidP="00D66C58">
      <w:pPr>
        <w:pStyle w:val="ListBullet"/>
      </w:pPr>
      <w:r w:rsidRPr="00D766ED">
        <w:t>Observe the plus (</w:t>
      </w:r>
      <w:r w:rsidR="00D66C58" w:rsidRPr="00D766ED">
        <w:t>+) and minus (-) polarity signs</w:t>
      </w:r>
      <w:r w:rsidR="00F67710" w:rsidRPr="00D766ED">
        <w:t>.</w:t>
      </w:r>
    </w:p>
    <w:p w14:paraId="15F7B733" w14:textId="77777777" w:rsidR="007C07F5" w:rsidRPr="00D766ED" w:rsidRDefault="007C07F5" w:rsidP="00D66C58">
      <w:pPr>
        <w:pStyle w:val="ListBullet"/>
      </w:pPr>
      <w:r w:rsidRPr="00D766ED">
        <w:t>If a battery has leaked, put on protective gloves and clean the batte</w:t>
      </w:r>
      <w:r w:rsidR="00D66C58" w:rsidRPr="00D766ED">
        <w:t>ry compartment with a dry cloth</w:t>
      </w:r>
      <w:r w:rsidR="00F67710" w:rsidRPr="00D766ED">
        <w:t>.</w:t>
      </w:r>
    </w:p>
    <w:p w14:paraId="5B3BE8BB" w14:textId="77777777" w:rsidR="007C07F5" w:rsidRPr="00D766ED" w:rsidRDefault="007C07F5" w:rsidP="00D66C58">
      <w:pPr>
        <w:pStyle w:val="ListBullet"/>
      </w:pPr>
      <w:r w:rsidRPr="00D766ED">
        <w:t>Protec</w:t>
      </w:r>
      <w:r w:rsidR="00D66C58" w:rsidRPr="00D766ED">
        <w:t>t batteries from excessive heat</w:t>
      </w:r>
      <w:r w:rsidR="00F67710" w:rsidRPr="00D766ED">
        <w:t>.</w:t>
      </w:r>
    </w:p>
    <w:p w14:paraId="245C3988" w14:textId="77777777" w:rsidR="007C07F5" w:rsidRPr="00D766ED" w:rsidRDefault="007C07F5" w:rsidP="00D66C58">
      <w:pPr>
        <w:pStyle w:val="ListBullet"/>
      </w:pPr>
      <w:r w:rsidRPr="00D766ED">
        <w:t>Risk of explosion! Ne</w:t>
      </w:r>
      <w:r w:rsidR="00D66C58" w:rsidRPr="00D766ED">
        <w:t>ver throw batteries into a fire</w:t>
      </w:r>
      <w:r w:rsidR="00F67710" w:rsidRPr="00D766ED">
        <w:t>.</w:t>
      </w:r>
    </w:p>
    <w:p w14:paraId="0117E9F5" w14:textId="77777777" w:rsidR="007C07F5" w:rsidRPr="00D766ED" w:rsidRDefault="007C07F5" w:rsidP="00D66C58">
      <w:pPr>
        <w:pStyle w:val="ListBullet"/>
      </w:pPr>
      <w:r w:rsidRPr="00D766ED">
        <w:t>Do not ch</w:t>
      </w:r>
      <w:r w:rsidR="00D66C58" w:rsidRPr="00D766ED">
        <w:t>arge or short-circuit batteries</w:t>
      </w:r>
      <w:r w:rsidR="00F67710" w:rsidRPr="00D766ED">
        <w:t>.</w:t>
      </w:r>
    </w:p>
    <w:p w14:paraId="0D76FD6D" w14:textId="77777777" w:rsidR="007C07F5" w:rsidRPr="00D766ED" w:rsidRDefault="007C07F5" w:rsidP="00D66C58">
      <w:pPr>
        <w:pStyle w:val="ListBullet"/>
      </w:pPr>
      <w:r w:rsidRPr="00D766ED">
        <w:t>If the device is not to be used for a relatively long period, take the batteries</w:t>
      </w:r>
      <w:r w:rsidR="00D66C58" w:rsidRPr="00D766ED">
        <w:t xml:space="preserve"> out of the battery compartment</w:t>
      </w:r>
      <w:r w:rsidR="00F67710" w:rsidRPr="00D766ED">
        <w:t>.</w:t>
      </w:r>
    </w:p>
    <w:p w14:paraId="28E4F287" w14:textId="77777777" w:rsidR="007C07F5" w:rsidRPr="00D766ED" w:rsidRDefault="007C07F5" w:rsidP="00D66C58">
      <w:pPr>
        <w:pStyle w:val="ListBullet"/>
      </w:pPr>
      <w:r w:rsidRPr="00D766ED">
        <w:t>Use identical o</w:t>
      </w:r>
      <w:r w:rsidR="00D66C58" w:rsidRPr="00D766ED">
        <w:t>r equivalent battery types only</w:t>
      </w:r>
      <w:r w:rsidR="00F67710" w:rsidRPr="00D766ED">
        <w:t>.</w:t>
      </w:r>
    </w:p>
    <w:p w14:paraId="7238DF4C" w14:textId="77777777" w:rsidR="007C07F5" w:rsidRPr="00D766ED" w:rsidRDefault="007C07F5" w:rsidP="00D66C58">
      <w:pPr>
        <w:pStyle w:val="ListBullet"/>
      </w:pPr>
      <w:r w:rsidRPr="00D766ED">
        <w:t>Always replace</w:t>
      </w:r>
      <w:r w:rsidR="00D66C58" w:rsidRPr="00D766ED">
        <w:t xml:space="preserve"> all batteries at the same time</w:t>
      </w:r>
      <w:r w:rsidR="00F67710" w:rsidRPr="00D766ED">
        <w:t>.</w:t>
      </w:r>
    </w:p>
    <w:p w14:paraId="0ADB5C4A" w14:textId="77777777" w:rsidR="007C07F5" w:rsidRPr="00D766ED" w:rsidRDefault="007C07F5" w:rsidP="00D66C58">
      <w:pPr>
        <w:pStyle w:val="ListBullet"/>
      </w:pPr>
      <w:r w:rsidRPr="00D766ED">
        <w:t xml:space="preserve">Do </w:t>
      </w:r>
      <w:r w:rsidR="00D66C58" w:rsidRPr="00D766ED">
        <w:t>not use rechargeable batteries</w:t>
      </w:r>
      <w:r w:rsidR="00F67710" w:rsidRPr="00D766ED">
        <w:t>.</w:t>
      </w:r>
    </w:p>
    <w:p w14:paraId="1C702D85" w14:textId="77777777" w:rsidR="00A26150" w:rsidRPr="00D766ED" w:rsidRDefault="007C07F5" w:rsidP="00D66C58">
      <w:pPr>
        <w:pStyle w:val="ListBullet"/>
      </w:pPr>
      <w:r w:rsidRPr="00D766ED">
        <w:t>Do not disassembl</w:t>
      </w:r>
      <w:r w:rsidR="00D66C58" w:rsidRPr="00D766ED">
        <w:t>e, split or crush the batteries</w:t>
      </w:r>
      <w:r w:rsidR="00F67710" w:rsidRPr="00D766ED">
        <w:t>.</w:t>
      </w:r>
    </w:p>
    <w:p w14:paraId="168F085B" w14:textId="77777777" w:rsidR="00D66C58" w:rsidRPr="00042FA0" w:rsidRDefault="00D66C58" w:rsidP="007C07F5">
      <w:pPr>
        <w:rPr>
          <w:color w:val="2F5496" w:themeColor="accent1" w:themeShade="BF"/>
        </w:rPr>
      </w:pPr>
    </w:p>
    <w:p w14:paraId="08405804" w14:textId="77777777" w:rsidR="00A26150" w:rsidRPr="00E5085F" w:rsidRDefault="00A26150" w:rsidP="00F67710">
      <w:pPr>
        <w:pStyle w:val="Heading2"/>
      </w:pPr>
      <w:bookmarkStart w:id="45" w:name="_Toc293495630"/>
      <w:bookmarkStart w:id="46" w:name="_Toc50100886"/>
      <w:r w:rsidRPr="00E5085F">
        <w:t>Technical specification</w:t>
      </w:r>
      <w:bookmarkEnd w:id="45"/>
      <w:bookmarkEnd w:id="46"/>
    </w:p>
    <w:p w14:paraId="277D3379" w14:textId="245E4649" w:rsidR="00BB4325" w:rsidRPr="00E5085F" w:rsidRDefault="00BB4325" w:rsidP="00D66C58">
      <w:pPr>
        <w:pStyle w:val="ListBullet"/>
      </w:pPr>
      <w:r w:rsidRPr="00E5085F">
        <w:t xml:space="preserve">Measurement method: Oscillometric, non-invasive blood pressure measurement on the </w:t>
      </w:r>
      <w:r w:rsidR="00E5085F" w:rsidRPr="00E5085F">
        <w:t>wrist</w:t>
      </w:r>
      <w:r w:rsidR="00F67710" w:rsidRPr="00E5085F">
        <w:t>.</w:t>
      </w:r>
    </w:p>
    <w:p w14:paraId="092C6E45" w14:textId="766850C4" w:rsidR="00BB4325" w:rsidRPr="00E5085F" w:rsidRDefault="00BB4325" w:rsidP="00D66C58">
      <w:pPr>
        <w:pStyle w:val="ListBullet"/>
      </w:pPr>
      <w:r w:rsidRPr="00E5085F">
        <w:t xml:space="preserve">Measurement range: Cuff pressure 0 – 300 mmHg, systolic </w:t>
      </w:r>
      <w:r w:rsidR="00E5085F" w:rsidRPr="00E5085F">
        <w:t>6</w:t>
      </w:r>
      <w:r w:rsidRPr="00E5085F">
        <w:t>0-2</w:t>
      </w:r>
      <w:r w:rsidR="00E5085F" w:rsidRPr="00E5085F">
        <w:t>6</w:t>
      </w:r>
      <w:r w:rsidRPr="00E5085F">
        <w:t xml:space="preserve">0 mmHg, diastolic </w:t>
      </w:r>
      <w:r w:rsidR="00E5085F" w:rsidRPr="00E5085F">
        <w:t>4</w:t>
      </w:r>
      <w:r w:rsidRPr="00E5085F">
        <w:t>0-</w:t>
      </w:r>
      <w:r w:rsidR="00E5085F" w:rsidRPr="00E5085F">
        <w:t>199</w:t>
      </w:r>
      <w:r w:rsidRPr="00E5085F">
        <w:t xml:space="preserve"> mmHg, Pulse </w:t>
      </w:r>
      <w:r w:rsidR="00E5085F" w:rsidRPr="00E5085F">
        <w:t>4</w:t>
      </w:r>
      <w:r w:rsidRPr="00E5085F">
        <w:t>0 –180 beats/minute</w:t>
      </w:r>
      <w:r w:rsidR="00F67710" w:rsidRPr="00E5085F">
        <w:t>.</w:t>
      </w:r>
    </w:p>
    <w:p w14:paraId="088F0138" w14:textId="77777777" w:rsidR="00BB4325" w:rsidRPr="00E5085F" w:rsidRDefault="00BB4325" w:rsidP="00D66C58">
      <w:pPr>
        <w:pStyle w:val="ListBullet"/>
      </w:pPr>
      <w:r w:rsidRPr="00E5085F">
        <w:t>Display accuracy</w:t>
      </w:r>
      <w:r w:rsidR="00D66C58" w:rsidRPr="00E5085F">
        <w:t>:</w:t>
      </w:r>
      <w:r w:rsidRPr="00E5085F">
        <w:t xml:space="preserve"> Systolic ± 3 mmHg, diastolic ± 3 mmHg, pulse ± 5 % of the value shown</w:t>
      </w:r>
      <w:r w:rsidR="00F67710" w:rsidRPr="00E5085F">
        <w:t>.</w:t>
      </w:r>
    </w:p>
    <w:p w14:paraId="712E8500" w14:textId="77777777" w:rsidR="00BB4325" w:rsidRPr="00E5085F" w:rsidRDefault="00BB4325" w:rsidP="00D66C58">
      <w:pPr>
        <w:pStyle w:val="ListBullet"/>
      </w:pPr>
      <w:r w:rsidRPr="00E5085F">
        <w:t>Measurement inaccuracy</w:t>
      </w:r>
      <w:r w:rsidR="00D66C58" w:rsidRPr="00E5085F">
        <w:t>:</w:t>
      </w:r>
      <w:r w:rsidRPr="00E5085F">
        <w:t xml:space="preserve"> Max. permissible standard deviation according to clinical testing:</w:t>
      </w:r>
      <w:r w:rsidR="00D66C58" w:rsidRPr="00E5085F">
        <w:t xml:space="preserve"> </w:t>
      </w:r>
      <w:r w:rsidRPr="00E5085F">
        <w:t>systolic 8 mmHg /diastolic 8 mmHg</w:t>
      </w:r>
      <w:r w:rsidR="00F67710" w:rsidRPr="00E5085F">
        <w:t>.</w:t>
      </w:r>
    </w:p>
    <w:p w14:paraId="20B15207" w14:textId="77777777" w:rsidR="00BB4325" w:rsidRPr="00E5085F" w:rsidRDefault="00BB4325" w:rsidP="00D66C58">
      <w:pPr>
        <w:pStyle w:val="ListBullet"/>
      </w:pPr>
      <w:r w:rsidRPr="00E5085F">
        <w:t>Memory</w:t>
      </w:r>
      <w:r w:rsidR="00D66C58" w:rsidRPr="00E5085F">
        <w:t>:</w:t>
      </w:r>
      <w:r w:rsidRPr="00E5085F">
        <w:t xml:space="preserve"> 2 x 60 memory spaces</w:t>
      </w:r>
      <w:r w:rsidR="00F67710" w:rsidRPr="00E5085F">
        <w:t>.</w:t>
      </w:r>
    </w:p>
    <w:p w14:paraId="4DA4A84A" w14:textId="3E2643EB" w:rsidR="00BB4325" w:rsidRPr="00E5085F" w:rsidRDefault="00BB4325" w:rsidP="00D66C58">
      <w:pPr>
        <w:pStyle w:val="ListBullet"/>
      </w:pPr>
      <w:r w:rsidRPr="00E5085F">
        <w:t>Dimensions</w:t>
      </w:r>
      <w:r w:rsidR="00D66C58" w:rsidRPr="00E5085F">
        <w:t>:</w:t>
      </w:r>
      <w:r w:rsidRPr="00E5085F">
        <w:t xml:space="preserve"> L </w:t>
      </w:r>
      <w:r w:rsidR="00E5085F" w:rsidRPr="00E5085F">
        <w:t>87</w:t>
      </w:r>
      <w:r w:rsidRPr="00E5085F">
        <w:t xml:space="preserve"> mm x W </w:t>
      </w:r>
      <w:r w:rsidR="00E5085F" w:rsidRPr="00E5085F">
        <w:t>67</w:t>
      </w:r>
      <w:r w:rsidRPr="00E5085F">
        <w:t xml:space="preserve"> mm x H </w:t>
      </w:r>
      <w:r w:rsidR="00E5085F" w:rsidRPr="00E5085F">
        <w:t>31</w:t>
      </w:r>
      <w:r w:rsidRPr="00E5085F">
        <w:t xml:space="preserve"> mm</w:t>
      </w:r>
      <w:r w:rsidR="00F67710" w:rsidRPr="00E5085F">
        <w:t>.</w:t>
      </w:r>
    </w:p>
    <w:p w14:paraId="40D8FF3E" w14:textId="21822536" w:rsidR="00BB4325" w:rsidRPr="00E5085F" w:rsidRDefault="00BB4325" w:rsidP="00D66C58">
      <w:pPr>
        <w:pStyle w:val="ListBullet"/>
      </w:pPr>
      <w:r w:rsidRPr="00E5085F">
        <w:t>Weight Approx.</w:t>
      </w:r>
      <w:r w:rsidR="00D66C58" w:rsidRPr="00E5085F">
        <w:t>:</w:t>
      </w:r>
      <w:r w:rsidRPr="00E5085F">
        <w:t xml:space="preserve"> </w:t>
      </w:r>
      <w:r w:rsidR="00E5085F" w:rsidRPr="00E5085F">
        <w:t>105</w:t>
      </w:r>
      <w:r w:rsidRPr="00E5085F">
        <w:t xml:space="preserve"> g (without batteries)</w:t>
      </w:r>
      <w:r w:rsidR="00F67710" w:rsidRPr="00E5085F">
        <w:t>.</w:t>
      </w:r>
    </w:p>
    <w:p w14:paraId="5FC4B7A0" w14:textId="0365BFAB" w:rsidR="00BB4325" w:rsidRPr="003D4793" w:rsidRDefault="00BB4325" w:rsidP="00D66C58">
      <w:pPr>
        <w:pStyle w:val="ListBullet"/>
      </w:pPr>
      <w:r w:rsidRPr="003D4793">
        <w:t>Cuff size</w:t>
      </w:r>
      <w:r w:rsidR="00D66C58" w:rsidRPr="003D4793">
        <w:t>:</w:t>
      </w:r>
      <w:r w:rsidRPr="003D4793">
        <w:t xml:space="preserve"> </w:t>
      </w:r>
      <w:r w:rsidR="00E5085F" w:rsidRPr="003D4793">
        <w:t>140</w:t>
      </w:r>
      <w:r w:rsidRPr="003D4793">
        <w:t xml:space="preserve"> to </w:t>
      </w:r>
      <w:r w:rsidR="00E5085F" w:rsidRPr="003D4793">
        <w:t>195</w:t>
      </w:r>
      <w:r w:rsidRPr="003D4793">
        <w:t xml:space="preserve"> cm</w:t>
      </w:r>
      <w:r w:rsidR="00F67710" w:rsidRPr="003D4793">
        <w:t>.</w:t>
      </w:r>
    </w:p>
    <w:p w14:paraId="18C5679E" w14:textId="77777777" w:rsidR="00BB4325" w:rsidRPr="003D4793" w:rsidRDefault="00BB4325" w:rsidP="00D66C58">
      <w:pPr>
        <w:pStyle w:val="ListBullet"/>
      </w:pPr>
      <w:r w:rsidRPr="003D4793">
        <w:lastRenderedPageBreak/>
        <w:t>Permissible operating conditions</w:t>
      </w:r>
      <w:r w:rsidR="00D66C58" w:rsidRPr="003D4793">
        <w:t>:</w:t>
      </w:r>
      <w:r w:rsidRPr="003D4793">
        <w:t xml:space="preserve"> +10 °C to +40 °C, ≤ 85 % relative air humidity (non-condensing)</w:t>
      </w:r>
      <w:r w:rsidR="00F67710" w:rsidRPr="003D4793">
        <w:t>.</w:t>
      </w:r>
    </w:p>
    <w:p w14:paraId="6824E0DA" w14:textId="7F3E9AED" w:rsidR="00BB4325" w:rsidRPr="003D4793" w:rsidRDefault="00BB4325" w:rsidP="009D013E">
      <w:pPr>
        <w:pStyle w:val="ListBullet"/>
      </w:pPr>
      <w:r w:rsidRPr="003D4793">
        <w:t>Permissible storage</w:t>
      </w:r>
      <w:r w:rsidR="00D66C58" w:rsidRPr="003D4793">
        <w:t xml:space="preserve"> </w:t>
      </w:r>
      <w:r w:rsidRPr="003D4793">
        <w:t>conditions</w:t>
      </w:r>
      <w:r w:rsidR="00D66C58" w:rsidRPr="003D4793">
        <w:t xml:space="preserve">: </w:t>
      </w:r>
      <w:r w:rsidRPr="003D4793">
        <w:t xml:space="preserve">-20 °C to +50 °C, ≤ 85 % relative air humidity, 800 –1050 </w:t>
      </w:r>
      <w:proofErr w:type="spellStart"/>
      <w:r w:rsidRPr="003D4793">
        <w:t>hPa</w:t>
      </w:r>
      <w:proofErr w:type="spellEnd"/>
      <w:r w:rsidRPr="003D4793">
        <w:t xml:space="preserve"> ambient</w:t>
      </w:r>
      <w:r w:rsidR="00D66C58" w:rsidRPr="003D4793">
        <w:t xml:space="preserve"> </w:t>
      </w:r>
      <w:r w:rsidRPr="003D4793">
        <w:t>pressure</w:t>
      </w:r>
      <w:r w:rsidR="00F67710" w:rsidRPr="003D4793">
        <w:t>.</w:t>
      </w:r>
    </w:p>
    <w:p w14:paraId="69D2FDD5" w14:textId="2CF63108" w:rsidR="00BB4325" w:rsidRPr="003D4793" w:rsidRDefault="00BB4325" w:rsidP="00D66C58">
      <w:pPr>
        <w:pStyle w:val="ListBullet"/>
      </w:pPr>
      <w:r w:rsidRPr="003D4793">
        <w:t>Power supply</w:t>
      </w:r>
      <w:r w:rsidR="00D66C58" w:rsidRPr="003D4793">
        <w:t>:</w:t>
      </w:r>
      <w:r w:rsidRPr="003D4793">
        <w:t xml:space="preserve"> </w:t>
      </w:r>
      <w:r w:rsidR="003D4793" w:rsidRPr="003D4793">
        <w:t>2</w:t>
      </w:r>
      <w:r w:rsidRPr="003D4793">
        <w:t xml:space="preserve"> x 1</w:t>
      </w:r>
      <w:r w:rsidR="00C65161" w:rsidRPr="003D4793">
        <w:t>.</w:t>
      </w:r>
      <w:r w:rsidRPr="003D4793">
        <w:t>5 V AA</w:t>
      </w:r>
      <w:r w:rsidR="003D4793" w:rsidRPr="003D4793">
        <w:t>A</w:t>
      </w:r>
      <w:r w:rsidRPr="003D4793">
        <w:t xml:space="preserve"> batteries</w:t>
      </w:r>
      <w:r w:rsidR="00F67710" w:rsidRPr="003D4793">
        <w:t>.</w:t>
      </w:r>
    </w:p>
    <w:p w14:paraId="5E60D122" w14:textId="23854610" w:rsidR="00BB4325" w:rsidRPr="003D4793" w:rsidRDefault="00BB4325" w:rsidP="00D66C58">
      <w:pPr>
        <w:pStyle w:val="ListBullet"/>
      </w:pPr>
      <w:r w:rsidRPr="003D4793">
        <w:t>Battery life</w:t>
      </w:r>
      <w:r w:rsidR="00D66C58" w:rsidRPr="003D4793">
        <w:t>:</w:t>
      </w:r>
      <w:r w:rsidRPr="003D4793">
        <w:t xml:space="preserve"> For approx. 2</w:t>
      </w:r>
      <w:r w:rsidR="003D4793" w:rsidRPr="003D4793">
        <w:t>0</w:t>
      </w:r>
      <w:r w:rsidRPr="003D4793">
        <w:t>0 measurements, depending on the blood pressure level</w:t>
      </w:r>
      <w:r w:rsidR="00D66C58" w:rsidRPr="003D4793">
        <w:t xml:space="preserve"> </w:t>
      </w:r>
      <w:r w:rsidRPr="003D4793">
        <w:t>and/or pump pressure</w:t>
      </w:r>
      <w:r w:rsidR="00F67710" w:rsidRPr="003D4793">
        <w:t>.</w:t>
      </w:r>
    </w:p>
    <w:p w14:paraId="4343EFC0" w14:textId="0AB3D126" w:rsidR="00BB4325" w:rsidRPr="003D4793" w:rsidRDefault="00BB4325" w:rsidP="00D66C58">
      <w:pPr>
        <w:pStyle w:val="ListBullet"/>
      </w:pPr>
      <w:r w:rsidRPr="003D4793">
        <w:t>Accessories</w:t>
      </w:r>
      <w:r w:rsidR="00D66C58" w:rsidRPr="003D4793">
        <w:t>:</w:t>
      </w:r>
      <w:r w:rsidRPr="003D4793">
        <w:t xml:space="preserve"> Instruction for use, </w:t>
      </w:r>
      <w:r w:rsidR="003D4793" w:rsidRPr="003D4793">
        <w:t>two</w:t>
      </w:r>
      <w:r w:rsidRPr="003D4793">
        <w:t xml:space="preserve"> x 1.5 V A</w:t>
      </w:r>
      <w:r w:rsidR="003D4793" w:rsidRPr="003D4793">
        <w:t>A</w:t>
      </w:r>
      <w:r w:rsidRPr="003D4793">
        <w:t xml:space="preserve">A batteries, storage </w:t>
      </w:r>
      <w:r w:rsidR="003D4793" w:rsidRPr="003D4793">
        <w:t>box</w:t>
      </w:r>
      <w:r w:rsidR="003F0C88" w:rsidRPr="003D4793">
        <w:t>.</w:t>
      </w:r>
    </w:p>
    <w:p w14:paraId="20516FE5" w14:textId="64A5E166" w:rsidR="00996AA7" w:rsidRPr="003D4793" w:rsidRDefault="00BB4325" w:rsidP="00D66C58">
      <w:pPr>
        <w:pStyle w:val="ListBullet"/>
      </w:pPr>
      <w:r w:rsidRPr="003D4793">
        <w:t>Classification</w:t>
      </w:r>
      <w:r w:rsidR="00D66C58" w:rsidRPr="003D4793">
        <w:t>:</w:t>
      </w:r>
      <w:r w:rsidRPr="003D4793">
        <w:t xml:space="preserve"> Internal supply, IP</w:t>
      </w:r>
      <w:r w:rsidR="003D4793" w:rsidRPr="003D4793">
        <w:t>22</w:t>
      </w:r>
      <w:r w:rsidRPr="003D4793">
        <w:t>, no AP or APG, continuous operation, type BF</w:t>
      </w:r>
      <w:r w:rsidR="003F0C88" w:rsidRPr="003D4793">
        <w:t>.</w:t>
      </w:r>
    </w:p>
    <w:p w14:paraId="6F3E612E" w14:textId="09AF9EE4" w:rsidR="00D66C58" w:rsidRDefault="00D66C58" w:rsidP="00D66C58">
      <w:pPr>
        <w:rPr>
          <w:color w:val="2F5496" w:themeColor="accent1" w:themeShade="BF"/>
        </w:rPr>
      </w:pPr>
      <w:bookmarkStart w:id="47" w:name="_Toc293495631"/>
    </w:p>
    <w:p w14:paraId="6ABB5C08" w14:textId="6757C905" w:rsidR="00191133" w:rsidRPr="00191133" w:rsidRDefault="00191133" w:rsidP="00191133">
      <w:r w:rsidRPr="00191133">
        <w:t xml:space="preserve">The serial number is located on the device or in the battery compartment. Technical information is subject to change without notification to allow for updates. </w:t>
      </w:r>
    </w:p>
    <w:p w14:paraId="2DC7B12A" w14:textId="77777777" w:rsidR="00191133" w:rsidRDefault="00191133" w:rsidP="00191133">
      <w:pPr>
        <w:rPr>
          <w:color w:val="2F5496"/>
        </w:rPr>
      </w:pPr>
    </w:p>
    <w:p w14:paraId="2B260B63" w14:textId="54A7E9DE" w:rsidR="00191133" w:rsidRPr="00191133" w:rsidRDefault="00191133" w:rsidP="00191133">
      <w:r w:rsidRPr="00191133">
        <w:t xml:space="preserve">This device complies with European Standard EN60601-1-2 (in accordance with CISPR 11, IEC 61000-4-2, IEC 61000-4-3, IEC 61000-4-8) and is subject to </w:t>
      </w:r>
      <w:proofErr w:type="gramStart"/>
      <w:r w:rsidRPr="00191133">
        <w:t>particular precautions</w:t>
      </w:r>
      <w:proofErr w:type="gramEnd"/>
      <w:r w:rsidRPr="00191133">
        <w:t xml:space="preserve"> with regard to electromagnetic compatibility. Please note that portable and mobile HF communication systems may interfere with this device.</w:t>
      </w:r>
    </w:p>
    <w:p w14:paraId="3B1BF0E9" w14:textId="0B2F2834" w:rsidR="00191133" w:rsidRPr="00191133" w:rsidRDefault="00191133" w:rsidP="00191133">
      <w:r w:rsidRPr="00191133">
        <w:t>The device complies with the EU Medical Devices Directive 93/42/EEC, the German Medical Devices Act (</w:t>
      </w:r>
      <w:proofErr w:type="spellStart"/>
      <w:r w:rsidRPr="00191133">
        <w:t>Medizinproduktgesetz</w:t>
      </w:r>
      <w:proofErr w:type="spellEnd"/>
      <w:r w:rsidRPr="00191133">
        <w:t>) and the standards EN1060-1 (Non-invasive sphygmomanometers – Part 1: General requirements), EN1060-3 (</w:t>
      </w:r>
      <w:proofErr w:type="spellStart"/>
      <w:r w:rsidRPr="00191133">
        <w:t>Noninvasive</w:t>
      </w:r>
      <w:proofErr w:type="spellEnd"/>
      <w:r w:rsidRPr="00191133">
        <w:t xml:space="preserve"> sphygmomanometers – Part 3: Supplementary requirements for electro-mechanical blood pressure measuring systems) and IEC80601-2-30 </w:t>
      </w:r>
    </w:p>
    <w:p w14:paraId="34FA51C6" w14:textId="48C3BB78" w:rsidR="00191133" w:rsidRPr="00191133" w:rsidRDefault="00191133" w:rsidP="00191133">
      <w:r w:rsidRPr="00191133">
        <w:t xml:space="preserve">(Medical electrical equipment – Part 2 – 30: </w:t>
      </w:r>
      <w:proofErr w:type="gramStart"/>
      <w:r w:rsidRPr="00191133">
        <w:t>Particular requirements</w:t>
      </w:r>
      <w:proofErr w:type="gramEnd"/>
      <w:r w:rsidRPr="00191133">
        <w:t xml:space="preserve"> for the basic safety and essential performance of automated non-invasive sphygmomanometers).</w:t>
      </w:r>
    </w:p>
    <w:p w14:paraId="316F468E" w14:textId="60E464C2" w:rsidR="00191133" w:rsidRPr="00191133" w:rsidRDefault="00191133" w:rsidP="00191133">
      <w:r w:rsidRPr="00191133">
        <w:t xml:space="preserve">The accuracy of this blood pressure monitor has been carefully checked and developed </w:t>
      </w:r>
      <w:proofErr w:type="gramStart"/>
      <w:r w:rsidRPr="00191133">
        <w:t>with regard to</w:t>
      </w:r>
      <w:proofErr w:type="gramEnd"/>
      <w:r w:rsidRPr="00191133">
        <w:t xml:space="preserve"> a long useful life. If the device is used for commercial medical purposes, it must be regularly tested for accuracy by appropriate means. Precise instructions for checking accuracy may be requested from the service address.</w:t>
      </w:r>
    </w:p>
    <w:p w14:paraId="34112CD6" w14:textId="77777777" w:rsidR="00191133" w:rsidRPr="00042FA0" w:rsidRDefault="00191133" w:rsidP="00D66C58">
      <w:pPr>
        <w:rPr>
          <w:color w:val="2F5496" w:themeColor="accent1" w:themeShade="BF"/>
        </w:rPr>
      </w:pPr>
    </w:p>
    <w:p w14:paraId="47231C5E" w14:textId="77777777" w:rsidR="00A26150" w:rsidRPr="001866B8" w:rsidRDefault="00996AA7" w:rsidP="003F0C88">
      <w:pPr>
        <w:pStyle w:val="Heading2"/>
      </w:pPr>
      <w:bookmarkStart w:id="48" w:name="_Toc50100887"/>
      <w:r w:rsidRPr="001866B8">
        <w:t>Hints and Tips</w:t>
      </w:r>
      <w:bookmarkEnd w:id="48"/>
      <w:r w:rsidR="00A26150" w:rsidRPr="001866B8">
        <w:t xml:space="preserve"> </w:t>
      </w:r>
      <w:bookmarkEnd w:id="47"/>
    </w:p>
    <w:p w14:paraId="29042954" w14:textId="6B771CF0" w:rsidR="00BB4325" w:rsidRPr="001866B8" w:rsidRDefault="00BB4325" w:rsidP="00BB4325">
      <w:r w:rsidRPr="001866B8">
        <w:t>In the event of errors, the error message E</w:t>
      </w:r>
      <w:r w:rsidR="001866B8" w:rsidRPr="001866B8">
        <w:t>r</w:t>
      </w:r>
      <w:r w:rsidRPr="001866B8">
        <w:t>_ appears on the display.</w:t>
      </w:r>
    </w:p>
    <w:p w14:paraId="1FB23390" w14:textId="77777777" w:rsidR="00BB4325" w:rsidRPr="001866B8" w:rsidRDefault="00BB4325" w:rsidP="00BB4325">
      <w:r w:rsidRPr="001866B8">
        <w:t>Error messages can occur when:</w:t>
      </w:r>
    </w:p>
    <w:p w14:paraId="1203F5EF" w14:textId="6E8383E7" w:rsidR="001866B8" w:rsidRPr="001866B8" w:rsidRDefault="001866B8" w:rsidP="001866B8">
      <w:pPr>
        <w:numPr>
          <w:ilvl w:val="0"/>
          <w:numId w:val="31"/>
        </w:numPr>
      </w:pPr>
      <w:r w:rsidRPr="001866B8">
        <w:t>the systolic or diastolic pressure could not be measured (Er1 or Er</w:t>
      </w:r>
      <w:proofErr w:type="gramStart"/>
      <w:r w:rsidRPr="001866B8">
        <w:t>2  appears</w:t>
      </w:r>
      <w:proofErr w:type="gramEnd"/>
      <w:r w:rsidRPr="001866B8">
        <w:t xml:space="preserve"> on the display)</w:t>
      </w:r>
    </w:p>
    <w:p w14:paraId="72249104" w14:textId="77777777" w:rsidR="001866B8" w:rsidRPr="001866B8" w:rsidRDefault="001866B8" w:rsidP="001866B8">
      <w:pPr>
        <w:numPr>
          <w:ilvl w:val="0"/>
          <w:numId w:val="31"/>
        </w:numPr>
      </w:pPr>
      <w:r w:rsidRPr="001866B8">
        <w:lastRenderedPageBreak/>
        <w:t>the systolic or diastolic pressure was outside the measurement range (“Hi” or “Lo” appears on the display)</w:t>
      </w:r>
    </w:p>
    <w:p w14:paraId="688C0DC0" w14:textId="77777777" w:rsidR="001866B8" w:rsidRPr="001866B8" w:rsidRDefault="001866B8" w:rsidP="001866B8">
      <w:pPr>
        <w:numPr>
          <w:ilvl w:val="0"/>
          <w:numId w:val="31"/>
        </w:numPr>
      </w:pPr>
      <w:r w:rsidRPr="001866B8">
        <w:t>the cuff is fastened too tightly or loosely (Er3 or Er</w:t>
      </w:r>
      <w:proofErr w:type="gramStart"/>
      <w:r w:rsidRPr="001866B8">
        <w:t>4  appears</w:t>
      </w:r>
      <w:proofErr w:type="gramEnd"/>
      <w:r w:rsidRPr="001866B8">
        <w:t xml:space="preserve"> on the display)</w:t>
      </w:r>
    </w:p>
    <w:p w14:paraId="09DD6406" w14:textId="39B76C6F" w:rsidR="001866B8" w:rsidRPr="001866B8" w:rsidRDefault="001866B8" w:rsidP="001866B8">
      <w:pPr>
        <w:numPr>
          <w:ilvl w:val="0"/>
          <w:numId w:val="31"/>
        </w:numPr>
      </w:pPr>
      <w:r w:rsidRPr="001866B8">
        <w:t>the blood pressure is higher than 300 mmHg (Er5 appears on the display)</w:t>
      </w:r>
    </w:p>
    <w:p w14:paraId="032051D2" w14:textId="7DA3D00B" w:rsidR="001866B8" w:rsidRPr="001866B8" w:rsidRDefault="001866B8" w:rsidP="001866B8">
      <w:pPr>
        <w:numPr>
          <w:ilvl w:val="0"/>
          <w:numId w:val="31"/>
        </w:numPr>
      </w:pPr>
      <w:r w:rsidRPr="001866B8">
        <w:t>inflating takes longer than 180 seconds (Er6 appears on the display)</w:t>
      </w:r>
    </w:p>
    <w:p w14:paraId="39A5D847" w14:textId="17FBD1EC" w:rsidR="001866B8" w:rsidRPr="001866B8" w:rsidRDefault="001866B8" w:rsidP="001866B8">
      <w:pPr>
        <w:numPr>
          <w:ilvl w:val="0"/>
          <w:numId w:val="31"/>
        </w:numPr>
      </w:pPr>
      <w:r w:rsidRPr="001866B8">
        <w:t>there is a system or device error (</w:t>
      </w:r>
      <w:proofErr w:type="spellStart"/>
      <w:r w:rsidRPr="001866B8">
        <w:t>ErA</w:t>
      </w:r>
      <w:proofErr w:type="spellEnd"/>
      <w:r w:rsidRPr="001866B8">
        <w:t>, Er0, Er7 or Er8 appears on the display)</w:t>
      </w:r>
    </w:p>
    <w:p w14:paraId="0977CDBA" w14:textId="32B110B8" w:rsidR="00BB4325" w:rsidRPr="001866B8" w:rsidRDefault="001866B8" w:rsidP="001866B8">
      <w:pPr>
        <w:numPr>
          <w:ilvl w:val="0"/>
          <w:numId w:val="31"/>
        </w:numPr>
      </w:pPr>
      <w:r w:rsidRPr="001866B8">
        <w:t>the batteries are almost empty</w:t>
      </w:r>
      <w:r w:rsidR="00F64050">
        <w:t>.</w:t>
      </w:r>
    </w:p>
    <w:p w14:paraId="541C1FFA" w14:textId="77777777" w:rsidR="008D242B" w:rsidRPr="001866B8" w:rsidRDefault="00BB4325" w:rsidP="00BB4325">
      <w:r w:rsidRPr="001866B8">
        <w:t>In such cases, repeat the measurement. Ensure that you do not move or speak.</w:t>
      </w:r>
      <w:r w:rsidR="003E105F" w:rsidRPr="001866B8">
        <w:t xml:space="preserve"> </w:t>
      </w:r>
      <w:r w:rsidRPr="001866B8">
        <w:t>If necessary, reinsert or replace the batteries.</w:t>
      </w:r>
    </w:p>
    <w:p w14:paraId="560397A1" w14:textId="77777777" w:rsidR="00BB4325" w:rsidRDefault="00BB4325" w:rsidP="00BB4325"/>
    <w:p w14:paraId="62DCE536" w14:textId="77777777" w:rsidR="00513A04" w:rsidRDefault="00513A04" w:rsidP="00DD32FF">
      <w:pPr>
        <w:pStyle w:val="Heading2"/>
      </w:pPr>
      <w:bookmarkStart w:id="49" w:name="_Toc50100888"/>
      <w:r>
        <w:t xml:space="preserve">How to contact </w:t>
      </w:r>
      <w:r w:rsidR="00905776">
        <w:t>RNIB</w:t>
      </w:r>
      <w:bookmarkEnd w:id="49"/>
    </w:p>
    <w:p w14:paraId="4F522DC5" w14:textId="77777777" w:rsidR="003F0C88" w:rsidRDefault="003F0C88" w:rsidP="003F0C88">
      <w:pPr>
        <w:autoSpaceDE w:val="0"/>
        <w:autoSpaceDN w:val="0"/>
        <w:adjustRightInd w:val="0"/>
        <w:rPr>
          <w:rFonts w:cs="Arial"/>
          <w:szCs w:val="32"/>
        </w:rPr>
      </w:pPr>
      <w:r>
        <w:rPr>
          <w:rFonts w:cs="Arial"/>
          <w:szCs w:val="32"/>
        </w:rPr>
        <w:t>Phone: 0303 123 9999</w:t>
      </w:r>
    </w:p>
    <w:p w14:paraId="1EB2C0A6" w14:textId="77777777" w:rsidR="003F0C88" w:rsidRDefault="003F0C88" w:rsidP="003F0C88">
      <w:pPr>
        <w:autoSpaceDE w:val="0"/>
        <w:autoSpaceDN w:val="0"/>
        <w:adjustRightInd w:val="0"/>
        <w:rPr>
          <w:rFonts w:cs="Arial"/>
          <w:szCs w:val="32"/>
        </w:rPr>
      </w:pPr>
      <w:r>
        <w:rPr>
          <w:rFonts w:cs="Arial"/>
          <w:szCs w:val="32"/>
        </w:rPr>
        <w:t>Email: shop@rnib.org.uk</w:t>
      </w:r>
    </w:p>
    <w:p w14:paraId="4A95713A" w14:textId="4DB05D4B" w:rsidR="003F0C88" w:rsidRDefault="003F0C88" w:rsidP="003F0C88">
      <w:pPr>
        <w:autoSpaceDE w:val="0"/>
        <w:autoSpaceDN w:val="0"/>
        <w:adjustRightInd w:val="0"/>
        <w:rPr>
          <w:rFonts w:cs="Arial"/>
          <w:szCs w:val="32"/>
        </w:rPr>
      </w:pPr>
      <w:r>
        <w:rPr>
          <w:rFonts w:cs="Arial"/>
          <w:szCs w:val="32"/>
        </w:rPr>
        <w:t xml:space="preserve">Address: RNIB, </w:t>
      </w:r>
      <w:r w:rsidR="00691ACF">
        <w:rPr>
          <w:rFonts w:cs="Arial"/>
          <w:szCs w:val="32"/>
        </w:rPr>
        <w:t>Northminster</w:t>
      </w:r>
      <w:r>
        <w:rPr>
          <w:rFonts w:cs="Arial"/>
          <w:szCs w:val="32"/>
        </w:rPr>
        <w:t xml:space="preserve"> House, </w:t>
      </w:r>
      <w:r w:rsidR="00914771">
        <w:rPr>
          <w:rFonts w:cs="Arial"/>
          <w:szCs w:val="32"/>
        </w:rPr>
        <w:t>Northminster</w:t>
      </w:r>
      <w:r>
        <w:rPr>
          <w:rFonts w:cs="Arial"/>
          <w:szCs w:val="32"/>
        </w:rPr>
        <w:t>, Peterborough PE1 1</w:t>
      </w:r>
      <w:r w:rsidR="00914771">
        <w:rPr>
          <w:rFonts w:cs="Arial"/>
          <w:szCs w:val="32"/>
        </w:rPr>
        <w:t>Y</w:t>
      </w:r>
      <w:r>
        <w:rPr>
          <w:rFonts w:cs="Arial"/>
          <w:szCs w:val="32"/>
        </w:rPr>
        <w:t>N</w:t>
      </w:r>
    </w:p>
    <w:p w14:paraId="62259E80" w14:textId="77777777" w:rsidR="003F0C88" w:rsidRDefault="003F0C88" w:rsidP="003F0C88">
      <w:pPr>
        <w:autoSpaceDE w:val="0"/>
        <w:autoSpaceDN w:val="0"/>
        <w:adjustRightInd w:val="0"/>
        <w:rPr>
          <w:rFonts w:cs="Arial"/>
          <w:szCs w:val="32"/>
        </w:rPr>
      </w:pPr>
      <w:r>
        <w:rPr>
          <w:rFonts w:cs="Arial"/>
          <w:szCs w:val="32"/>
        </w:rPr>
        <w:t>Online Shop: shop.rnib.org.uk</w:t>
      </w:r>
    </w:p>
    <w:p w14:paraId="583E8BEF" w14:textId="77777777" w:rsidR="003F0C88" w:rsidRDefault="003F0C88" w:rsidP="003F0C88">
      <w:pPr>
        <w:autoSpaceDE w:val="0"/>
        <w:autoSpaceDN w:val="0"/>
        <w:adjustRightInd w:val="0"/>
        <w:rPr>
          <w:rFonts w:cs="Arial"/>
          <w:szCs w:val="32"/>
        </w:rPr>
      </w:pPr>
    </w:p>
    <w:p w14:paraId="728B3E31" w14:textId="77777777" w:rsidR="003F0C88" w:rsidRDefault="003F0C88" w:rsidP="003F0C88">
      <w:pPr>
        <w:autoSpaceDE w:val="0"/>
        <w:autoSpaceDN w:val="0"/>
        <w:adjustRightInd w:val="0"/>
        <w:rPr>
          <w:rFonts w:cs="Arial"/>
          <w:szCs w:val="32"/>
        </w:rPr>
      </w:pPr>
      <w:r>
        <w:rPr>
          <w:rFonts w:cs="Arial"/>
          <w:szCs w:val="32"/>
        </w:rPr>
        <w:t xml:space="preserve">Email for international customers: exports@rnib.org.uk </w:t>
      </w:r>
    </w:p>
    <w:p w14:paraId="62DDCCFE" w14:textId="77777777" w:rsidR="00DD32FF" w:rsidRDefault="00DD32FF" w:rsidP="00DD32FF">
      <w:pPr>
        <w:autoSpaceDE w:val="0"/>
        <w:autoSpaceDN w:val="0"/>
        <w:adjustRightInd w:val="0"/>
        <w:rPr>
          <w:rFonts w:cs="Arial"/>
          <w:szCs w:val="32"/>
        </w:rPr>
      </w:pPr>
    </w:p>
    <w:p w14:paraId="720E1B64" w14:textId="77777777" w:rsidR="00513A04" w:rsidRDefault="00513A04" w:rsidP="00513A04">
      <w:pPr>
        <w:pStyle w:val="Heading2"/>
      </w:pPr>
      <w:bookmarkStart w:id="50" w:name="_Toc50100889"/>
      <w:r w:rsidRPr="00B40769">
        <w:t>Terms and conditions of sale</w:t>
      </w:r>
      <w:bookmarkEnd w:id="50"/>
    </w:p>
    <w:p w14:paraId="28A524DF" w14:textId="77777777" w:rsidR="00691ACF" w:rsidRDefault="00691ACF" w:rsidP="00691ACF">
      <w:pPr>
        <w:rPr>
          <w:rStyle w:val="ui-provider"/>
        </w:rPr>
      </w:pPr>
      <w:bookmarkStart w:id="51" w:name="_GoBack"/>
      <w:bookmarkEnd w:id="51"/>
      <w:r>
        <w:t xml:space="preserve">This product is guaranteed from manufacturing faults for 5 years from the date of purchase. Claims during the first year of guarantee should be sent to RNIB, and from the second year onwards should be sent to the manufacturer, </w:t>
      </w:r>
      <w:r>
        <w:rPr>
          <w:rStyle w:val="ui-provider"/>
        </w:rPr>
        <w:t xml:space="preserve">Beurer - </w:t>
      </w:r>
      <w:hyperlink r:id="rId12" w:history="1">
        <w:r>
          <w:rPr>
            <w:rStyle w:val="Hyperlink"/>
          </w:rPr>
          <w:t>customerservice@beureruk.com</w:t>
        </w:r>
      </w:hyperlink>
    </w:p>
    <w:p w14:paraId="62844824" w14:textId="77777777" w:rsidR="00691ACF" w:rsidRDefault="00691ACF" w:rsidP="00691ACF">
      <w:pPr>
        <w:rPr>
          <w:sz w:val="28"/>
        </w:rPr>
      </w:pPr>
    </w:p>
    <w:p w14:paraId="341B3BBE" w14:textId="07D071B6" w:rsidR="00513A04" w:rsidRDefault="00691ACF" w:rsidP="00691ACF">
      <w:r>
        <w:t>If you have any issues with the product and you did not purchase directly from RNIB then please contact your retailer in the first instance.</w:t>
      </w:r>
    </w:p>
    <w:p w14:paraId="13CFBB7F" w14:textId="77777777" w:rsidR="00905776" w:rsidRDefault="004A2574" w:rsidP="00513A04">
      <w:r w:rsidRPr="004A2574">
        <w:t>For hygiene reasons, this product is only returnable if faulty or within 14 days of receipt, in an “as new”, unused condition in original, undamaged packaging.</w:t>
      </w:r>
      <w:r>
        <w:t xml:space="preserve"> </w:t>
      </w:r>
      <w:r w:rsidR="00905776">
        <w:t xml:space="preserve">For all returns and repairs contact RNIB </w:t>
      </w:r>
      <w:r w:rsidR="00C559AC">
        <w:t xml:space="preserve">first </w:t>
      </w:r>
      <w:r w:rsidR="00905776">
        <w:t xml:space="preserve">to get a returns authorisation number to help us deal efficiently with your </w:t>
      </w:r>
      <w:r w:rsidR="00C559AC">
        <w:t>product return</w:t>
      </w:r>
      <w:r w:rsidR="00905776">
        <w:t xml:space="preserve">. </w:t>
      </w:r>
    </w:p>
    <w:p w14:paraId="2358B7F4" w14:textId="77777777" w:rsidR="00144307" w:rsidRDefault="00144307" w:rsidP="00513A04"/>
    <w:p w14:paraId="1D95C3B0" w14:textId="77777777" w:rsidR="00513A04" w:rsidRDefault="00513A04" w:rsidP="00513A04">
      <w:r>
        <w:t xml:space="preserve">You can request full terms and conditions from RNIB </w:t>
      </w:r>
      <w:r w:rsidR="00AD5DD7">
        <w:t>or view them online</w:t>
      </w:r>
      <w:r>
        <w:t xml:space="preserve">. </w:t>
      </w:r>
    </w:p>
    <w:p w14:paraId="15810BAF" w14:textId="77777777" w:rsidR="00513A04" w:rsidRDefault="00513A04" w:rsidP="00513A04"/>
    <w:p w14:paraId="12A9FCC3" w14:textId="6100A571" w:rsidR="008F5DFA" w:rsidRPr="008F5DFA" w:rsidRDefault="008F5DFA" w:rsidP="008F5DFA">
      <w:pPr>
        <w:autoSpaceDE w:val="0"/>
        <w:autoSpaceDN w:val="0"/>
        <w:adjustRightInd w:val="0"/>
        <w:rPr>
          <w:rFonts w:cs="Arial"/>
          <w:szCs w:val="32"/>
        </w:rPr>
      </w:pPr>
      <w:r w:rsidRPr="005951C6">
        <w:rPr>
          <w:rFonts w:cs="Arial"/>
          <w:szCs w:val="32"/>
        </w:rPr>
        <w:t xml:space="preserve">RNIB Enterprises Limited (with registered number 0887094) is a wholly owned trading subsidiary of the Royal National Institute of Blind People ("RNIB"), a charity registered in England and Wales (226227), Scotland </w:t>
      </w:r>
      <w:r w:rsidRPr="005951C6">
        <w:rPr>
          <w:rFonts w:cs="Arial"/>
          <w:szCs w:val="32"/>
        </w:rPr>
        <w:lastRenderedPageBreak/>
        <w:t>(SC</w:t>
      </w:r>
      <w:r w:rsidR="00DC0049">
        <w:rPr>
          <w:rFonts w:cs="Arial"/>
          <w:szCs w:val="32"/>
        </w:rPr>
        <w:t>0</w:t>
      </w:r>
      <w:r w:rsidRPr="005951C6">
        <w:rPr>
          <w:rFonts w:cs="Arial"/>
          <w:szCs w:val="32"/>
        </w:rPr>
        <w:t>39316) and Isle of Man (1</w:t>
      </w:r>
      <w:r w:rsidR="00023DBE">
        <w:rPr>
          <w:rFonts w:cs="Arial"/>
          <w:szCs w:val="32"/>
        </w:rPr>
        <w:t>226</w:t>
      </w:r>
      <w:r w:rsidRPr="005951C6">
        <w:rPr>
          <w:rFonts w:cs="Arial"/>
          <w:szCs w:val="32"/>
        </w:rPr>
        <w:t xml:space="preserve">). RNIB Enterprises Limited covenants </w:t>
      </w:r>
      <w:proofErr w:type="gramStart"/>
      <w:r w:rsidRPr="005951C6">
        <w:rPr>
          <w:rFonts w:cs="Arial"/>
          <w:szCs w:val="32"/>
        </w:rPr>
        <w:t>all of</w:t>
      </w:r>
      <w:proofErr w:type="gramEnd"/>
      <w:r w:rsidRPr="005951C6">
        <w:rPr>
          <w:rFonts w:cs="Arial"/>
          <w:szCs w:val="32"/>
        </w:rPr>
        <w:t xml:space="preserve"> its taxable profits to RNIB.</w:t>
      </w:r>
    </w:p>
    <w:p w14:paraId="1E52838F" w14:textId="77777777" w:rsidR="008F5DFA" w:rsidRDefault="008F5DFA" w:rsidP="008F5DFA">
      <w:pPr>
        <w:autoSpaceDE w:val="0"/>
        <w:autoSpaceDN w:val="0"/>
        <w:adjustRightInd w:val="0"/>
        <w:rPr>
          <w:rFonts w:cs="Arial"/>
          <w:sz w:val="28"/>
          <w:szCs w:val="28"/>
        </w:rPr>
      </w:pPr>
    </w:p>
    <w:p w14:paraId="0FF07B83" w14:textId="33663E95" w:rsidR="00320975" w:rsidRPr="00006DCD" w:rsidRDefault="00320975" w:rsidP="00320975">
      <w:pPr>
        <w:rPr>
          <w:color w:val="FF0000"/>
        </w:rPr>
      </w:pPr>
      <w:r w:rsidRPr="00A366D5">
        <w:rPr>
          <w:noProof/>
        </w:rPr>
        <w:pict w14:anchorId="1BA7135F">
          <v:shape id="_x0000_i1029" type="#_x0000_t75" alt="CE logo" style="width:37.5pt;height:29.25pt;visibility:visible;mso-wrap-style:square">
            <v:imagedata r:id="rId13" o:title="CE logo"/>
          </v:shape>
        </w:pict>
      </w:r>
      <w:r>
        <w:t xml:space="preserve">          </w:t>
      </w:r>
    </w:p>
    <w:p w14:paraId="17BF0AD0" w14:textId="77777777" w:rsidR="00320975" w:rsidRDefault="00320975" w:rsidP="00320975">
      <w:r>
        <w:t xml:space="preserve"> </w:t>
      </w:r>
    </w:p>
    <w:p w14:paraId="170E8636" w14:textId="77777777" w:rsidR="00320975" w:rsidRDefault="00320975" w:rsidP="00320975">
      <w:r>
        <w:t xml:space="preserve">This product is CE marked and fully complies with all applicable EU legislation. </w:t>
      </w:r>
    </w:p>
    <w:p w14:paraId="233F8562" w14:textId="77777777" w:rsidR="00320975" w:rsidRDefault="00320975" w:rsidP="00320975"/>
    <w:p w14:paraId="56ECCA2E" w14:textId="36DEE1BA" w:rsidR="00320975" w:rsidRPr="00624C63" w:rsidRDefault="00320975" w:rsidP="00320975">
      <w:pPr>
        <w:rPr>
          <w:szCs w:val="32"/>
        </w:rPr>
      </w:pPr>
      <w:bookmarkStart w:id="52" w:name="_Hlk145940504"/>
      <w:bookmarkEnd w:id="52"/>
      <w:r w:rsidRPr="00A366D5">
        <w:rPr>
          <w:noProof/>
        </w:rPr>
        <w:pict w14:anchorId="24A1FC44">
          <v:shape id="Picture 3" o:spid="_x0000_i1027" type="#_x0000_t75" alt="UKCA logo.&#10;" style="width:44.25pt;height:44.25pt;visibility:visible;mso-wrap-style:square">
            <v:imagedata r:id="rId14" o:title="UKCA logo"/>
          </v:shape>
        </w:pict>
      </w:r>
    </w:p>
    <w:p w14:paraId="55152EC9" w14:textId="77777777" w:rsidR="00320975" w:rsidRDefault="00320975" w:rsidP="00320975">
      <w:pPr>
        <w:rPr>
          <w:szCs w:val="32"/>
        </w:rPr>
      </w:pPr>
    </w:p>
    <w:p w14:paraId="28B0BA53" w14:textId="77777777" w:rsidR="00320975" w:rsidRDefault="00320975" w:rsidP="00320975">
      <w:pPr>
        <w:rPr>
          <w:szCs w:val="32"/>
        </w:rPr>
      </w:pPr>
      <w:r w:rsidRPr="00624C63">
        <w:rPr>
          <w:szCs w:val="32"/>
        </w:rPr>
        <w:t>This produ</w:t>
      </w:r>
      <w:bookmarkStart w:id="53" w:name="_Hlk145940498"/>
      <w:bookmarkEnd w:id="53"/>
      <w:r w:rsidRPr="00624C63">
        <w:rPr>
          <w:szCs w:val="32"/>
        </w:rPr>
        <w:t xml:space="preserve">ct is UKCA marked and fully complies with the relevant UK legislation. </w:t>
      </w:r>
    </w:p>
    <w:p w14:paraId="46655D73" w14:textId="77777777" w:rsidR="00320975" w:rsidRDefault="00320975" w:rsidP="00320975">
      <w:pPr>
        <w:rPr>
          <w:szCs w:val="32"/>
        </w:rPr>
      </w:pPr>
    </w:p>
    <w:p w14:paraId="440FC7B3" w14:textId="77777777" w:rsidR="00513A04" w:rsidRDefault="00303463" w:rsidP="00513A04">
      <w:r>
        <w:rPr>
          <w:noProof/>
        </w:rPr>
        <w:pict w14:anchorId="5BAE23BF">
          <v:shape id="Picture 1" o:spid="_x0000_s1027" type="#_x0000_t75" alt="WEEE symbol." style="position:absolute;margin-left:.9pt;margin-top:3.4pt;width:51.75pt;height:69.75pt;z-index:-251658240;visibility:visible" wrapcoords="-313 0 -313 21368 21600 21368 21600 0 -313 0">
            <v:imagedata r:id="rId15" o:title=""/>
            <w10:wrap type="tight"/>
          </v:shape>
        </w:pict>
      </w:r>
    </w:p>
    <w:p w14:paraId="2C6D031B" w14:textId="77777777" w:rsidR="00513A04" w:rsidRDefault="00513A04" w:rsidP="00513A04"/>
    <w:p w14:paraId="6D1CFDEB" w14:textId="77777777" w:rsidR="003E105F" w:rsidRDefault="003E105F" w:rsidP="00513A04"/>
    <w:p w14:paraId="0C461BC8" w14:textId="77777777" w:rsidR="003E105F" w:rsidRDefault="003E105F" w:rsidP="00513A04"/>
    <w:p w14:paraId="78A4816C" w14:textId="77777777" w:rsidR="003F0C88" w:rsidRDefault="003F0C88" w:rsidP="003F0C88">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6" w:history="1">
        <w:r w:rsidRPr="0055722F">
          <w:rPr>
            <w:rStyle w:val="Hyperlink"/>
          </w:rPr>
          <w:t>www.recyclenow.com</w:t>
        </w:r>
      </w:hyperlink>
      <w:r>
        <w:t>.</w:t>
      </w:r>
    </w:p>
    <w:p w14:paraId="5A060E29" w14:textId="77777777" w:rsidR="003F0C88" w:rsidRDefault="003F0C88" w:rsidP="003F0C88"/>
    <w:p w14:paraId="355A1389" w14:textId="77777777" w:rsidR="003F0C88" w:rsidRDefault="003F0C88" w:rsidP="003F0C88">
      <w:pPr>
        <w:pStyle w:val="Heading3"/>
      </w:pPr>
      <w:bookmarkStart w:id="54" w:name="_Toc50100890"/>
      <w:r>
        <w:t>Why recycle?</w:t>
      </w:r>
      <w:bookmarkEnd w:id="54"/>
    </w:p>
    <w:p w14:paraId="5BAC4409" w14:textId="77777777" w:rsidR="003F0C88" w:rsidRDefault="003F0C88" w:rsidP="003F0C88">
      <w:r w:rsidRPr="00EB7BCF">
        <w:t>Unwanted</w:t>
      </w:r>
      <w:r>
        <w:t xml:space="preserve"> electrical equipment is the UK’s fastest growing type of waste.</w:t>
      </w:r>
    </w:p>
    <w:p w14:paraId="7ABB023B" w14:textId="77777777" w:rsidR="003F0C88" w:rsidRDefault="003F0C88" w:rsidP="003F0C88"/>
    <w:p w14:paraId="73518006" w14:textId="77777777" w:rsidR="003F0C88" w:rsidRDefault="003F0C88" w:rsidP="003F0C88">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18A96A48" w14:textId="77777777" w:rsidR="003F0C88" w:rsidRDefault="003F0C88" w:rsidP="003F0C88"/>
    <w:p w14:paraId="365F08A0" w14:textId="77777777" w:rsidR="003F0C88" w:rsidRPr="00EB7BCF" w:rsidRDefault="003F0C88" w:rsidP="003F0C88">
      <w:r>
        <w:t>RNIB are proud to support your local authority in providing local recycling facilities for electrical equipment.</w:t>
      </w:r>
    </w:p>
    <w:p w14:paraId="76DAAC00" w14:textId="77777777" w:rsidR="003F0C88" w:rsidRDefault="003F0C88" w:rsidP="003F0C88">
      <w:pPr>
        <w:autoSpaceDE w:val="0"/>
        <w:autoSpaceDN w:val="0"/>
        <w:adjustRightInd w:val="0"/>
        <w:ind w:right="-46"/>
        <w:rPr>
          <w:rFonts w:ascii="Helvetica" w:hAnsi="Helvetica" w:cs="Arial"/>
          <w:b/>
          <w:sz w:val="28"/>
        </w:rPr>
      </w:pPr>
    </w:p>
    <w:p w14:paraId="3E057FF3" w14:textId="77777777" w:rsidR="003F0C88" w:rsidRPr="001023DC" w:rsidRDefault="003F0C88" w:rsidP="003F0C88">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740A622B" w14:textId="77777777" w:rsidR="003F0C88" w:rsidRPr="001023DC" w:rsidRDefault="003F0C88" w:rsidP="003F0C88">
      <w:pPr>
        <w:autoSpaceDE w:val="0"/>
        <w:autoSpaceDN w:val="0"/>
        <w:adjustRightInd w:val="0"/>
        <w:rPr>
          <w:rFonts w:ascii="Helvetica" w:hAnsi="Helvetica" w:cs="Arial"/>
          <w:bCs/>
        </w:rPr>
      </w:pPr>
    </w:p>
    <w:p w14:paraId="4D65041B" w14:textId="77777777" w:rsidR="003F0C88" w:rsidRPr="001023DC" w:rsidRDefault="003F0C88" w:rsidP="003F0C88">
      <w:pPr>
        <w:pStyle w:val="Heading3"/>
      </w:pPr>
      <w:bookmarkStart w:id="55" w:name="_Toc50100891"/>
      <w:r w:rsidRPr="001023DC">
        <w:lastRenderedPageBreak/>
        <w:t>What is WEEE?</w:t>
      </w:r>
      <w:bookmarkEnd w:id="55"/>
    </w:p>
    <w:p w14:paraId="375B5CA5" w14:textId="77777777" w:rsidR="003F0C88" w:rsidRPr="001023DC" w:rsidRDefault="003F0C88" w:rsidP="003F0C88">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46FE01CE" w14:textId="77777777" w:rsidR="003F0C88" w:rsidRPr="001023DC" w:rsidRDefault="003F0C88" w:rsidP="003F0C88">
      <w:pPr>
        <w:autoSpaceDE w:val="0"/>
        <w:autoSpaceDN w:val="0"/>
        <w:adjustRightInd w:val="0"/>
        <w:rPr>
          <w:rFonts w:ascii="Helvetica" w:eastAsia="Calibri" w:hAnsi="Helvetica" w:cs="FuturaLT"/>
          <w:szCs w:val="22"/>
        </w:rPr>
      </w:pPr>
    </w:p>
    <w:p w14:paraId="199809D7" w14:textId="77777777" w:rsidR="003F0C88" w:rsidRPr="001023DC" w:rsidRDefault="003F0C88" w:rsidP="003F0C88">
      <w:pPr>
        <w:pStyle w:val="Heading3"/>
      </w:pPr>
      <w:bookmarkStart w:id="56" w:name="_Toc50100892"/>
      <w:r w:rsidRPr="001023DC">
        <w:t>How are we helping?</w:t>
      </w:r>
      <w:bookmarkEnd w:id="56"/>
    </w:p>
    <w:p w14:paraId="78BE33F3" w14:textId="77777777" w:rsidR="00513A04" w:rsidRDefault="003F0C88" w:rsidP="003F0C88">
      <w:r w:rsidRPr="001023DC">
        <w:rPr>
          <w:rFonts w:eastAsia="Calibri"/>
        </w:rPr>
        <w:t xml:space="preserve">In the </w:t>
      </w:r>
      <w:smartTag w:uri="urn:schemas-microsoft-com:office:smarttags" w:element="country-region">
        <w:smartTag w:uri="urn:schemas-microsoft-com:office:smarttags" w:element="place">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14:paraId="33DBEFFB" w14:textId="77777777" w:rsidR="003F0C88" w:rsidRDefault="003F0C88" w:rsidP="00513A04"/>
    <w:p w14:paraId="17925005" w14:textId="5DF81B8B" w:rsidR="00513A04" w:rsidRDefault="00513A04" w:rsidP="00513A04">
      <w:r>
        <w:t xml:space="preserve">Date: </w:t>
      </w:r>
      <w:r w:rsidR="0034574A">
        <w:t>September</w:t>
      </w:r>
      <w:r w:rsidR="008B773E">
        <w:t xml:space="preserve"> 20</w:t>
      </w:r>
      <w:r w:rsidR="00DC0049">
        <w:t>2</w:t>
      </w:r>
      <w:r w:rsidR="00A21A34">
        <w:t>3</w:t>
      </w:r>
    </w:p>
    <w:p w14:paraId="12897404" w14:textId="77777777" w:rsidR="00A21A34" w:rsidRDefault="00A21A34" w:rsidP="00513A04"/>
    <w:p w14:paraId="63148F81" w14:textId="77777777" w:rsidR="003F0C88" w:rsidRDefault="003F0C88" w:rsidP="00513A04"/>
    <w:p w14:paraId="52A8C1B6" w14:textId="189A079C" w:rsidR="007D51F4" w:rsidRDefault="008F5DFA" w:rsidP="00074406">
      <w:pPr>
        <w:autoSpaceDE w:val="0"/>
        <w:autoSpaceDN w:val="0"/>
        <w:adjustRightInd w:val="0"/>
      </w:pPr>
      <w:r w:rsidRPr="005951C6">
        <w:rPr>
          <w:rFonts w:cs="Arial"/>
          <w:szCs w:val="32"/>
        </w:rPr>
        <w:t>© Royal National Institute of Blind People.</w:t>
      </w:r>
    </w:p>
    <w:sectPr w:rsidR="007D51F4" w:rsidSect="00AB0FA4">
      <w:footerReference w:type="even" r:id="rId17"/>
      <w:footerReference w:type="default" r:id="rId18"/>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BC17E" w14:textId="77777777" w:rsidR="007C27C9" w:rsidRDefault="007C27C9">
      <w:r>
        <w:separator/>
      </w:r>
    </w:p>
  </w:endnote>
  <w:endnote w:type="continuationSeparator" w:id="0">
    <w:p w14:paraId="6263F29F" w14:textId="77777777" w:rsidR="007C27C9" w:rsidRDefault="007C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FE5A" w14:textId="77777777" w:rsidR="007C27C9" w:rsidRDefault="007C27C9"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E7786" w14:textId="77777777" w:rsidR="007C27C9" w:rsidRDefault="007C2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4374" w14:textId="77777777" w:rsidR="007C27C9" w:rsidRDefault="007C27C9"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B498E1C" w14:textId="77777777" w:rsidR="007C27C9" w:rsidRPr="00654AEB" w:rsidRDefault="007C27C9" w:rsidP="00654AEB">
    <w:pPr>
      <w:pStyle w:val="Footer"/>
      <w:tabs>
        <w:tab w:val="clear" w:pos="4153"/>
        <w:tab w:val="clear" w:pos="8306"/>
        <w:tab w:val="left" w:pos="9915"/>
      </w:tabs>
      <w:ind w:firstLine="8640"/>
      <w:rPr>
        <w:rFonts w:ascii="Helvetica" w:hAnsi="Helvetica" w:cs="Helvetica"/>
        <w:color w:val="333333"/>
        <w:sz w:val="16"/>
        <w:szCs w:val="16"/>
        <w:lang w:val="en-US"/>
      </w:rPr>
    </w:pPr>
    <w:r w:rsidRPr="00654AEB">
      <w:rPr>
        <w:rFonts w:ascii="Helvetica" w:hAnsi="Helvetica" w:cs="Helvetica"/>
        <w:color w:val="333333"/>
        <w:sz w:val="16"/>
        <w:szCs w:val="16"/>
        <w:lang w:val="en-US"/>
      </w:rPr>
      <w:fldChar w:fldCharType="begin"/>
    </w:r>
    <w:r w:rsidRPr="00654AEB">
      <w:rPr>
        <w:rFonts w:ascii="Helvetica" w:hAnsi="Helvetica" w:cs="Helvetica"/>
        <w:color w:val="333333"/>
        <w:sz w:val="16"/>
        <w:szCs w:val="16"/>
        <w:lang w:val="en-US"/>
      </w:rPr>
      <w:instrText xml:space="preserve"> { ={ NUMPAGES }+{ MYPAGE }-{ Page }-1\# "'';;'RET/FORM/006" } </w:instrText>
    </w:r>
    <w:r w:rsidRPr="00654AEB">
      <w:rPr>
        <w:rFonts w:ascii="Helvetica" w:hAnsi="Helvetica" w:cs="Helvetica"/>
        <w:color w:val="333333"/>
        <w:sz w:val="16"/>
        <w:szCs w:val="16"/>
        <w:lang w:val="en-US"/>
      </w:rPr>
      <w:fldChar w:fldCharType="end"/>
    </w:r>
    <w:r w:rsidRPr="00654AEB">
      <w:rPr>
        <w:rFonts w:ascii="Helvetica" w:hAnsi="Helvetica" w:cs="Helvetica"/>
        <w:color w:val="333333"/>
        <w:sz w:val="16"/>
        <w:szCs w:val="16"/>
        <w:lang w:val="en-US"/>
      </w:rPr>
      <w:t>RET/FORM/006.001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329C9" w14:textId="77777777" w:rsidR="007C27C9" w:rsidRDefault="007C27C9">
      <w:r>
        <w:separator/>
      </w:r>
    </w:p>
  </w:footnote>
  <w:footnote w:type="continuationSeparator" w:id="0">
    <w:p w14:paraId="5C3534E7" w14:textId="77777777" w:rsidR="007C27C9" w:rsidRDefault="007C2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E0B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F72B53"/>
    <w:multiLevelType w:val="multilevel"/>
    <w:tmpl w:val="AD66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E307238"/>
    <w:multiLevelType w:val="hybridMultilevel"/>
    <w:tmpl w:val="837C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F573A64"/>
    <w:multiLevelType w:val="hybridMultilevel"/>
    <w:tmpl w:val="BE262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848445960">
    <w:abstractNumId w:val="9"/>
  </w:num>
  <w:num w:numId="2" w16cid:durableId="2082487087">
    <w:abstractNumId w:val="9"/>
  </w:num>
  <w:num w:numId="3" w16cid:durableId="1834106732">
    <w:abstractNumId w:val="9"/>
  </w:num>
  <w:num w:numId="4" w16cid:durableId="259534438">
    <w:abstractNumId w:val="8"/>
  </w:num>
  <w:num w:numId="5" w16cid:durableId="756025444">
    <w:abstractNumId w:val="9"/>
  </w:num>
  <w:num w:numId="6" w16cid:durableId="1628779918">
    <w:abstractNumId w:val="8"/>
  </w:num>
  <w:num w:numId="7" w16cid:durableId="1064256962">
    <w:abstractNumId w:val="9"/>
  </w:num>
  <w:num w:numId="8" w16cid:durableId="1656952761">
    <w:abstractNumId w:val="8"/>
  </w:num>
  <w:num w:numId="9" w16cid:durableId="1363902249">
    <w:abstractNumId w:val="7"/>
  </w:num>
  <w:num w:numId="10" w16cid:durableId="652879965">
    <w:abstractNumId w:val="6"/>
  </w:num>
  <w:num w:numId="11" w16cid:durableId="1108428455">
    <w:abstractNumId w:val="5"/>
  </w:num>
  <w:num w:numId="12" w16cid:durableId="1883709331">
    <w:abstractNumId w:val="4"/>
  </w:num>
  <w:num w:numId="13" w16cid:durableId="1514606623">
    <w:abstractNumId w:val="3"/>
  </w:num>
  <w:num w:numId="14" w16cid:durableId="783429878">
    <w:abstractNumId w:val="2"/>
  </w:num>
  <w:num w:numId="15" w16cid:durableId="1579091780">
    <w:abstractNumId w:val="1"/>
  </w:num>
  <w:num w:numId="16" w16cid:durableId="1763141672">
    <w:abstractNumId w:val="0"/>
  </w:num>
  <w:num w:numId="17" w16cid:durableId="973564399">
    <w:abstractNumId w:val="24"/>
  </w:num>
  <w:num w:numId="18" w16cid:durableId="1964341347">
    <w:abstractNumId w:val="15"/>
  </w:num>
  <w:num w:numId="19" w16cid:durableId="1823037080">
    <w:abstractNumId w:val="20"/>
  </w:num>
  <w:num w:numId="20" w16cid:durableId="1816408596">
    <w:abstractNumId w:val="19"/>
  </w:num>
  <w:num w:numId="21" w16cid:durableId="704213237">
    <w:abstractNumId w:val="12"/>
  </w:num>
  <w:num w:numId="22" w16cid:durableId="1810435026">
    <w:abstractNumId w:val="18"/>
  </w:num>
  <w:num w:numId="23" w16cid:durableId="1366448257">
    <w:abstractNumId w:val="23"/>
  </w:num>
  <w:num w:numId="24" w16cid:durableId="1057318302">
    <w:abstractNumId w:val="17"/>
  </w:num>
  <w:num w:numId="25" w16cid:durableId="1528134778">
    <w:abstractNumId w:val="22"/>
  </w:num>
  <w:num w:numId="26" w16cid:durableId="53357891">
    <w:abstractNumId w:val="10"/>
  </w:num>
  <w:num w:numId="27" w16cid:durableId="339624872">
    <w:abstractNumId w:val="16"/>
  </w:num>
  <w:num w:numId="28" w16cid:durableId="510144888">
    <w:abstractNumId w:val="14"/>
  </w:num>
  <w:num w:numId="29" w16cid:durableId="1120100923">
    <w:abstractNumId w:val="11"/>
  </w:num>
  <w:num w:numId="30" w16cid:durableId="1230924649">
    <w:abstractNumId w:val="13"/>
  </w:num>
  <w:num w:numId="31" w16cid:durableId="96392697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hdrShapeDefaults>
    <o:shapedefaults v:ext="edit" spidmax="5120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3DBE"/>
    <w:rsid w:val="000243CB"/>
    <w:rsid w:val="0002556E"/>
    <w:rsid w:val="00027314"/>
    <w:rsid w:val="00031AF2"/>
    <w:rsid w:val="00033D62"/>
    <w:rsid w:val="00035F51"/>
    <w:rsid w:val="000373F4"/>
    <w:rsid w:val="00037D73"/>
    <w:rsid w:val="00042AD6"/>
    <w:rsid w:val="00042FA0"/>
    <w:rsid w:val="0004428C"/>
    <w:rsid w:val="00044C09"/>
    <w:rsid w:val="00045002"/>
    <w:rsid w:val="00046ED4"/>
    <w:rsid w:val="000475BC"/>
    <w:rsid w:val="00047BBE"/>
    <w:rsid w:val="000501A7"/>
    <w:rsid w:val="00054A0F"/>
    <w:rsid w:val="000551E8"/>
    <w:rsid w:val="00056B2B"/>
    <w:rsid w:val="00056E58"/>
    <w:rsid w:val="00061624"/>
    <w:rsid w:val="0006176A"/>
    <w:rsid w:val="00061C07"/>
    <w:rsid w:val="00062D0E"/>
    <w:rsid w:val="00063769"/>
    <w:rsid w:val="00067CC3"/>
    <w:rsid w:val="00067D5C"/>
    <w:rsid w:val="0007163E"/>
    <w:rsid w:val="00074406"/>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40B"/>
    <w:rsid w:val="000A0A04"/>
    <w:rsid w:val="000A0AD7"/>
    <w:rsid w:val="000A18DF"/>
    <w:rsid w:val="000A3976"/>
    <w:rsid w:val="000A4B6C"/>
    <w:rsid w:val="000A71FC"/>
    <w:rsid w:val="000B280C"/>
    <w:rsid w:val="000B4928"/>
    <w:rsid w:val="000B527D"/>
    <w:rsid w:val="000C2FE9"/>
    <w:rsid w:val="000C38B9"/>
    <w:rsid w:val="000C53F2"/>
    <w:rsid w:val="000C678A"/>
    <w:rsid w:val="000C7891"/>
    <w:rsid w:val="000D20F8"/>
    <w:rsid w:val="000D2840"/>
    <w:rsid w:val="000D4181"/>
    <w:rsid w:val="000D4F72"/>
    <w:rsid w:val="000D79A3"/>
    <w:rsid w:val="000D7E31"/>
    <w:rsid w:val="000E1915"/>
    <w:rsid w:val="000E1B0F"/>
    <w:rsid w:val="000E3C97"/>
    <w:rsid w:val="000E7F20"/>
    <w:rsid w:val="000F01FF"/>
    <w:rsid w:val="000F65EA"/>
    <w:rsid w:val="000F6E31"/>
    <w:rsid w:val="0010019C"/>
    <w:rsid w:val="00100A26"/>
    <w:rsid w:val="00100BBB"/>
    <w:rsid w:val="00102910"/>
    <w:rsid w:val="00103896"/>
    <w:rsid w:val="00104697"/>
    <w:rsid w:val="00104FD1"/>
    <w:rsid w:val="00106703"/>
    <w:rsid w:val="00110676"/>
    <w:rsid w:val="00111851"/>
    <w:rsid w:val="0011287E"/>
    <w:rsid w:val="001152AB"/>
    <w:rsid w:val="00121D4F"/>
    <w:rsid w:val="001226AB"/>
    <w:rsid w:val="00126283"/>
    <w:rsid w:val="001308A5"/>
    <w:rsid w:val="00131AC5"/>
    <w:rsid w:val="00131AF5"/>
    <w:rsid w:val="0013235C"/>
    <w:rsid w:val="001338FE"/>
    <w:rsid w:val="0013517C"/>
    <w:rsid w:val="0013520E"/>
    <w:rsid w:val="00136350"/>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6B8"/>
    <w:rsid w:val="00186B84"/>
    <w:rsid w:val="00190710"/>
    <w:rsid w:val="00191133"/>
    <w:rsid w:val="00191425"/>
    <w:rsid w:val="001927E8"/>
    <w:rsid w:val="00195B65"/>
    <w:rsid w:val="001A0656"/>
    <w:rsid w:val="001A09C0"/>
    <w:rsid w:val="001A0D28"/>
    <w:rsid w:val="001A0E8F"/>
    <w:rsid w:val="001A0EC7"/>
    <w:rsid w:val="001A27B2"/>
    <w:rsid w:val="001A2DEA"/>
    <w:rsid w:val="001A34E5"/>
    <w:rsid w:val="001A4D51"/>
    <w:rsid w:val="001A6C88"/>
    <w:rsid w:val="001A78B6"/>
    <w:rsid w:val="001B3477"/>
    <w:rsid w:val="001B3579"/>
    <w:rsid w:val="001B3F73"/>
    <w:rsid w:val="001B4D90"/>
    <w:rsid w:val="001B4EDE"/>
    <w:rsid w:val="001B543C"/>
    <w:rsid w:val="001B569F"/>
    <w:rsid w:val="001B74FF"/>
    <w:rsid w:val="001B7936"/>
    <w:rsid w:val="001C3D4F"/>
    <w:rsid w:val="001C4558"/>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14DB3"/>
    <w:rsid w:val="002209FF"/>
    <w:rsid w:val="00220B70"/>
    <w:rsid w:val="002211D2"/>
    <w:rsid w:val="0022142F"/>
    <w:rsid w:val="002271B7"/>
    <w:rsid w:val="00231F3E"/>
    <w:rsid w:val="002326A5"/>
    <w:rsid w:val="00232847"/>
    <w:rsid w:val="00233304"/>
    <w:rsid w:val="00235750"/>
    <w:rsid w:val="0023582D"/>
    <w:rsid w:val="00236FC4"/>
    <w:rsid w:val="00245604"/>
    <w:rsid w:val="002469F7"/>
    <w:rsid w:val="002538F2"/>
    <w:rsid w:val="00255AC2"/>
    <w:rsid w:val="00255E49"/>
    <w:rsid w:val="0026029D"/>
    <w:rsid w:val="00261A67"/>
    <w:rsid w:val="00267210"/>
    <w:rsid w:val="00267691"/>
    <w:rsid w:val="002707FD"/>
    <w:rsid w:val="00273169"/>
    <w:rsid w:val="00274060"/>
    <w:rsid w:val="00274CA1"/>
    <w:rsid w:val="00276B46"/>
    <w:rsid w:val="002773F8"/>
    <w:rsid w:val="00281AC2"/>
    <w:rsid w:val="00282D18"/>
    <w:rsid w:val="00284045"/>
    <w:rsid w:val="0028773E"/>
    <w:rsid w:val="00287B10"/>
    <w:rsid w:val="00296297"/>
    <w:rsid w:val="002A0ECC"/>
    <w:rsid w:val="002A4469"/>
    <w:rsid w:val="002A44C6"/>
    <w:rsid w:val="002A5FFC"/>
    <w:rsid w:val="002A7C3B"/>
    <w:rsid w:val="002B374D"/>
    <w:rsid w:val="002B6376"/>
    <w:rsid w:val="002B66A3"/>
    <w:rsid w:val="002C339A"/>
    <w:rsid w:val="002C379B"/>
    <w:rsid w:val="002C4AFB"/>
    <w:rsid w:val="002C4B53"/>
    <w:rsid w:val="002C5641"/>
    <w:rsid w:val="002D06DE"/>
    <w:rsid w:val="002D2050"/>
    <w:rsid w:val="002D21A5"/>
    <w:rsid w:val="002D394C"/>
    <w:rsid w:val="002D72A2"/>
    <w:rsid w:val="002D7309"/>
    <w:rsid w:val="002E009C"/>
    <w:rsid w:val="002E088A"/>
    <w:rsid w:val="002E0C7B"/>
    <w:rsid w:val="002E1DE1"/>
    <w:rsid w:val="002E3420"/>
    <w:rsid w:val="002E44AB"/>
    <w:rsid w:val="002E5C28"/>
    <w:rsid w:val="002E5CD0"/>
    <w:rsid w:val="002E5F1D"/>
    <w:rsid w:val="002E62ED"/>
    <w:rsid w:val="002E769F"/>
    <w:rsid w:val="002E77D4"/>
    <w:rsid w:val="002E7DE2"/>
    <w:rsid w:val="002F0274"/>
    <w:rsid w:val="002F1F67"/>
    <w:rsid w:val="002F2D21"/>
    <w:rsid w:val="002F3753"/>
    <w:rsid w:val="002F3B0A"/>
    <w:rsid w:val="002F5020"/>
    <w:rsid w:val="002F6C68"/>
    <w:rsid w:val="00301B0E"/>
    <w:rsid w:val="0030302B"/>
    <w:rsid w:val="00303463"/>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0975"/>
    <w:rsid w:val="003212ED"/>
    <w:rsid w:val="00325758"/>
    <w:rsid w:val="00327620"/>
    <w:rsid w:val="00331433"/>
    <w:rsid w:val="00335393"/>
    <w:rsid w:val="003367F9"/>
    <w:rsid w:val="003369AF"/>
    <w:rsid w:val="00337670"/>
    <w:rsid w:val="00342102"/>
    <w:rsid w:val="00344A4E"/>
    <w:rsid w:val="0034574A"/>
    <w:rsid w:val="00350009"/>
    <w:rsid w:val="003511CA"/>
    <w:rsid w:val="0035236A"/>
    <w:rsid w:val="003528B9"/>
    <w:rsid w:val="003532E9"/>
    <w:rsid w:val="00354339"/>
    <w:rsid w:val="0035678E"/>
    <w:rsid w:val="0035732D"/>
    <w:rsid w:val="00361552"/>
    <w:rsid w:val="003617F0"/>
    <w:rsid w:val="00362109"/>
    <w:rsid w:val="003631F5"/>
    <w:rsid w:val="00363462"/>
    <w:rsid w:val="0036493B"/>
    <w:rsid w:val="00365561"/>
    <w:rsid w:val="003675D6"/>
    <w:rsid w:val="00367AA1"/>
    <w:rsid w:val="00367F3E"/>
    <w:rsid w:val="003702D2"/>
    <w:rsid w:val="003712CF"/>
    <w:rsid w:val="00371600"/>
    <w:rsid w:val="00372E4A"/>
    <w:rsid w:val="00373551"/>
    <w:rsid w:val="00375AC7"/>
    <w:rsid w:val="00376981"/>
    <w:rsid w:val="003812F6"/>
    <w:rsid w:val="00382602"/>
    <w:rsid w:val="00383EFB"/>
    <w:rsid w:val="003848E2"/>
    <w:rsid w:val="00385C7C"/>
    <w:rsid w:val="00386599"/>
    <w:rsid w:val="00390F93"/>
    <w:rsid w:val="0039133E"/>
    <w:rsid w:val="0039209E"/>
    <w:rsid w:val="003925E7"/>
    <w:rsid w:val="00393B62"/>
    <w:rsid w:val="0039447E"/>
    <w:rsid w:val="003958E5"/>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793"/>
    <w:rsid w:val="003D4C92"/>
    <w:rsid w:val="003D584A"/>
    <w:rsid w:val="003D59E5"/>
    <w:rsid w:val="003D7697"/>
    <w:rsid w:val="003E017C"/>
    <w:rsid w:val="003E0C1B"/>
    <w:rsid w:val="003E0DF0"/>
    <w:rsid w:val="003E105F"/>
    <w:rsid w:val="003E26F4"/>
    <w:rsid w:val="003E4B25"/>
    <w:rsid w:val="003E7C50"/>
    <w:rsid w:val="003F0C88"/>
    <w:rsid w:val="003F1837"/>
    <w:rsid w:val="003F1979"/>
    <w:rsid w:val="003F29D8"/>
    <w:rsid w:val="003F2EB0"/>
    <w:rsid w:val="003F67CD"/>
    <w:rsid w:val="00402422"/>
    <w:rsid w:val="00404693"/>
    <w:rsid w:val="0040560E"/>
    <w:rsid w:val="00406644"/>
    <w:rsid w:val="004113BE"/>
    <w:rsid w:val="00413D4E"/>
    <w:rsid w:val="004149FA"/>
    <w:rsid w:val="0041617A"/>
    <w:rsid w:val="00422086"/>
    <w:rsid w:val="00424A6F"/>
    <w:rsid w:val="00424CE5"/>
    <w:rsid w:val="00426D4C"/>
    <w:rsid w:val="00427C1A"/>
    <w:rsid w:val="00427DCD"/>
    <w:rsid w:val="00430174"/>
    <w:rsid w:val="00430CBF"/>
    <w:rsid w:val="00431B5F"/>
    <w:rsid w:val="00435602"/>
    <w:rsid w:val="004360C5"/>
    <w:rsid w:val="004361EE"/>
    <w:rsid w:val="00446D47"/>
    <w:rsid w:val="004471E0"/>
    <w:rsid w:val="00452C0F"/>
    <w:rsid w:val="0045331D"/>
    <w:rsid w:val="0045379E"/>
    <w:rsid w:val="00453BD1"/>
    <w:rsid w:val="004571F0"/>
    <w:rsid w:val="0045786D"/>
    <w:rsid w:val="00464D60"/>
    <w:rsid w:val="00467A60"/>
    <w:rsid w:val="00467DEA"/>
    <w:rsid w:val="00467EBE"/>
    <w:rsid w:val="0047207F"/>
    <w:rsid w:val="00472EEC"/>
    <w:rsid w:val="00472F50"/>
    <w:rsid w:val="0047323F"/>
    <w:rsid w:val="004749C9"/>
    <w:rsid w:val="00476CDE"/>
    <w:rsid w:val="00480A3A"/>
    <w:rsid w:val="004814A5"/>
    <w:rsid w:val="00482038"/>
    <w:rsid w:val="00482436"/>
    <w:rsid w:val="00482AE1"/>
    <w:rsid w:val="00483E78"/>
    <w:rsid w:val="0048614A"/>
    <w:rsid w:val="004879E2"/>
    <w:rsid w:val="004905B6"/>
    <w:rsid w:val="00490AF7"/>
    <w:rsid w:val="00493F60"/>
    <w:rsid w:val="00495C04"/>
    <w:rsid w:val="00495D99"/>
    <w:rsid w:val="004971B9"/>
    <w:rsid w:val="0049738C"/>
    <w:rsid w:val="004A2574"/>
    <w:rsid w:val="004A3B14"/>
    <w:rsid w:val="004A6B2D"/>
    <w:rsid w:val="004B09D4"/>
    <w:rsid w:val="004B0E16"/>
    <w:rsid w:val="004B13DB"/>
    <w:rsid w:val="004B45FB"/>
    <w:rsid w:val="004B4731"/>
    <w:rsid w:val="004B48A4"/>
    <w:rsid w:val="004C1116"/>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17E1A"/>
    <w:rsid w:val="0052043B"/>
    <w:rsid w:val="00521304"/>
    <w:rsid w:val="0052294E"/>
    <w:rsid w:val="0052342C"/>
    <w:rsid w:val="00523B9F"/>
    <w:rsid w:val="00523E3E"/>
    <w:rsid w:val="00524C9C"/>
    <w:rsid w:val="0052587C"/>
    <w:rsid w:val="00526CFB"/>
    <w:rsid w:val="005279BE"/>
    <w:rsid w:val="00530678"/>
    <w:rsid w:val="0053398F"/>
    <w:rsid w:val="00537B35"/>
    <w:rsid w:val="00541AB9"/>
    <w:rsid w:val="00542492"/>
    <w:rsid w:val="00544588"/>
    <w:rsid w:val="00545C1A"/>
    <w:rsid w:val="00545DC2"/>
    <w:rsid w:val="00546DDE"/>
    <w:rsid w:val="00550FFF"/>
    <w:rsid w:val="005521FC"/>
    <w:rsid w:val="0055292E"/>
    <w:rsid w:val="0055534B"/>
    <w:rsid w:val="00555BB2"/>
    <w:rsid w:val="00557271"/>
    <w:rsid w:val="005601F7"/>
    <w:rsid w:val="00561C69"/>
    <w:rsid w:val="005623DA"/>
    <w:rsid w:val="00565744"/>
    <w:rsid w:val="00566249"/>
    <w:rsid w:val="00572114"/>
    <w:rsid w:val="00572A76"/>
    <w:rsid w:val="005740BF"/>
    <w:rsid w:val="0057449E"/>
    <w:rsid w:val="00580559"/>
    <w:rsid w:val="0058171E"/>
    <w:rsid w:val="0058451C"/>
    <w:rsid w:val="00584FDD"/>
    <w:rsid w:val="005865D4"/>
    <w:rsid w:val="00586F41"/>
    <w:rsid w:val="00590D8C"/>
    <w:rsid w:val="0059303C"/>
    <w:rsid w:val="005951C6"/>
    <w:rsid w:val="005A035F"/>
    <w:rsid w:val="005A0A27"/>
    <w:rsid w:val="005A4DBC"/>
    <w:rsid w:val="005A5450"/>
    <w:rsid w:val="005A5D4A"/>
    <w:rsid w:val="005A5FE5"/>
    <w:rsid w:val="005A6FA6"/>
    <w:rsid w:val="005B23AC"/>
    <w:rsid w:val="005B766D"/>
    <w:rsid w:val="005B7AC2"/>
    <w:rsid w:val="005B7F26"/>
    <w:rsid w:val="005C07A8"/>
    <w:rsid w:val="005C171F"/>
    <w:rsid w:val="005C2701"/>
    <w:rsid w:val="005C2977"/>
    <w:rsid w:val="005C3AAC"/>
    <w:rsid w:val="005C444F"/>
    <w:rsid w:val="005C7931"/>
    <w:rsid w:val="005D1598"/>
    <w:rsid w:val="005D17D5"/>
    <w:rsid w:val="005D6D0C"/>
    <w:rsid w:val="005E2AC6"/>
    <w:rsid w:val="005E4338"/>
    <w:rsid w:val="005E61A9"/>
    <w:rsid w:val="005E747C"/>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B34"/>
    <w:rsid w:val="00650CB0"/>
    <w:rsid w:val="00651B16"/>
    <w:rsid w:val="00652AF0"/>
    <w:rsid w:val="00654AEB"/>
    <w:rsid w:val="00654D5D"/>
    <w:rsid w:val="006554E3"/>
    <w:rsid w:val="0065665B"/>
    <w:rsid w:val="00657F92"/>
    <w:rsid w:val="006660A5"/>
    <w:rsid w:val="006664F7"/>
    <w:rsid w:val="00670861"/>
    <w:rsid w:val="006726F2"/>
    <w:rsid w:val="00674682"/>
    <w:rsid w:val="00675B8B"/>
    <w:rsid w:val="006807E2"/>
    <w:rsid w:val="0068116B"/>
    <w:rsid w:val="00684B93"/>
    <w:rsid w:val="00686052"/>
    <w:rsid w:val="006906A2"/>
    <w:rsid w:val="00691ACF"/>
    <w:rsid w:val="006920C3"/>
    <w:rsid w:val="0069265C"/>
    <w:rsid w:val="00697341"/>
    <w:rsid w:val="006A0424"/>
    <w:rsid w:val="006A231A"/>
    <w:rsid w:val="006A2923"/>
    <w:rsid w:val="006A6B91"/>
    <w:rsid w:val="006A722E"/>
    <w:rsid w:val="006B3EBE"/>
    <w:rsid w:val="006B5648"/>
    <w:rsid w:val="006B650E"/>
    <w:rsid w:val="006B6CBB"/>
    <w:rsid w:val="006C091A"/>
    <w:rsid w:val="006C175D"/>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17874"/>
    <w:rsid w:val="00720F30"/>
    <w:rsid w:val="007211B0"/>
    <w:rsid w:val="007213FE"/>
    <w:rsid w:val="00721E26"/>
    <w:rsid w:val="00725F5B"/>
    <w:rsid w:val="0073203D"/>
    <w:rsid w:val="007334A3"/>
    <w:rsid w:val="00734555"/>
    <w:rsid w:val="00736B5D"/>
    <w:rsid w:val="007436F5"/>
    <w:rsid w:val="00743E3A"/>
    <w:rsid w:val="00744AE4"/>
    <w:rsid w:val="00747C02"/>
    <w:rsid w:val="0075002A"/>
    <w:rsid w:val="007536EB"/>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07F5"/>
    <w:rsid w:val="007C27C9"/>
    <w:rsid w:val="007C2C1D"/>
    <w:rsid w:val="007C3DA6"/>
    <w:rsid w:val="007C59F9"/>
    <w:rsid w:val="007D0666"/>
    <w:rsid w:val="007D355B"/>
    <w:rsid w:val="007D51F4"/>
    <w:rsid w:val="007D5D48"/>
    <w:rsid w:val="007D6C46"/>
    <w:rsid w:val="007D7B32"/>
    <w:rsid w:val="007D7D73"/>
    <w:rsid w:val="007E30D6"/>
    <w:rsid w:val="007E4009"/>
    <w:rsid w:val="007E5AA7"/>
    <w:rsid w:val="007E7676"/>
    <w:rsid w:val="007F3D17"/>
    <w:rsid w:val="007F7E38"/>
    <w:rsid w:val="00802818"/>
    <w:rsid w:val="0080575B"/>
    <w:rsid w:val="008059FD"/>
    <w:rsid w:val="008062D9"/>
    <w:rsid w:val="00807DD2"/>
    <w:rsid w:val="00810B5B"/>
    <w:rsid w:val="008112CA"/>
    <w:rsid w:val="00811B75"/>
    <w:rsid w:val="00812FDD"/>
    <w:rsid w:val="008137AB"/>
    <w:rsid w:val="00815A9C"/>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B773E"/>
    <w:rsid w:val="008C04E9"/>
    <w:rsid w:val="008C2574"/>
    <w:rsid w:val="008C3C51"/>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5DFA"/>
    <w:rsid w:val="008F61A2"/>
    <w:rsid w:val="008F74BA"/>
    <w:rsid w:val="008F7BEC"/>
    <w:rsid w:val="008F7EFE"/>
    <w:rsid w:val="00901126"/>
    <w:rsid w:val="00901254"/>
    <w:rsid w:val="00903EF2"/>
    <w:rsid w:val="00905776"/>
    <w:rsid w:val="009057EF"/>
    <w:rsid w:val="00905B73"/>
    <w:rsid w:val="00907A03"/>
    <w:rsid w:val="00910309"/>
    <w:rsid w:val="009113B0"/>
    <w:rsid w:val="00911853"/>
    <w:rsid w:val="00911F98"/>
    <w:rsid w:val="00912F7E"/>
    <w:rsid w:val="00914771"/>
    <w:rsid w:val="00915330"/>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228A"/>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205"/>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13E"/>
    <w:rsid w:val="009D038E"/>
    <w:rsid w:val="009D109E"/>
    <w:rsid w:val="009D2D0B"/>
    <w:rsid w:val="009D47F5"/>
    <w:rsid w:val="009D66CE"/>
    <w:rsid w:val="009E6602"/>
    <w:rsid w:val="009E7013"/>
    <w:rsid w:val="009E7A06"/>
    <w:rsid w:val="009F203F"/>
    <w:rsid w:val="009F2D32"/>
    <w:rsid w:val="009F6327"/>
    <w:rsid w:val="00A00173"/>
    <w:rsid w:val="00A009D8"/>
    <w:rsid w:val="00A03935"/>
    <w:rsid w:val="00A054E2"/>
    <w:rsid w:val="00A05E8C"/>
    <w:rsid w:val="00A06239"/>
    <w:rsid w:val="00A07F72"/>
    <w:rsid w:val="00A10F18"/>
    <w:rsid w:val="00A128DA"/>
    <w:rsid w:val="00A1710C"/>
    <w:rsid w:val="00A17D8A"/>
    <w:rsid w:val="00A21998"/>
    <w:rsid w:val="00A21A34"/>
    <w:rsid w:val="00A2414C"/>
    <w:rsid w:val="00A26150"/>
    <w:rsid w:val="00A267CD"/>
    <w:rsid w:val="00A27A38"/>
    <w:rsid w:val="00A300FA"/>
    <w:rsid w:val="00A310EC"/>
    <w:rsid w:val="00A33968"/>
    <w:rsid w:val="00A34D5B"/>
    <w:rsid w:val="00A36CB0"/>
    <w:rsid w:val="00A42C6F"/>
    <w:rsid w:val="00A447D5"/>
    <w:rsid w:val="00A44E00"/>
    <w:rsid w:val="00A45723"/>
    <w:rsid w:val="00A505F7"/>
    <w:rsid w:val="00A52BAD"/>
    <w:rsid w:val="00A5309F"/>
    <w:rsid w:val="00A57F27"/>
    <w:rsid w:val="00A63243"/>
    <w:rsid w:val="00A636F8"/>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38F7"/>
    <w:rsid w:val="00A94257"/>
    <w:rsid w:val="00A94559"/>
    <w:rsid w:val="00A94980"/>
    <w:rsid w:val="00A95E1B"/>
    <w:rsid w:val="00A96ECC"/>
    <w:rsid w:val="00AA14CC"/>
    <w:rsid w:val="00AA484C"/>
    <w:rsid w:val="00AA4E35"/>
    <w:rsid w:val="00AA524B"/>
    <w:rsid w:val="00AA5C3C"/>
    <w:rsid w:val="00AA6FEE"/>
    <w:rsid w:val="00AA75DE"/>
    <w:rsid w:val="00AA7917"/>
    <w:rsid w:val="00AA7E7A"/>
    <w:rsid w:val="00AB0FA4"/>
    <w:rsid w:val="00AB1385"/>
    <w:rsid w:val="00AB3A5E"/>
    <w:rsid w:val="00AB4E31"/>
    <w:rsid w:val="00AB7A6D"/>
    <w:rsid w:val="00AC06E8"/>
    <w:rsid w:val="00AC45A5"/>
    <w:rsid w:val="00AC61D6"/>
    <w:rsid w:val="00AC7492"/>
    <w:rsid w:val="00AC7850"/>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27882"/>
    <w:rsid w:val="00B32AC9"/>
    <w:rsid w:val="00B335CD"/>
    <w:rsid w:val="00B377A2"/>
    <w:rsid w:val="00B41AEF"/>
    <w:rsid w:val="00B4284F"/>
    <w:rsid w:val="00B436D1"/>
    <w:rsid w:val="00B43B74"/>
    <w:rsid w:val="00B44066"/>
    <w:rsid w:val="00B453D7"/>
    <w:rsid w:val="00B46CD0"/>
    <w:rsid w:val="00B50E38"/>
    <w:rsid w:val="00B516E0"/>
    <w:rsid w:val="00B517A1"/>
    <w:rsid w:val="00B52B73"/>
    <w:rsid w:val="00B54565"/>
    <w:rsid w:val="00B55D9C"/>
    <w:rsid w:val="00B56E54"/>
    <w:rsid w:val="00B639F0"/>
    <w:rsid w:val="00B63A35"/>
    <w:rsid w:val="00B63F7A"/>
    <w:rsid w:val="00B63FFA"/>
    <w:rsid w:val="00B6555A"/>
    <w:rsid w:val="00B65D35"/>
    <w:rsid w:val="00B75CF1"/>
    <w:rsid w:val="00B77FEF"/>
    <w:rsid w:val="00B82DEA"/>
    <w:rsid w:val="00B83474"/>
    <w:rsid w:val="00B856D2"/>
    <w:rsid w:val="00B8694D"/>
    <w:rsid w:val="00B90F09"/>
    <w:rsid w:val="00B91E90"/>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4325"/>
    <w:rsid w:val="00BB71B6"/>
    <w:rsid w:val="00BC4558"/>
    <w:rsid w:val="00BC684A"/>
    <w:rsid w:val="00BC69FC"/>
    <w:rsid w:val="00BC7874"/>
    <w:rsid w:val="00BD2E35"/>
    <w:rsid w:val="00BD480B"/>
    <w:rsid w:val="00BD4997"/>
    <w:rsid w:val="00BD6689"/>
    <w:rsid w:val="00BD6AD2"/>
    <w:rsid w:val="00BE074F"/>
    <w:rsid w:val="00BE1896"/>
    <w:rsid w:val="00BE197E"/>
    <w:rsid w:val="00BE2BC7"/>
    <w:rsid w:val="00BE3D21"/>
    <w:rsid w:val="00BE74B9"/>
    <w:rsid w:val="00BF2CC3"/>
    <w:rsid w:val="00BF4837"/>
    <w:rsid w:val="00BF7CFF"/>
    <w:rsid w:val="00C010FC"/>
    <w:rsid w:val="00C021B3"/>
    <w:rsid w:val="00C03D49"/>
    <w:rsid w:val="00C042AF"/>
    <w:rsid w:val="00C05595"/>
    <w:rsid w:val="00C07E78"/>
    <w:rsid w:val="00C121F0"/>
    <w:rsid w:val="00C21523"/>
    <w:rsid w:val="00C23B6C"/>
    <w:rsid w:val="00C24106"/>
    <w:rsid w:val="00C24DF0"/>
    <w:rsid w:val="00C256E1"/>
    <w:rsid w:val="00C30BF5"/>
    <w:rsid w:val="00C30C24"/>
    <w:rsid w:val="00C32072"/>
    <w:rsid w:val="00C33862"/>
    <w:rsid w:val="00C33FC9"/>
    <w:rsid w:val="00C34181"/>
    <w:rsid w:val="00C3777A"/>
    <w:rsid w:val="00C419A6"/>
    <w:rsid w:val="00C425DB"/>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5161"/>
    <w:rsid w:val="00C66A31"/>
    <w:rsid w:val="00C66B84"/>
    <w:rsid w:val="00C66E25"/>
    <w:rsid w:val="00C67113"/>
    <w:rsid w:val="00C72F75"/>
    <w:rsid w:val="00C7653E"/>
    <w:rsid w:val="00C7669C"/>
    <w:rsid w:val="00C767E4"/>
    <w:rsid w:val="00C7720D"/>
    <w:rsid w:val="00C80794"/>
    <w:rsid w:val="00C830D3"/>
    <w:rsid w:val="00C83BB2"/>
    <w:rsid w:val="00C84CB5"/>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391"/>
    <w:rsid w:val="00D0559C"/>
    <w:rsid w:val="00D069BD"/>
    <w:rsid w:val="00D07246"/>
    <w:rsid w:val="00D102D6"/>
    <w:rsid w:val="00D10B43"/>
    <w:rsid w:val="00D11298"/>
    <w:rsid w:val="00D112F9"/>
    <w:rsid w:val="00D12F66"/>
    <w:rsid w:val="00D16363"/>
    <w:rsid w:val="00D230F1"/>
    <w:rsid w:val="00D23D42"/>
    <w:rsid w:val="00D24744"/>
    <w:rsid w:val="00D2488B"/>
    <w:rsid w:val="00D24DFD"/>
    <w:rsid w:val="00D25596"/>
    <w:rsid w:val="00D30964"/>
    <w:rsid w:val="00D324E5"/>
    <w:rsid w:val="00D33327"/>
    <w:rsid w:val="00D37BF4"/>
    <w:rsid w:val="00D37CA6"/>
    <w:rsid w:val="00D41BD2"/>
    <w:rsid w:val="00D4227E"/>
    <w:rsid w:val="00D43AE9"/>
    <w:rsid w:val="00D44796"/>
    <w:rsid w:val="00D44F06"/>
    <w:rsid w:val="00D4542E"/>
    <w:rsid w:val="00D46692"/>
    <w:rsid w:val="00D47483"/>
    <w:rsid w:val="00D521AA"/>
    <w:rsid w:val="00D54D0B"/>
    <w:rsid w:val="00D54ECD"/>
    <w:rsid w:val="00D55BA9"/>
    <w:rsid w:val="00D561F2"/>
    <w:rsid w:val="00D57FFA"/>
    <w:rsid w:val="00D60BCE"/>
    <w:rsid w:val="00D60E58"/>
    <w:rsid w:val="00D61804"/>
    <w:rsid w:val="00D61C2E"/>
    <w:rsid w:val="00D62496"/>
    <w:rsid w:val="00D62CAC"/>
    <w:rsid w:val="00D63977"/>
    <w:rsid w:val="00D64600"/>
    <w:rsid w:val="00D660D6"/>
    <w:rsid w:val="00D66C58"/>
    <w:rsid w:val="00D71C36"/>
    <w:rsid w:val="00D720D1"/>
    <w:rsid w:val="00D72E9F"/>
    <w:rsid w:val="00D737F9"/>
    <w:rsid w:val="00D747D1"/>
    <w:rsid w:val="00D751CD"/>
    <w:rsid w:val="00D766ED"/>
    <w:rsid w:val="00D778B8"/>
    <w:rsid w:val="00D80C01"/>
    <w:rsid w:val="00D81F9F"/>
    <w:rsid w:val="00D8346A"/>
    <w:rsid w:val="00D8517F"/>
    <w:rsid w:val="00D85192"/>
    <w:rsid w:val="00D8753A"/>
    <w:rsid w:val="00D907A7"/>
    <w:rsid w:val="00D9082E"/>
    <w:rsid w:val="00D90E2F"/>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0049"/>
    <w:rsid w:val="00DC14A1"/>
    <w:rsid w:val="00DC3593"/>
    <w:rsid w:val="00DC575F"/>
    <w:rsid w:val="00DC6FA5"/>
    <w:rsid w:val="00DC7004"/>
    <w:rsid w:val="00DD05F9"/>
    <w:rsid w:val="00DD151F"/>
    <w:rsid w:val="00DD1E23"/>
    <w:rsid w:val="00DD32FF"/>
    <w:rsid w:val="00DD574F"/>
    <w:rsid w:val="00DD7186"/>
    <w:rsid w:val="00DE3694"/>
    <w:rsid w:val="00DE3C6A"/>
    <w:rsid w:val="00DF39F1"/>
    <w:rsid w:val="00DF3B58"/>
    <w:rsid w:val="00DF40CA"/>
    <w:rsid w:val="00DF4145"/>
    <w:rsid w:val="00DF719B"/>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142F"/>
    <w:rsid w:val="00E42571"/>
    <w:rsid w:val="00E43D0E"/>
    <w:rsid w:val="00E44804"/>
    <w:rsid w:val="00E44B6C"/>
    <w:rsid w:val="00E45724"/>
    <w:rsid w:val="00E47466"/>
    <w:rsid w:val="00E504E6"/>
    <w:rsid w:val="00E5085F"/>
    <w:rsid w:val="00E5781F"/>
    <w:rsid w:val="00E57EB2"/>
    <w:rsid w:val="00E61613"/>
    <w:rsid w:val="00E6260C"/>
    <w:rsid w:val="00E62855"/>
    <w:rsid w:val="00E67DB9"/>
    <w:rsid w:val="00E702D4"/>
    <w:rsid w:val="00E720E2"/>
    <w:rsid w:val="00E725B4"/>
    <w:rsid w:val="00E736BC"/>
    <w:rsid w:val="00E739C0"/>
    <w:rsid w:val="00E74614"/>
    <w:rsid w:val="00E75FF5"/>
    <w:rsid w:val="00E77865"/>
    <w:rsid w:val="00E80D4B"/>
    <w:rsid w:val="00E80DD4"/>
    <w:rsid w:val="00E86591"/>
    <w:rsid w:val="00E87B55"/>
    <w:rsid w:val="00E902F6"/>
    <w:rsid w:val="00E906D6"/>
    <w:rsid w:val="00E9075A"/>
    <w:rsid w:val="00E90EF5"/>
    <w:rsid w:val="00E910D4"/>
    <w:rsid w:val="00E92B56"/>
    <w:rsid w:val="00E95738"/>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050"/>
    <w:rsid w:val="00F64AAB"/>
    <w:rsid w:val="00F67710"/>
    <w:rsid w:val="00F70464"/>
    <w:rsid w:val="00F70711"/>
    <w:rsid w:val="00F708A4"/>
    <w:rsid w:val="00F70DCF"/>
    <w:rsid w:val="00F7266D"/>
    <w:rsid w:val="00F7409A"/>
    <w:rsid w:val="00F75B0A"/>
    <w:rsid w:val="00F76549"/>
    <w:rsid w:val="00F807EB"/>
    <w:rsid w:val="00F80C33"/>
    <w:rsid w:val="00F80C6B"/>
    <w:rsid w:val="00F80E30"/>
    <w:rsid w:val="00F813EC"/>
    <w:rsid w:val="00F81842"/>
    <w:rsid w:val="00F81A5E"/>
    <w:rsid w:val="00F83850"/>
    <w:rsid w:val="00F8544D"/>
    <w:rsid w:val="00F86D86"/>
    <w:rsid w:val="00F90944"/>
    <w:rsid w:val="00F92612"/>
    <w:rsid w:val="00F93439"/>
    <w:rsid w:val="00F9524F"/>
    <w:rsid w:val="00F95490"/>
    <w:rsid w:val="00FA0A29"/>
    <w:rsid w:val="00FA1037"/>
    <w:rsid w:val="00FA151F"/>
    <w:rsid w:val="00FA5CC0"/>
    <w:rsid w:val="00FB35E3"/>
    <w:rsid w:val="00FB3974"/>
    <w:rsid w:val="00FB6C5C"/>
    <w:rsid w:val="00FC090E"/>
    <w:rsid w:val="00FC1B9A"/>
    <w:rsid w:val="00FC21B7"/>
    <w:rsid w:val="00FC25B7"/>
    <w:rsid w:val="00FC5011"/>
    <w:rsid w:val="00FC5356"/>
    <w:rsid w:val="00FC7775"/>
    <w:rsid w:val="00FD0E94"/>
    <w:rsid w:val="00FD3304"/>
    <w:rsid w:val="00FD3A49"/>
    <w:rsid w:val="00FD4B13"/>
    <w:rsid w:val="00FD5294"/>
    <w:rsid w:val="00FD7165"/>
    <w:rsid w:val="00FE0C29"/>
    <w:rsid w:val="00FE1540"/>
    <w:rsid w:val="00FE1D48"/>
    <w:rsid w:val="00FE31C2"/>
    <w:rsid w:val="00FE5C1D"/>
    <w:rsid w:val="00FE7F31"/>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01"/>
    <o:shapelayout v:ext="edit">
      <o:idmap v:ext="edit" data="1"/>
    </o:shapelayout>
  </w:shapeDefaults>
  <w:decimalSymbol w:val="."/>
  <w:listSeparator w:val=","/>
  <w14:docId w14:val="47919BA2"/>
  <w15:docId w15:val="{5B703409-57A9-4447-AA63-A737326B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1F4"/>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link w:val="SubtitleChar"/>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link w:val="FooterChar"/>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style>
  <w:style w:type="character" w:customStyle="1" w:styleId="HeaderChar">
    <w:name w:val="Header Char"/>
    <w:link w:val="Header"/>
    <w:rsid w:val="00AB0FA4"/>
    <w:rPr>
      <w:rFonts w:ascii="Arial" w:hAnsi="Arial"/>
      <w:sz w:val="28"/>
    </w:rPr>
  </w:style>
  <w:style w:type="character" w:customStyle="1" w:styleId="FooterChar">
    <w:name w:val="Footer Char"/>
    <w:link w:val="Footer"/>
    <w:rsid w:val="00654AEB"/>
    <w:rPr>
      <w:rFonts w:ascii="Arial" w:hAnsi="Arial"/>
      <w:sz w:val="28"/>
    </w:rPr>
  </w:style>
  <w:style w:type="character" w:customStyle="1" w:styleId="a-list-item">
    <w:name w:val="a-list-item"/>
    <w:rsid w:val="006C175D"/>
  </w:style>
  <w:style w:type="character" w:customStyle="1" w:styleId="SubtitleChar">
    <w:name w:val="Subtitle Char"/>
    <w:link w:val="Subtitle"/>
    <w:rsid w:val="00807DD2"/>
    <w:rPr>
      <w:rFonts w:ascii="Arial" w:hAnsi="Arial"/>
      <w:b/>
      <w:sz w:val="40"/>
      <w:szCs w:val="24"/>
    </w:rPr>
  </w:style>
  <w:style w:type="character" w:customStyle="1" w:styleId="PlainTextChar">
    <w:name w:val="Plain Text Char"/>
    <w:link w:val="PlainText"/>
    <w:uiPriority w:val="99"/>
    <w:semiHidden/>
    <w:rsid w:val="00915330"/>
    <w:rPr>
      <w:rFonts w:ascii="Courier New" w:hAnsi="Courier New" w:cs="Courier New"/>
    </w:rPr>
  </w:style>
  <w:style w:type="character" w:customStyle="1" w:styleId="ui-provider">
    <w:name w:val="ui-provider"/>
    <w:basedOn w:val="DefaultParagraphFont"/>
    <w:rsid w:val="00691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159592">
      <w:bodyDiv w:val="1"/>
      <w:marLeft w:val="0"/>
      <w:marRight w:val="0"/>
      <w:marTop w:val="0"/>
      <w:marBottom w:val="0"/>
      <w:divBdr>
        <w:top w:val="none" w:sz="0" w:space="0" w:color="auto"/>
        <w:left w:val="none" w:sz="0" w:space="0" w:color="auto"/>
        <w:bottom w:val="none" w:sz="0" w:space="0" w:color="auto"/>
        <w:right w:val="none" w:sz="0" w:space="0" w:color="auto"/>
      </w:divBdr>
    </w:div>
    <w:div w:id="696395247">
      <w:bodyDiv w:val="1"/>
      <w:marLeft w:val="0"/>
      <w:marRight w:val="0"/>
      <w:marTop w:val="0"/>
      <w:marBottom w:val="0"/>
      <w:divBdr>
        <w:top w:val="none" w:sz="0" w:space="0" w:color="auto"/>
        <w:left w:val="none" w:sz="0" w:space="0" w:color="auto"/>
        <w:bottom w:val="none" w:sz="0" w:space="0" w:color="auto"/>
        <w:right w:val="none" w:sz="0" w:space="0" w:color="auto"/>
      </w:divBdr>
    </w:div>
    <w:div w:id="1268735128">
      <w:bodyDiv w:val="1"/>
      <w:marLeft w:val="0"/>
      <w:marRight w:val="0"/>
      <w:marTop w:val="0"/>
      <w:marBottom w:val="0"/>
      <w:divBdr>
        <w:top w:val="none" w:sz="0" w:space="0" w:color="auto"/>
        <w:left w:val="none" w:sz="0" w:space="0" w:color="auto"/>
        <w:bottom w:val="none" w:sz="0" w:space="0" w:color="auto"/>
        <w:right w:val="none" w:sz="0" w:space="0" w:color="auto"/>
      </w:divBdr>
    </w:div>
    <w:div w:id="197101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stomerservice@beureruk.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ecyclenow.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b01f790-0a8e-431b-b7ca-102e653facec" xsi:nil="true"/>
    <lcf76f155ced4ddcb4097134ff3c332f xmlns="fede0b3c-0d40-48ca-85f7-1f52d53bacb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BB23736A1A924EA09455BFD38A885B" ma:contentTypeVersion="15" ma:contentTypeDescription="Create a new document." ma:contentTypeScope="" ma:versionID="6e0be8a94d18f16708b219c8c7b54e8a">
  <xsd:schema xmlns:xsd="http://www.w3.org/2001/XMLSchema" xmlns:xs="http://www.w3.org/2001/XMLSchema" xmlns:p="http://schemas.microsoft.com/office/2006/metadata/properties" xmlns:ns2="fede0b3c-0d40-48ca-85f7-1f52d53bacb3" xmlns:ns3="4b01f790-0a8e-431b-b7ca-102e653facec" targetNamespace="http://schemas.microsoft.com/office/2006/metadata/properties" ma:root="true" ma:fieldsID="df21a5b3b3a4d9635d023451c7cceaf3" ns2:_="" ns3:_="">
    <xsd:import namespace="fede0b3c-0d40-48ca-85f7-1f52d53bacb3"/>
    <xsd:import namespace="4b01f790-0a8e-431b-b7ca-102e653fa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e0b3c-0d40-48ca-85f7-1f52d53ba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1f790-0a8e-431b-b7ca-102e653fa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7107f2e-2871-4715-a010-84de41733c4f}" ma:internalName="TaxCatchAll" ma:showField="CatchAllData" ma:web="4b01f790-0a8e-431b-b7ca-102e653fa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15FF9-4AB8-4D3B-86E3-CEDA483A5545}">
  <ds:schemaRefs>
    <ds:schemaRef ds:uri="http://schemas.openxmlformats.org/officeDocument/2006/bibliography"/>
  </ds:schemaRefs>
</ds:datastoreItem>
</file>

<file path=customXml/itemProps2.xml><?xml version="1.0" encoding="utf-8"?>
<ds:datastoreItem xmlns:ds="http://schemas.openxmlformats.org/officeDocument/2006/customXml" ds:itemID="{5C328930-6A11-40EA-AA90-C908A3484D7E}">
  <ds:schemaRefs>
    <ds:schemaRef ds:uri="http://schemas.microsoft.com/office/2006/documentManagement/types"/>
    <ds:schemaRef ds:uri="http://schemas.microsoft.com/office/infopath/2007/PartnerControls"/>
    <ds:schemaRef ds:uri="fede0b3c-0d40-48ca-85f7-1f52d53bacb3"/>
    <ds:schemaRef ds:uri="4b01f790-0a8e-431b-b7ca-102e653facec"/>
    <ds:schemaRef ds:uri="http://purl.org/dc/term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1ECFD7F-EDB1-490F-9A16-B88462ED9090}">
  <ds:schemaRefs>
    <ds:schemaRef ds:uri="http://schemas.microsoft.com/sharepoint/v3/contenttype/forms"/>
  </ds:schemaRefs>
</ds:datastoreItem>
</file>

<file path=customXml/itemProps4.xml><?xml version="1.0" encoding="utf-8"?>
<ds:datastoreItem xmlns:ds="http://schemas.openxmlformats.org/officeDocument/2006/customXml" ds:itemID="{D09C9879-9C2C-46EA-A934-E773DBDAD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e0b3c-0d40-48ca-85f7-1f52d53bacb3"/>
    <ds:schemaRef ds:uri="4b01f790-0a8e-431b-b7ca-102e653fa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4450</Words>
  <Characters>25366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29757</CharactersWithSpaces>
  <SharedDoc>false</SharedDoc>
  <HLinks>
    <vt:vector size="246" baseType="variant">
      <vt:variant>
        <vt:i4>3997751</vt:i4>
      </vt:variant>
      <vt:variant>
        <vt:i4>243</vt:i4>
      </vt:variant>
      <vt:variant>
        <vt:i4>0</vt:i4>
      </vt:variant>
      <vt:variant>
        <vt:i4>5</vt:i4>
      </vt:variant>
      <vt:variant>
        <vt:lpwstr>http://www.recyclenow.com/</vt:lpwstr>
      </vt:variant>
      <vt:variant>
        <vt:lpwstr/>
      </vt:variant>
      <vt:variant>
        <vt:i4>1507383</vt:i4>
      </vt:variant>
      <vt:variant>
        <vt:i4>236</vt:i4>
      </vt:variant>
      <vt:variant>
        <vt:i4>0</vt:i4>
      </vt:variant>
      <vt:variant>
        <vt:i4>5</vt:i4>
      </vt:variant>
      <vt:variant>
        <vt:lpwstr/>
      </vt:variant>
      <vt:variant>
        <vt:lpwstr>_Toc524942294</vt:lpwstr>
      </vt:variant>
      <vt:variant>
        <vt:i4>1507383</vt:i4>
      </vt:variant>
      <vt:variant>
        <vt:i4>230</vt:i4>
      </vt:variant>
      <vt:variant>
        <vt:i4>0</vt:i4>
      </vt:variant>
      <vt:variant>
        <vt:i4>5</vt:i4>
      </vt:variant>
      <vt:variant>
        <vt:lpwstr/>
      </vt:variant>
      <vt:variant>
        <vt:lpwstr>_Toc524942293</vt:lpwstr>
      </vt:variant>
      <vt:variant>
        <vt:i4>1507383</vt:i4>
      </vt:variant>
      <vt:variant>
        <vt:i4>224</vt:i4>
      </vt:variant>
      <vt:variant>
        <vt:i4>0</vt:i4>
      </vt:variant>
      <vt:variant>
        <vt:i4>5</vt:i4>
      </vt:variant>
      <vt:variant>
        <vt:lpwstr/>
      </vt:variant>
      <vt:variant>
        <vt:lpwstr>_Toc524942292</vt:lpwstr>
      </vt:variant>
      <vt:variant>
        <vt:i4>1507383</vt:i4>
      </vt:variant>
      <vt:variant>
        <vt:i4>218</vt:i4>
      </vt:variant>
      <vt:variant>
        <vt:i4>0</vt:i4>
      </vt:variant>
      <vt:variant>
        <vt:i4>5</vt:i4>
      </vt:variant>
      <vt:variant>
        <vt:lpwstr/>
      </vt:variant>
      <vt:variant>
        <vt:lpwstr>_Toc524942291</vt:lpwstr>
      </vt:variant>
      <vt:variant>
        <vt:i4>1507383</vt:i4>
      </vt:variant>
      <vt:variant>
        <vt:i4>212</vt:i4>
      </vt:variant>
      <vt:variant>
        <vt:i4>0</vt:i4>
      </vt:variant>
      <vt:variant>
        <vt:i4>5</vt:i4>
      </vt:variant>
      <vt:variant>
        <vt:lpwstr/>
      </vt:variant>
      <vt:variant>
        <vt:lpwstr>_Toc524942290</vt:lpwstr>
      </vt:variant>
      <vt:variant>
        <vt:i4>1441847</vt:i4>
      </vt:variant>
      <vt:variant>
        <vt:i4>206</vt:i4>
      </vt:variant>
      <vt:variant>
        <vt:i4>0</vt:i4>
      </vt:variant>
      <vt:variant>
        <vt:i4>5</vt:i4>
      </vt:variant>
      <vt:variant>
        <vt:lpwstr/>
      </vt:variant>
      <vt:variant>
        <vt:lpwstr>_Toc524942289</vt:lpwstr>
      </vt:variant>
      <vt:variant>
        <vt:i4>1441847</vt:i4>
      </vt:variant>
      <vt:variant>
        <vt:i4>200</vt:i4>
      </vt:variant>
      <vt:variant>
        <vt:i4>0</vt:i4>
      </vt:variant>
      <vt:variant>
        <vt:i4>5</vt:i4>
      </vt:variant>
      <vt:variant>
        <vt:lpwstr/>
      </vt:variant>
      <vt:variant>
        <vt:lpwstr>_Toc524942288</vt:lpwstr>
      </vt:variant>
      <vt:variant>
        <vt:i4>1441847</vt:i4>
      </vt:variant>
      <vt:variant>
        <vt:i4>194</vt:i4>
      </vt:variant>
      <vt:variant>
        <vt:i4>0</vt:i4>
      </vt:variant>
      <vt:variant>
        <vt:i4>5</vt:i4>
      </vt:variant>
      <vt:variant>
        <vt:lpwstr/>
      </vt:variant>
      <vt:variant>
        <vt:lpwstr>_Toc524942287</vt:lpwstr>
      </vt:variant>
      <vt:variant>
        <vt:i4>1441847</vt:i4>
      </vt:variant>
      <vt:variant>
        <vt:i4>188</vt:i4>
      </vt:variant>
      <vt:variant>
        <vt:i4>0</vt:i4>
      </vt:variant>
      <vt:variant>
        <vt:i4>5</vt:i4>
      </vt:variant>
      <vt:variant>
        <vt:lpwstr/>
      </vt:variant>
      <vt:variant>
        <vt:lpwstr>_Toc524942286</vt:lpwstr>
      </vt:variant>
      <vt:variant>
        <vt:i4>1441847</vt:i4>
      </vt:variant>
      <vt:variant>
        <vt:i4>182</vt:i4>
      </vt:variant>
      <vt:variant>
        <vt:i4>0</vt:i4>
      </vt:variant>
      <vt:variant>
        <vt:i4>5</vt:i4>
      </vt:variant>
      <vt:variant>
        <vt:lpwstr/>
      </vt:variant>
      <vt:variant>
        <vt:lpwstr>_Toc524942285</vt:lpwstr>
      </vt:variant>
      <vt:variant>
        <vt:i4>1441847</vt:i4>
      </vt:variant>
      <vt:variant>
        <vt:i4>176</vt:i4>
      </vt:variant>
      <vt:variant>
        <vt:i4>0</vt:i4>
      </vt:variant>
      <vt:variant>
        <vt:i4>5</vt:i4>
      </vt:variant>
      <vt:variant>
        <vt:lpwstr/>
      </vt:variant>
      <vt:variant>
        <vt:lpwstr>_Toc524942284</vt:lpwstr>
      </vt:variant>
      <vt:variant>
        <vt:i4>1441847</vt:i4>
      </vt:variant>
      <vt:variant>
        <vt:i4>170</vt:i4>
      </vt:variant>
      <vt:variant>
        <vt:i4>0</vt:i4>
      </vt:variant>
      <vt:variant>
        <vt:i4>5</vt:i4>
      </vt:variant>
      <vt:variant>
        <vt:lpwstr/>
      </vt:variant>
      <vt:variant>
        <vt:lpwstr>_Toc524942283</vt:lpwstr>
      </vt:variant>
      <vt:variant>
        <vt:i4>1441847</vt:i4>
      </vt:variant>
      <vt:variant>
        <vt:i4>164</vt:i4>
      </vt:variant>
      <vt:variant>
        <vt:i4>0</vt:i4>
      </vt:variant>
      <vt:variant>
        <vt:i4>5</vt:i4>
      </vt:variant>
      <vt:variant>
        <vt:lpwstr/>
      </vt:variant>
      <vt:variant>
        <vt:lpwstr>_Toc524942282</vt:lpwstr>
      </vt:variant>
      <vt:variant>
        <vt:i4>1441847</vt:i4>
      </vt:variant>
      <vt:variant>
        <vt:i4>158</vt:i4>
      </vt:variant>
      <vt:variant>
        <vt:i4>0</vt:i4>
      </vt:variant>
      <vt:variant>
        <vt:i4>5</vt:i4>
      </vt:variant>
      <vt:variant>
        <vt:lpwstr/>
      </vt:variant>
      <vt:variant>
        <vt:lpwstr>_Toc524942281</vt:lpwstr>
      </vt:variant>
      <vt:variant>
        <vt:i4>1441847</vt:i4>
      </vt:variant>
      <vt:variant>
        <vt:i4>152</vt:i4>
      </vt:variant>
      <vt:variant>
        <vt:i4>0</vt:i4>
      </vt:variant>
      <vt:variant>
        <vt:i4>5</vt:i4>
      </vt:variant>
      <vt:variant>
        <vt:lpwstr/>
      </vt:variant>
      <vt:variant>
        <vt:lpwstr>_Toc524942280</vt:lpwstr>
      </vt:variant>
      <vt:variant>
        <vt:i4>1638455</vt:i4>
      </vt:variant>
      <vt:variant>
        <vt:i4>146</vt:i4>
      </vt:variant>
      <vt:variant>
        <vt:i4>0</vt:i4>
      </vt:variant>
      <vt:variant>
        <vt:i4>5</vt:i4>
      </vt:variant>
      <vt:variant>
        <vt:lpwstr/>
      </vt:variant>
      <vt:variant>
        <vt:lpwstr>_Toc524942279</vt:lpwstr>
      </vt:variant>
      <vt:variant>
        <vt:i4>1638455</vt:i4>
      </vt:variant>
      <vt:variant>
        <vt:i4>140</vt:i4>
      </vt:variant>
      <vt:variant>
        <vt:i4>0</vt:i4>
      </vt:variant>
      <vt:variant>
        <vt:i4>5</vt:i4>
      </vt:variant>
      <vt:variant>
        <vt:lpwstr/>
      </vt:variant>
      <vt:variant>
        <vt:lpwstr>_Toc524942278</vt:lpwstr>
      </vt:variant>
      <vt:variant>
        <vt:i4>1638455</vt:i4>
      </vt:variant>
      <vt:variant>
        <vt:i4>134</vt:i4>
      </vt:variant>
      <vt:variant>
        <vt:i4>0</vt:i4>
      </vt:variant>
      <vt:variant>
        <vt:i4>5</vt:i4>
      </vt:variant>
      <vt:variant>
        <vt:lpwstr/>
      </vt:variant>
      <vt:variant>
        <vt:lpwstr>_Toc524942277</vt:lpwstr>
      </vt:variant>
      <vt:variant>
        <vt:i4>1638455</vt:i4>
      </vt:variant>
      <vt:variant>
        <vt:i4>128</vt:i4>
      </vt:variant>
      <vt:variant>
        <vt:i4>0</vt:i4>
      </vt:variant>
      <vt:variant>
        <vt:i4>5</vt:i4>
      </vt:variant>
      <vt:variant>
        <vt:lpwstr/>
      </vt:variant>
      <vt:variant>
        <vt:lpwstr>_Toc524942276</vt:lpwstr>
      </vt:variant>
      <vt:variant>
        <vt:i4>1638455</vt:i4>
      </vt:variant>
      <vt:variant>
        <vt:i4>122</vt:i4>
      </vt:variant>
      <vt:variant>
        <vt:i4>0</vt:i4>
      </vt:variant>
      <vt:variant>
        <vt:i4>5</vt:i4>
      </vt:variant>
      <vt:variant>
        <vt:lpwstr/>
      </vt:variant>
      <vt:variant>
        <vt:lpwstr>_Toc524942275</vt:lpwstr>
      </vt:variant>
      <vt:variant>
        <vt:i4>1638455</vt:i4>
      </vt:variant>
      <vt:variant>
        <vt:i4>116</vt:i4>
      </vt:variant>
      <vt:variant>
        <vt:i4>0</vt:i4>
      </vt:variant>
      <vt:variant>
        <vt:i4>5</vt:i4>
      </vt:variant>
      <vt:variant>
        <vt:lpwstr/>
      </vt:variant>
      <vt:variant>
        <vt:lpwstr>_Toc524942274</vt:lpwstr>
      </vt:variant>
      <vt:variant>
        <vt:i4>1638455</vt:i4>
      </vt:variant>
      <vt:variant>
        <vt:i4>110</vt:i4>
      </vt:variant>
      <vt:variant>
        <vt:i4>0</vt:i4>
      </vt:variant>
      <vt:variant>
        <vt:i4>5</vt:i4>
      </vt:variant>
      <vt:variant>
        <vt:lpwstr/>
      </vt:variant>
      <vt:variant>
        <vt:lpwstr>_Toc524942273</vt:lpwstr>
      </vt:variant>
      <vt:variant>
        <vt:i4>1638455</vt:i4>
      </vt:variant>
      <vt:variant>
        <vt:i4>104</vt:i4>
      </vt:variant>
      <vt:variant>
        <vt:i4>0</vt:i4>
      </vt:variant>
      <vt:variant>
        <vt:i4>5</vt:i4>
      </vt:variant>
      <vt:variant>
        <vt:lpwstr/>
      </vt:variant>
      <vt:variant>
        <vt:lpwstr>_Toc524942272</vt:lpwstr>
      </vt:variant>
      <vt:variant>
        <vt:i4>1638455</vt:i4>
      </vt:variant>
      <vt:variant>
        <vt:i4>98</vt:i4>
      </vt:variant>
      <vt:variant>
        <vt:i4>0</vt:i4>
      </vt:variant>
      <vt:variant>
        <vt:i4>5</vt:i4>
      </vt:variant>
      <vt:variant>
        <vt:lpwstr/>
      </vt:variant>
      <vt:variant>
        <vt:lpwstr>_Toc524942271</vt:lpwstr>
      </vt:variant>
      <vt:variant>
        <vt:i4>1638455</vt:i4>
      </vt:variant>
      <vt:variant>
        <vt:i4>92</vt:i4>
      </vt:variant>
      <vt:variant>
        <vt:i4>0</vt:i4>
      </vt:variant>
      <vt:variant>
        <vt:i4>5</vt:i4>
      </vt:variant>
      <vt:variant>
        <vt:lpwstr/>
      </vt:variant>
      <vt:variant>
        <vt:lpwstr>_Toc524942270</vt:lpwstr>
      </vt:variant>
      <vt:variant>
        <vt:i4>1572919</vt:i4>
      </vt:variant>
      <vt:variant>
        <vt:i4>86</vt:i4>
      </vt:variant>
      <vt:variant>
        <vt:i4>0</vt:i4>
      </vt:variant>
      <vt:variant>
        <vt:i4>5</vt:i4>
      </vt:variant>
      <vt:variant>
        <vt:lpwstr/>
      </vt:variant>
      <vt:variant>
        <vt:lpwstr>_Toc524942269</vt:lpwstr>
      </vt:variant>
      <vt:variant>
        <vt:i4>1572919</vt:i4>
      </vt:variant>
      <vt:variant>
        <vt:i4>80</vt:i4>
      </vt:variant>
      <vt:variant>
        <vt:i4>0</vt:i4>
      </vt:variant>
      <vt:variant>
        <vt:i4>5</vt:i4>
      </vt:variant>
      <vt:variant>
        <vt:lpwstr/>
      </vt:variant>
      <vt:variant>
        <vt:lpwstr>_Toc524942268</vt:lpwstr>
      </vt:variant>
      <vt:variant>
        <vt:i4>1572919</vt:i4>
      </vt:variant>
      <vt:variant>
        <vt:i4>74</vt:i4>
      </vt:variant>
      <vt:variant>
        <vt:i4>0</vt:i4>
      </vt:variant>
      <vt:variant>
        <vt:i4>5</vt:i4>
      </vt:variant>
      <vt:variant>
        <vt:lpwstr/>
      </vt:variant>
      <vt:variant>
        <vt:lpwstr>_Toc524942267</vt:lpwstr>
      </vt:variant>
      <vt:variant>
        <vt:i4>1572919</vt:i4>
      </vt:variant>
      <vt:variant>
        <vt:i4>68</vt:i4>
      </vt:variant>
      <vt:variant>
        <vt:i4>0</vt:i4>
      </vt:variant>
      <vt:variant>
        <vt:i4>5</vt:i4>
      </vt:variant>
      <vt:variant>
        <vt:lpwstr/>
      </vt:variant>
      <vt:variant>
        <vt:lpwstr>_Toc524942266</vt:lpwstr>
      </vt:variant>
      <vt:variant>
        <vt:i4>1572919</vt:i4>
      </vt:variant>
      <vt:variant>
        <vt:i4>62</vt:i4>
      </vt:variant>
      <vt:variant>
        <vt:i4>0</vt:i4>
      </vt:variant>
      <vt:variant>
        <vt:i4>5</vt:i4>
      </vt:variant>
      <vt:variant>
        <vt:lpwstr/>
      </vt:variant>
      <vt:variant>
        <vt:lpwstr>_Toc524942265</vt:lpwstr>
      </vt:variant>
      <vt:variant>
        <vt:i4>1572919</vt:i4>
      </vt:variant>
      <vt:variant>
        <vt:i4>56</vt:i4>
      </vt:variant>
      <vt:variant>
        <vt:i4>0</vt:i4>
      </vt:variant>
      <vt:variant>
        <vt:i4>5</vt:i4>
      </vt:variant>
      <vt:variant>
        <vt:lpwstr/>
      </vt:variant>
      <vt:variant>
        <vt:lpwstr>_Toc524942264</vt:lpwstr>
      </vt:variant>
      <vt:variant>
        <vt:i4>1572919</vt:i4>
      </vt:variant>
      <vt:variant>
        <vt:i4>50</vt:i4>
      </vt:variant>
      <vt:variant>
        <vt:i4>0</vt:i4>
      </vt:variant>
      <vt:variant>
        <vt:i4>5</vt:i4>
      </vt:variant>
      <vt:variant>
        <vt:lpwstr/>
      </vt:variant>
      <vt:variant>
        <vt:lpwstr>_Toc524942263</vt:lpwstr>
      </vt:variant>
      <vt:variant>
        <vt:i4>1572919</vt:i4>
      </vt:variant>
      <vt:variant>
        <vt:i4>44</vt:i4>
      </vt:variant>
      <vt:variant>
        <vt:i4>0</vt:i4>
      </vt:variant>
      <vt:variant>
        <vt:i4>5</vt:i4>
      </vt:variant>
      <vt:variant>
        <vt:lpwstr/>
      </vt:variant>
      <vt:variant>
        <vt:lpwstr>_Toc524942262</vt:lpwstr>
      </vt:variant>
      <vt:variant>
        <vt:i4>1572919</vt:i4>
      </vt:variant>
      <vt:variant>
        <vt:i4>38</vt:i4>
      </vt:variant>
      <vt:variant>
        <vt:i4>0</vt:i4>
      </vt:variant>
      <vt:variant>
        <vt:i4>5</vt:i4>
      </vt:variant>
      <vt:variant>
        <vt:lpwstr/>
      </vt:variant>
      <vt:variant>
        <vt:lpwstr>_Toc524942261</vt:lpwstr>
      </vt:variant>
      <vt:variant>
        <vt:i4>1572919</vt:i4>
      </vt:variant>
      <vt:variant>
        <vt:i4>32</vt:i4>
      </vt:variant>
      <vt:variant>
        <vt:i4>0</vt:i4>
      </vt:variant>
      <vt:variant>
        <vt:i4>5</vt:i4>
      </vt:variant>
      <vt:variant>
        <vt:lpwstr/>
      </vt:variant>
      <vt:variant>
        <vt:lpwstr>_Toc524942260</vt:lpwstr>
      </vt:variant>
      <vt:variant>
        <vt:i4>1769527</vt:i4>
      </vt:variant>
      <vt:variant>
        <vt:i4>26</vt:i4>
      </vt:variant>
      <vt:variant>
        <vt:i4>0</vt:i4>
      </vt:variant>
      <vt:variant>
        <vt:i4>5</vt:i4>
      </vt:variant>
      <vt:variant>
        <vt:lpwstr/>
      </vt:variant>
      <vt:variant>
        <vt:lpwstr>_Toc524942259</vt:lpwstr>
      </vt:variant>
      <vt:variant>
        <vt:i4>1769527</vt:i4>
      </vt:variant>
      <vt:variant>
        <vt:i4>20</vt:i4>
      </vt:variant>
      <vt:variant>
        <vt:i4>0</vt:i4>
      </vt:variant>
      <vt:variant>
        <vt:i4>5</vt:i4>
      </vt:variant>
      <vt:variant>
        <vt:lpwstr/>
      </vt:variant>
      <vt:variant>
        <vt:lpwstr>_Toc524942258</vt:lpwstr>
      </vt:variant>
      <vt:variant>
        <vt:i4>1769527</vt:i4>
      </vt:variant>
      <vt:variant>
        <vt:i4>14</vt:i4>
      </vt:variant>
      <vt:variant>
        <vt:i4>0</vt:i4>
      </vt:variant>
      <vt:variant>
        <vt:i4>5</vt:i4>
      </vt:variant>
      <vt:variant>
        <vt:lpwstr/>
      </vt:variant>
      <vt:variant>
        <vt:lpwstr>_Toc524942257</vt:lpwstr>
      </vt:variant>
      <vt:variant>
        <vt:i4>1769527</vt:i4>
      </vt:variant>
      <vt:variant>
        <vt:i4>8</vt:i4>
      </vt:variant>
      <vt:variant>
        <vt:i4>0</vt:i4>
      </vt:variant>
      <vt:variant>
        <vt:i4>5</vt:i4>
      </vt:variant>
      <vt:variant>
        <vt:lpwstr/>
      </vt:variant>
      <vt:variant>
        <vt:lpwstr>_Toc524942256</vt:lpwstr>
      </vt:variant>
      <vt:variant>
        <vt:i4>1769527</vt:i4>
      </vt:variant>
      <vt:variant>
        <vt:i4>2</vt:i4>
      </vt:variant>
      <vt:variant>
        <vt:i4>0</vt:i4>
      </vt:variant>
      <vt:variant>
        <vt:i4>5</vt:i4>
      </vt:variant>
      <vt:variant>
        <vt:lpwstr/>
      </vt:variant>
      <vt:variant>
        <vt:lpwstr>_Toc524942255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3</cp:revision>
  <cp:lastPrinted>2023-09-18T14:03:00Z</cp:lastPrinted>
  <dcterms:created xsi:type="dcterms:W3CDTF">2023-09-18T14:04:00Z</dcterms:created>
  <dcterms:modified xsi:type="dcterms:W3CDTF">2023-09-18T14:04:00Z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y fmtid="{D5CDD505-2E9C-101B-9397-08002B2CF9AE}" pid="3" name="MediaServiceImageTags">
    <vt:lpwstr/>
  </property>
</Properties>
</file>