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E3CF" w14:textId="77777777" w:rsidR="00130F65" w:rsidRPr="00EB7416" w:rsidRDefault="003149B3" w:rsidP="003149B3">
      <w:pPr>
        <w:rPr>
          <w:color w:val="1F497D" w:themeColor="text2"/>
        </w:rPr>
      </w:pPr>
      <w:bookmarkStart w:id="0" w:name="_Hlk50722880"/>
      <w:bookmarkEnd w:id="0"/>
      <w:r w:rsidRPr="00EB7416">
        <w:rPr>
          <w:noProof/>
          <w:color w:val="1F497D" w:themeColor="text2"/>
        </w:rPr>
        <w:drawing>
          <wp:inline distT="0" distB="0" distL="0" distR="0" wp14:anchorId="581E3625" wp14:editId="1A0FFC51">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bookmarkStart w:id="1" w:name="_Toc316465615"/>
    </w:p>
    <w:p w14:paraId="1F21573D" w14:textId="77777777" w:rsidR="003149B3" w:rsidRPr="00EB7416" w:rsidRDefault="003149B3" w:rsidP="003149B3">
      <w:pPr>
        <w:rPr>
          <w:color w:val="1F497D" w:themeColor="text2"/>
        </w:rPr>
      </w:pPr>
    </w:p>
    <w:p w14:paraId="5D1C8D3C" w14:textId="2F2DACD1" w:rsidR="006E5394" w:rsidRPr="00EB7416" w:rsidRDefault="00EB7416" w:rsidP="001F1AD3">
      <w:pPr>
        <w:pStyle w:val="Heading1"/>
      </w:pPr>
      <w:bookmarkStart w:id="2" w:name="_Toc508627899"/>
      <w:r w:rsidRPr="00EB7416">
        <w:t xml:space="preserve">Non-contact talking forehead thermometer </w:t>
      </w:r>
      <w:r w:rsidR="00130F65" w:rsidRPr="00EB7416">
        <w:t>(</w:t>
      </w:r>
      <w:r w:rsidR="006E5394" w:rsidRPr="00EB7416">
        <w:t>DH</w:t>
      </w:r>
      <w:r w:rsidR="00955181" w:rsidRPr="00EB7416">
        <w:t>4</w:t>
      </w:r>
      <w:r w:rsidRPr="00EB7416">
        <w:t>55</w:t>
      </w:r>
      <w:r w:rsidR="00130F65" w:rsidRPr="00EB7416">
        <w:t>)</w:t>
      </w:r>
      <w:bookmarkEnd w:id="2"/>
    </w:p>
    <w:p w14:paraId="7302CE1E" w14:textId="77777777" w:rsidR="008914CF" w:rsidRPr="00EB7416" w:rsidRDefault="008914CF" w:rsidP="008914CF">
      <w:bookmarkStart w:id="3" w:name="_Toc293495616"/>
      <w:bookmarkEnd w:id="1"/>
      <w:r w:rsidRPr="00EB7416">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4DAA5639" w14:textId="77777777" w:rsidR="008914CF" w:rsidRPr="00EB7416" w:rsidRDefault="008914CF" w:rsidP="008914CF"/>
    <w:p w14:paraId="359822C4" w14:textId="07F18465" w:rsidR="00763E57" w:rsidRPr="00EB7416" w:rsidRDefault="008914CF" w:rsidP="008914CF">
      <w:r w:rsidRPr="00EB7416">
        <w:t>Please retain these instructions for future reference. These instructions are also available in other formats.</w:t>
      </w:r>
    </w:p>
    <w:p w14:paraId="5770BBEE" w14:textId="77777777" w:rsidR="008914CF" w:rsidRPr="00EB7416" w:rsidRDefault="008914CF" w:rsidP="008914CF">
      <w:pPr>
        <w:rPr>
          <w:color w:val="1F497D" w:themeColor="text2"/>
        </w:rPr>
      </w:pPr>
    </w:p>
    <w:p w14:paraId="287A91B2" w14:textId="77777777" w:rsidR="00763E57" w:rsidRPr="00EB7416" w:rsidRDefault="00763E57" w:rsidP="00AF232C">
      <w:pPr>
        <w:rPr>
          <w:b/>
          <w:color w:val="1F497D" w:themeColor="text2"/>
          <w:sz w:val="36"/>
          <w:szCs w:val="36"/>
        </w:rPr>
      </w:pPr>
      <w:r w:rsidRPr="0045283F">
        <w:rPr>
          <w:b/>
          <w:sz w:val="36"/>
          <w:szCs w:val="36"/>
        </w:rPr>
        <w:t>Contents</w:t>
      </w:r>
      <w:r w:rsidR="00FF5995" w:rsidRPr="00EB7416">
        <w:rPr>
          <w:b/>
          <w:color w:val="1F497D" w:themeColor="text2"/>
          <w:sz w:val="36"/>
          <w:szCs w:val="36"/>
        </w:rPr>
        <w:t xml:space="preserve"> </w:t>
      </w:r>
    </w:p>
    <w:p w14:paraId="0C2C6E1C" w14:textId="52A54AAF" w:rsidR="0075606C" w:rsidRDefault="00294200">
      <w:pPr>
        <w:pStyle w:val="TOC2"/>
        <w:tabs>
          <w:tab w:val="right" w:leader="dot" w:pos="10762"/>
        </w:tabs>
        <w:rPr>
          <w:rFonts w:asciiTheme="minorHAnsi" w:eastAsiaTheme="minorEastAsia" w:hAnsiTheme="minorHAnsi" w:cstheme="minorBidi"/>
          <w:noProof/>
          <w:sz w:val="22"/>
          <w:szCs w:val="22"/>
        </w:rPr>
      </w:pPr>
      <w:r w:rsidRPr="00EB7416">
        <w:rPr>
          <w:color w:val="1F497D" w:themeColor="text2"/>
        </w:rPr>
        <w:fldChar w:fldCharType="begin"/>
      </w:r>
      <w:r w:rsidRPr="00EB7416">
        <w:rPr>
          <w:color w:val="1F497D" w:themeColor="text2"/>
        </w:rPr>
        <w:instrText xml:space="preserve"> TOC \o "3-3" \h \z \u \t "Heading 2,2" </w:instrText>
      </w:r>
      <w:r w:rsidRPr="00EB7416">
        <w:rPr>
          <w:color w:val="1F497D" w:themeColor="text2"/>
        </w:rPr>
        <w:fldChar w:fldCharType="separate"/>
      </w:r>
      <w:hyperlink w:anchor="_Toc80774928" w:history="1">
        <w:r w:rsidR="0075606C" w:rsidRPr="00B06FF1">
          <w:rPr>
            <w:rStyle w:val="Hyperlink"/>
            <w:noProof/>
          </w:rPr>
          <w:t>General description</w:t>
        </w:r>
        <w:r w:rsidR="0075606C">
          <w:rPr>
            <w:noProof/>
            <w:webHidden/>
          </w:rPr>
          <w:tab/>
        </w:r>
        <w:r w:rsidR="0075606C">
          <w:rPr>
            <w:noProof/>
            <w:webHidden/>
          </w:rPr>
          <w:fldChar w:fldCharType="begin"/>
        </w:r>
        <w:r w:rsidR="0075606C">
          <w:rPr>
            <w:noProof/>
            <w:webHidden/>
          </w:rPr>
          <w:instrText xml:space="preserve"> PAGEREF _Toc80774928 \h </w:instrText>
        </w:r>
        <w:r w:rsidR="0075606C">
          <w:rPr>
            <w:noProof/>
            <w:webHidden/>
          </w:rPr>
        </w:r>
        <w:r w:rsidR="0075606C">
          <w:rPr>
            <w:noProof/>
            <w:webHidden/>
          </w:rPr>
          <w:fldChar w:fldCharType="separate"/>
        </w:r>
        <w:r w:rsidR="007D13E2">
          <w:rPr>
            <w:noProof/>
            <w:webHidden/>
          </w:rPr>
          <w:t>2</w:t>
        </w:r>
        <w:r w:rsidR="0075606C">
          <w:rPr>
            <w:noProof/>
            <w:webHidden/>
          </w:rPr>
          <w:fldChar w:fldCharType="end"/>
        </w:r>
      </w:hyperlink>
    </w:p>
    <w:p w14:paraId="1F88E52A" w14:textId="0B06341B"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29" w:history="1">
        <w:r w:rsidR="0075606C" w:rsidRPr="00B06FF1">
          <w:rPr>
            <w:rStyle w:val="Hyperlink"/>
            <w:noProof/>
          </w:rPr>
          <w:t>Orientation</w:t>
        </w:r>
        <w:r w:rsidR="0075606C">
          <w:rPr>
            <w:noProof/>
            <w:webHidden/>
          </w:rPr>
          <w:tab/>
        </w:r>
        <w:r w:rsidR="0075606C">
          <w:rPr>
            <w:noProof/>
            <w:webHidden/>
          </w:rPr>
          <w:fldChar w:fldCharType="begin"/>
        </w:r>
        <w:r w:rsidR="0075606C">
          <w:rPr>
            <w:noProof/>
            <w:webHidden/>
          </w:rPr>
          <w:instrText xml:space="preserve"> PAGEREF _Toc80774929 \h </w:instrText>
        </w:r>
        <w:r w:rsidR="0075606C">
          <w:rPr>
            <w:noProof/>
            <w:webHidden/>
          </w:rPr>
        </w:r>
        <w:r w:rsidR="0075606C">
          <w:rPr>
            <w:noProof/>
            <w:webHidden/>
          </w:rPr>
          <w:fldChar w:fldCharType="separate"/>
        </w:r>
        <w:r w:rsidR="007D13E2">
          <w:rPr>
            <w:noProof/>
            <w:webHidden/>
          </w:rPr>
          <w:t>2</w:t>
        </w:r>
        <w:r w:rsidR="0075606C">
          <w:rPr>
            <w:noProof/>
            <w:webHidden/>
          </w:rPr>
          <w:fldChar w:fldCharType="end"/>
        </w:r>
      </w:hyperlink>
    </w:p>
    <w:p w14:paraId="61CC508D" w14:textId="77B55790"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0" w:history="1">
        <w:r w:rsidR="0075606C" w:rsidRPr="00B06FF1">
          <w:rPr>
            <w:rStyle w:val="Hyperlink"/>
            <w:noProof/>
          </w:rPr>
          <w:t>Front</w:t>
        </w:r>
        <w:r w:rsidR="0075606C">
          <w:rPr>
            <w:noProof/>
            <w:webHidden/>
          </w:rPr>
          <w:tab/>
        </w:r>
        <w:r w:rsidR="0075606C">
          <w:rPr>
            <w:noProof/>
            <w:webHidden/>
          </w:rPr>
          <w:fldChar w:fldCharType="begin"/>
        </w:r>
        <w:r w:rsidR="0075606C">
          <w:rPr>
            <w:noProof/>
            <w:webHidden/>
          </w:rPr>
          <w:instrText xml:space="preserve"> PAGEREF _Toc80774930 \h </w:instrText>
        </w:r>
        <w:r w:rsidR="0075606C">
          <w:rPr>
            <w:noProof/>
            <w:webHidden/>
          </w:rPr>
        </w:r>
        <w:r w:rsidR="0075606C">
          <w:rPr>
            <w:noProof/>
            <w:webHidden/>
          </w:rPr>
          <w:fldChar w:fldCharType="separate"/>
        </w:r>
        <w:r w:rsidR="007D13E2">
          <w:rPr>
            <w:noProof/>
            <w:webHidden/>
          </w:rPr>
          <w:t>2</w:t>
        </w:r>
        <w:r w:rsidR="0075606C">
          <w:rPr>
            <w:noProof/>
            <w:webHidden/>
          </w:rPr>
          <w:fldChar w:fldCharType="end"/>
        </w:r>
      </w:hyperlink>
    </w:p>
    <w:p w14:paraId="763B1852" w14:textId="609AE8D2"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1" w:history="1">
        <w:r w:rsidR="0075606C" w:rsidRPr="00B06FF1">
          <w:rPr>
            <w:rStyle w:val="Hyperlink"/>
            <w:noProof/>
          </w:rPr>
          <w:t>Back</w:t>
        </w:r>
        <w:r w:rsidR="0075606C">
          <w:rPr>
            <w:noProof/>
            <w:webHidden/>
          </w:rPr>
          <w:tab/>
        </w:r>
        <w:r w:rsidR="0075606C">
          <w:rPr>
            <w:noProof/>
            <w:webHidden/>
          </w:rPr>
          <w:fldChar w:fldCharType="begin"/>
        </w:r>
        <w:r w:rsidR="0075606C">
          <w:rPr>
            <w:noProof/>
            <w:webHidden/>
          </w:rPr>
          <w:instrText xml:space="preserve"> PAGEREF _Toc80774931 \h </w:instrText>
        </w:r>
        <w:r w:rsidR="0075606C">
          <w:rPr>
            <w:noProof/>
            <w:webHidden/>
          </w:rPr>
        </w:r>
        <w:r w:rsidR="0075606C">
          <w:rPr>
            <w:noProof/>
            <w:webHidden/>
          </w:rPr>
          <w:fldChar w:fldCharType="separate"/>
        </w:r>
        <w:r w:rsidR="007D13E2">
          <w:rPr>
            <w:noProof/>
            <w:webHidden/>
          </w:rPr>
          <w:t>2</w:t>
        </w:r>
        <w:r w:rsidR="0075606C">
          <w:rPr>
            <w:noProof/>
            <w:webHidden/>
          </w:rPr>
          <w:fldChar w:fldCharType="end"/>
        </w:r>
      </w:hyperlink>
    </w:p>
    <w:p w14:paraId="5420FF98" w14:textId="5CF23027"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32" w:history="1">
        <w:r w:rsidR="0075606C" w:rsidRPr="00B06FF1">
          <w:rPr>
            <w:rStyle w:val="Hyperlink"/>
            <w:noProof/>
          </w:rPr>
          <w:t>Getting started</w:t>
        </w:r>
        <w:r w:rsidR="0075606C">
          <w:rPr>
            <w:noProof/>
            <w:webHidden/>
          </w:rPr>
          <w:tab/>
        </w:r>
        <w:r w:rsidR="0075606C">
          <w:rPr>
            <w:noProof/>
            <w:webHidden/>
          </w:rPr>
          <w:fldChar w:fldCharType="begin"/>
        </w:r>
        <w:r w:rsidR="0075606C">
          <w:rPr>
            <w:noProof/>
            <w:webHidden/>
          </w:rPr>
          <w:instrText xml:space="preserve"> PAGEREF _Toc80774932 \h </w:instrText>
        </w:r>
        <w:r w:rsidR="0075606C">
          <w:rPr>
            <w:noProof/>
            <w:webHidden/>
          </w:rPr>
        </w:r>
        <w:r w:rsidR="0075606C">
          <w:rPr>
            <w:noProof/>
            <w:webHidden/>
          </w:rPr>
          <w:fldChar w:fldCharType="separate"/>
        </w:r>
        <w:r w:rsidR="007D13E2">
          <w:rPr>
            <w:noProof/>
            <w:webHidden/>
          </w:rPr>
          <w:t>2</w:t>
        </w:r>
        <w:r w:rsidR="0075606C">
          <w:rPr>
            <w:noProof/>
            <w:webHidden/>
          </w:rPr>
          <w:fldChar w:fldCharType="end"/>
        </w:r>
      </w:hyperlink>
    </w:p>
    <w:p w14:paraId="10FA4329" w14:textId="529B8D34"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3" w:history="1">
        <w:r w:rsidR="0075606C" w:rsidRPr="00B06FF1">
          <w:rPr>
            <w:rStyle w:val="Hyperlink"/>
            <w:noProof/>
          </w:rPr>
          <w:t>Batteries</w:t>
        </w:r>
        <w:r w:rsidR="0075606C">
          <w:rPr>
            <w:noProof/>
            <w:webHidden/>
          </w:rPr>
          <w:tab/>
        </w:r>
        <w:r w:rsidR="0075606C">
          <w:rPr>
            <w:noProof/>
            <w:webHidden/>
          </w:rPr>
          <w:fldChar w:fldCharType="begin"/>
        </w:r>
        <w:r w:rsidR="0075606C">
          <w:rPr>
            <w:noProof/>
            <w:webHidden/>
          </w:rPr>
          <w:instrText xml:space="preserve"> PAGEREF _Toc80774933 \h </w:instrText>
        </w:r>
        <w:r w:rsidR="0075606C">
          <w:rPr>
            <w:noProof/>
            <w:webHidden/>
          </w:rPr>
        </w:r>
        <w:r w:rsidR="0075606C">
          <w:rPr>
            <w:noProof/>
            <w:webHidden/>
          </w:rPr>
          <w:fldChar w:fldCharType="separate"/>
        </w:r>
        <w:r w:rsidR="007D13E2">
          <w:rPr>
            <w:noProof/>
            <w:webHidden/>
          </w:rPr>
          <w:t>2</w:t>
        </w:r>
        <w:r w:rsidR="0075606C">
          <w:rPr>
            <w:noProof/>
            <w:webHidden/>
          </w:rPr>
          <w:fldChar w:fldCharType="end"/>
        </w:r>
      </w:hyperlink>
    </w:p>
    <w:p w14:paraId="6BEF46AC" w14:textId="68DC195C"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4" w:history="1">
        <w:r w:rsidR="0075606C" w:rsidRPr="00B06FF1">
          <w:rPr>
            <w:rStyle w:val="Hyperlink"/>
            <w:noProof/>
          </w:rPr>
          <w:t>Display</w:t>
        </w:r>
        <w:r w:rsidR="0075606C">
          <w:rPr>
            <w:noProof/>
            <w:webHidden/>
          </w:rPr>
          <w:tab/>
        </w:r>
        <w:r w:rsidR="0075606C">
          <w:rPr>
            <w:noProof/>
            <w:webHidden/>
          </w:rPr>
          <w:fldChar w:fldCharType="begin"/>
        </w:r>
        <w:r w:rsidR="0075606C">
          <w:rPr>
            <w:noProof/>
            <w:webHidden/>
          </w:rPr>
          <w:instrText xml:space="preserve"> PAGEREF _Toc80774934 \h </w:instrText>
        </w:r>
        <w:r w:rsidR="0075606C">
          <w:rPr>
            <w:noProof/>
            <w:webHidden/>
          </w:rPr>
        </w:r>
        <w:r w:rsidR="0075606C">
          <w:rPr>
            <w:noProof/>
            <w:webHidden/>
          </w:rPr>
          <w:fldChar w:fldCharType="separate"/>
        </w:r>
        <w:r w:rsidR="007D13E2">
          <w:rPr>
            <w:noProof/>
            <w:webHidden/>
          </w:rPr>
          <w:t>3</w:t>
        </w:r>
        <w:r w:rsidR="0075606C">
          <w:rPr>
            <w:noProof/>
            <w:webHidden/>
          </w:rPr>
          <w:fldChar w:fldCharType="end"/>
        </w:r>
      </w:hyperlink>
    </w:p>
    <w:p w14:paraId="557718F6" w14:textId="67D2339B"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5" w:history="1">
        <w:r w:rsidR="0075606C" w:rsidRPr="00B06FF1">
          <w:rPr>
            <w:rStyle w:val="Hyperlink"/>
            <w:noProof/>
          </w:rPr>
          <w:t>Change between Celsius/Fahrenheit</w:t>
        </w:r>
        <w:r w:rsidR="0075606C">
          <w:rPr>
            <w:noProof/>
            <w:webHidden/>
          </w:rPr>
          <w:tab/>
        </w:r>
        <w:r w:rsidR="0075606C">
          <w:rPr>
            <w:noProof/>
            <w:webHidden/>
          </w:rPr>
          <w:fldChar w:fldCharType="begin"/>
        </w:r>
        <w:r w:rsidR="0075606C">
          <w:rPr>
            <w:noProof/>
            <w:webHidden/>
          </w:rPr>
          <w:instrText xml:space="preserve"> PAGEREF _Toc80774935 \h </w:instrText>
        </w:r>
        <w:r w:rsidR="0075606C">
          <w:rPr>
            <w:noProof/>
            <w:webHidden/>
          </w:rPr>
        </w:r>
        <w:r w:rsidR="0075606C">
          <w:rPr>
            <w:noProof/>
            <w:webHidden/>
          </w:rPr>
          <w:fldChar w:fldCharType="separate"/>
        </w:r>
        <w:r w:rsidR="007D13E2">
          <w:rPr>
            <w:noProof/>
            <w:webHidden/>
          </w:rPr>
          <w:t>3</w:t>
        </w:r>
        <w:r w:rsidR="0075606C">
          <w:rPr>
            <w:noProof/>
            <w:webHidden/>
          </w:rPr>
          <w:fldChar w:fldCharType="end"/>
        </w:r>
      </w:hyperlink>
    </w:p>
    <w:p w14:paraId="55058589" w14:textId="15AB31E4"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6" w:history="1">
        <w:r w:rsidR="0075606C" w:rsidRPr="00B06FF1">
          <w:rPr>
            <w:rStyle w:val="Hyperlink"/>
            <w:noProof/>
          </w:rPr>
          <w:t>Alarm Setup</w:t>
        </w:r>
        <w:r w:rsidR="0075606C">
          <w:rPr>
            <w:noProof/>
            <w:webHidden/>
          </w:rPr>
          <w:tab/>
        </w:r>
        <w:r w:rsidR="0075606C">
          <w:rPr>
            <w:noProof/>
            <w:webHidden/>
          </w:rPr>
          <w:fldChar w:fldCharType="begin"/>
        </w:r>
        <w:r w:rsidR="0075606C">
          <w:rPr>
            <w:noProof/>
            <w:webHidden/>
          </w:rPr>
          <w:instrText xml:space="preserve"> PAGEREF _Toc80774936 \h </w:instrText>
        </w:r>
        <w:r w:rsidR="0075606C">
          <w:rPr>
            <w:noProof/>
            <w:webHidden/>
          </w:rPr>
        </w:r>
        <w:r w:rsidR="0075606C">
          <w:rPr>
            <w:noProof/>
            <w:webHidden/>
          </w:rPr>
          <w:fldChar w:fldCharType="separate"/>
        </w:r>
        <w:r w:rsidR="007D13E2">
          <w:rPr>
            <w:noProof/>
            <w:webHidden/>
          </w:rPr>
          <w:t>3</w:t>
        </w:r>
        <w:r w:rsidR="0075606C">
          <w:rPr>
            <w:noProof/>
            <w:webHidden/>
          </w:rPr>
          <w:fldChar w:fldCharType="end"/>
        </w:r>
      </w:hyperlink>
    </w:p>
    <w:p w14:paraId="4FE0AF63" w14:textId="6530E670"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37" w:history="1">
        <w:r w:rsidR="0075606C" w:rsidRPr="00B06FF1">
          <w:rPr>
            <w:rStyle w:val="Hyperlink"/>
            <w:noProof/>
          </w:rPr>
          <w:t>Using the product</w:t>
        </w:r>
        <w:r w:rsidR="0075606C">
          <w:rPr>
            <w:noProof/>
            <w:webHidden/>
          </w:rPr>
          <w:tab/>
        </w:r>
        <w:r w:rsidR="0075606C">
          <w:rPr>
            <w:noProof/>
            <w:webHidden/>
          </w:rPr>
          <w:fldChar w:fldCharType="begin"/>
        </w:r>
        <w:r w:rsidR="0075606C">
          <w:rPr>
            <w:noProof/>
            <w:webHidden/>
          </w:rPr>
          <w:instrText xml:space="preserve"> PAGEREF _Toc80774937 \h </w:instrText>
        </w:r>
        <w:r w:rsidR="0075606C">
          <w:rPr>
            <w:noProof/>
            <w:webHidden/>
          </w:rPr>
        </w:r>
        <w:r w:rsidR="0075606C">
          <w:rPr>
            <w:noProof/>
            <w:webHidden/>
          </w:rPr>
          <w:fldChar w:fldCharType="separate"/>
        </w:r>
        <w:r w:rsidR="007D13E2">
          <w:rPr>
            <w:noProof/>
            <w:webHidden/>
          </w:rPr>
          <w:t>3</w:t>
        </w:r>
        <w:r w:rsidR="0075606C">
          <w:rPr>
            <w:noProof/>
            <w:webHidden/>
          </w:rPr>
          <w:fldChar w:fldCharType="end"/>
        </w:r>
      </w:hyperlink>
    </w:p>
    <w:p w14:paraId="79B541E7" w14:textId="05035B9C"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8" w:history="1">
        <w:r w:rsidR="0075606C" w:rsidRPr="00B06FF1">
          <w:rPr>
            <w:rStyle w:val="Hyperlink"/>
            <w:noProof/>
          </w:rPr>
          <w:t>Setting the mode when device is on</w:t>
        </w:r>
        <w:r w:rsidR="0075606C">
          <w:rPr>
            <w:noProof/>
            <w:webHidden/>
          </w:rPr>
          <w:tab/>
        </w:r>
        <w:r w:rsidR="0075606C">
          <w:rPr>
            <w:noProof/>
            <w:webHidden/>
          </w:rPr>
          <w:fldChar w:fldCharType="begin"/>
        </w:r>
        <w:r w:rsidR="0075606C">
          <w:rPr>
            <w:noProof/>
            <w:webHidden/>
          </w:rPr>
          <w:instrText xml:space="preserve"> PAGEREF _Toc80774938 \h </w:instrText>
        </w:r>
        <w:r w:rsidR="0075606C">
          <w:rPr>
            <w:noProof/>
            <w:webHidden/>
          </w:rPr>
        </w:r>
        <w:r w:rsidR="0075606C">
          <w:rPr>
            <w:noProof/>
            <w:webHidden/>
          </w:rPr>
          <w:fldChar w:fldCharType="separate"/>
        </w:r>
        <w:r w:rsidR="007D13E2">
          <w:rPr>
            <w:noProof/>
            <w:webHidden/>
          </w:rPr>
          <w:t>4</w:t>
        </w:r>
        <w:r w:rsidR="0075606C">
          <w:rPr>
            <w:noProof/>
            <w:webHidden/>
          </w:rPr>
          <w:fldChar w:fldCharType="end"/>
        </w:r>
      </w:hyperlink>
    </w:p>
    <w:p w14:paraId="39AE2C0F" w14:textId="23C5DA26"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39" w:history="1">
        <w:r w:rsidR="0075606C" w:rsidRPr="00B06FF1">
          <w:rPr>
            <w:rStyle w:val="Hyperlink"/>
            <w:noProof/>
          </w:rPr>
          <w:t>To measure body temperature:</w:t>
        </w:r>
        <w:r w:rsidR="0075606C">
          <w:rPr>
            <w:noProof/>
            <w:webHidden/>
          </w:rPr>
          <w:tab/>
        </w:r>
        <w:r w:rsidR="0075606C">
          <w:rPr>
            <w:noProof/>
            <w:webHidden/>
          </w:rPr>
          <w:fldChar w:fldCharType="begin"/>
        </w:r>
        <w:r w:rsidR="0075606C">
          <w:rPr>
            <w:noProof/>
            <w:webHidden/>
          </w:rPr>
          <w:instrText xml:space="preserve"> PAGEREF _Toc80774939 \h </w:instrText>
        </w:r>
        <w:r w:rsidR="0075606C">
          <w:rPr>
            <w:noProof/>
            <w:webHidden/>
          </w:rPr>
        </w:r>
        <w:r w:rsidR="0075606C">
          <w:rPr>
            <w:noProof/>
            <w:webHidden/>
          </w:rPr>
          <w:fldChar w:fldCharType="separate"/>
        </w:r>
        <w:r w:rsidR="007D13E2">
          <w:rPr>
            <w:noProof/>
            <w:webHidden/>
          </w:rPr>
          <w:t>4</w:t>
        </w:r>
        <w:r w:rsidR="0075606C">
          <w:rPr>
            <w:noProof/>
            <w:webHidden/>
          </w:rPr>
          <w:fldChar w:fldCharType="end"/>
        </w:r>
      </w:hyperlink>
    </w:p>
    <w:p w14:paraId="69DD2013" w14:textId="7AD1EE08"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40" w:history="1">
        <w:r w:rsidR="0075606C" w:rsidRPr="00B06FF1">
          <w:rPr>
            <w:rStyle w:val="Hyperlink"/>
            <w:noProof/>
          </w:rPr>
          <w:t>Memory function</w:t>
        </w:r>
        <w:r w:rsidR="0075606C">
          <w:rPr>
            <w:noProof/>
            <w:webHidden/>
          </w:rPr>
          <w:tab/>
        </w:r>
        <w:r w:rsidR="0075606C">
          <w:rPr>
            <w:noProof/>
            <w:webHidden/>
          </w:rPr>
          <w:fldChar w:fldCharType="begin"/>
        </w:r>
        <w:r w:rsidR="0075606C">
          <w:rPr>
            <w:noProof/>
            <w:webHidden/>
          </w:rPr>
          <w:instrText xml:space="preserve"> PAGEREF _Toc80774940 \h </w:instrText>
        </w:r>
        <w:r w:rsidR="0075606C">
          <w:rPr>
            <w:noProof/>
            <w:webHidden/>
          </w:rPr>
        </w:r>
        <w:r w:rsidR="0075606C">
          <w:rPr>
            <w:noProof/>
            <w:webHidden/>
          </w:rPr>
          <w:fldChar w:fldCharType="separate"/>
        </w:r>
        <w:r w:rsidR="007D13E2">
          <w:rPr>
            <w:noProof/>
            <w:webHidden/>
          </w:rPr>
          <w:t>4</w:t>
        </w:r>
        <w:r w:rsidR="0075606C">
          <w:rPr>
            <w:noProof/>
            <w:webHidden/>
          </w:rPr>
          <w:fldChar w:fldCharType="end"/>
        </w:r>
      </w:hyperlink>
    </w:p>
    <w:p w14:paraId="7F0B933E" w14:textId="06897D9D"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43" w:history="1">
        <w:r w:rsidR="0075606C" w:rsidRPr="00B06FF1">
          <w:rPr>
            <w:rStyle w:val="Hyperlink"/>
            <w:noProof/>
          </w:rPr>
          <w:t>Enabling/disabling the sound</w:t>
        </w:r>
        <w:r w:rsidR="0075606C">
          <w:rPr>
            <w:noProof/>
            <w:webHidden/>
          </w:rPr>
          <w:tab/>
        </w:r>
        <w:r w:rsidR="0075606C">
          <w:rPr>
            <w:noProof/>
            <w:webHidden/>
          </w:rPr>
          <w:fldChar w:fldCharType="begin"/>
        </w:r>
        <w:r w:rsidR="0075606C">
          <w:rPr>
            <w:noProof/>
            <w:webHidden/>
          </w:rPr>
          <w:instrText xml:space="preserve"> PAGEREF _Toc80774943 \h </w:instrText>
        </w:r>
        <w:r w:rsidR="0075606C">
          <w:rPr>
            <w:noProof/>
            <w:webHidden/>
          </w:rPr>
        </w:r>
        <w:r w:rsidR="0075606C">
          <w:rPr>
            <w:noProof/>
            <w:webHidden/>
          </w:rPr>
          <w:fldChar w:fldCharType="separate"/>
        </w:r>
        <w:r w:rsidR="007D13E2">
          <w:rPr>
            <w:noProof/>
            <w:webHidden/>
          </w:rPr>
          <w:t>4</w:t>
        </w:r>
        <w:r w:rsidR="0075606C">
          <w:rPr>
            <w:noProof/>
            <w:webHidden/>
          </w:rPr>
          <w:fldChar w:fldCharType="end"/>
        </w:r>
      </w:hyperlink>
    </w:p>
    <w:p w14:paraId="7A1C9B3E" w14:textId="402FB298"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44" w:history="1">
        <w:r w:rsidR="0075606C" w:rsidRPr="00B06FF1">
          <w:rPr>
            <w:rStyle w:val="Hyperlink"/>
            <w:noProof/>
          </w:rPr>
          <w:t>Display of measuring results</w:t>
        </w:r>
        <w:r w:rsidR="0075606C">
          <w:rPr>
            <w:noProof/>
            <w:webHidden/>
          </w:rPr>
          <w:tab/>
        </w:r>
        <w:r w:rsidR="0075606C">
          <w:rPr>
            <w:noProof/>
            <w:webHidden/>
          </w:rPr>
          <w:fldChar w:fldCharType="begin"/>
        </w:r>
        <w:r w:rsidR="0075606C">
          <w:rPr>
            <w:noProof/>
            <w:webHidden/>
          </w:rPr>
          <w:instrText xml:space="preserve"> PAGEREF _Toc80774944 \h </w:instrText>
        </w:r>
        <w:r w:rsidR="0075606C">
          <w:rPr>
            <w:noProof/>
            <w:webHidden/>
          </w:rPr>
        </w:r>
        <w:r w:rsidR="0075606C">
          <w:rPr>
            <w:noProof/>
            <w:webHidden/>
          </w:rPr>
          <w:fldChar w:fldCharType="separate"/>
        </w:r>
        <w:r w:rsidR="007D13E2">
          <w:rPr>
            <w:noProof/>
            <w:webHidden/>
          </w:rPr>
          <w:t>4</w:t>
        </w:r>
        <w:r w:rsidR="0075606C">
          <w:rPr>
            <w:noProof/>
            <w:webHidden/>
          </w:rPr>
          <w:fldChar w:fldCharType="end"/>
        </w:r>
      </w:hyperlink>
    </w:p>
    <w:p w14:paraId="367CA51E" w14:textId="2CA91A44"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45" w:history="1">
        <w:r w:rsidR="0075606C" w:rsidRPr="00B06FF1">
          <w:rPr>
            <w:rStyle w:val="Hyperlink"/>
            <w:noProof/>
          </w:rPr>
          <w:t>Recalibration</w:t>
        </w:r>
        <w:r w:rsidR="0075606C">
          <w:rPr>
            <w:noProof/>
            <w:webHidden/>
          </w:rPr>
          <w:tab/>
        </w:r>
        <w:r w:rsidR="0075606C">
          <w:rPr>
            <w:noProof/>
            <w:webHidden/>
          </w:rPr>
          <w:fldChar w:fldCharType="begin"/>
        </w:r>
        <w:r w:rsidR="0075606C">
          <w:rPr>
            <w:noProof/>
            <w:webHidden/>
          </w:rPr>
          <w:instrText xml:space="preserve"> PAGEREF _Toc80774945 \h </w:instrText>
        </w:r>
        <w:r w:rsidR="0075606C">
          <w:rPr>
            <w:noProof/>
            <w:webHidden/>
          </w:rPr>
        </w:r>
        <w:r w:rsidR="0075606C">
          <w:rPr>
            <w:noProof/>
            <w:webHidden/>
          </w:rPr>
          <w:fldChar w:fldCharType="separate"/>
        </w:r>
        <w:r w:rsidR="007D13E2">
          <w:rPr>
            <w:noProof/>
            <w:webHidden/>
          </w:rPr>
          <w:t>5</w:t>
        </w:r>
        <w:r w:rsidR="0075606C">
          <w:rPr>
            <w:noProof/>
            <w:webHidden/>
          </w:rPr>
          <w:fldChar w:fldCharType="end"/>
        </w:r>
      </w:hyperlink>
    </w:p>
    <w:p w14:paraId="66D732A8" w14:textId="2BFF68AA"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46" w:history="1">
        <w:r w:rsidR="0075606C" w:rsidRPr="00B06FF1">
          <w:rPr>
            <w:rStyle w:val="Hyperlink"/>
            <w:noProof/>
          </w:rPr>
          <w:t>Warnings</w:t>
        </w:r>
        <w:r w:rsidR="0075606C">
          <w:rPr>
            <w:noProof/>
            <w:webHidden/>
          </w:rPr>
          <w:tab/>
        </w:r>
        <w:r w:rsidR="0075606C">
          <w:rPr>
            <w:noProof/>
            <w:webHidden/>
          </w:rPr>
          <w:fldChar w:fldCharType="begin"/>
        </w:r>
        <w:r w:rsidR="0075606C">
          <w:rPr>
            <w:noProof/>
            <w:webHidden/>
          </w:rPr>
          <w:instrText xml:space="preserve"> PAGEREF _Toc80774946 \h </w:instrText>
        </w:r>
        <w:r w:rsidR="0075606C">
          <w:rPr>
            <w:noProof/>
            <w:webHidden/>
          </w:rPr>
        </w:r>
        <w:r w:rsidR="0075606C">
          <w:rPr>
            <w:noProof/>
            <w:webHidden/>
          </w:rPr>
          <w:fldChar w:fldCharType="separate"/>
        </w:r>
        <w:r w:rsidR="007D13E2">
          <w:rPr>
            <w:noProof/>
            <w:webHidden/>
          </w:rPr>
          <w:t>5</w:t>
        </w:r>
        <w:r w:rsidR="0075606C">
          <w:rPr>
            <w:noProof/>
            <w:webHidden/>
          </w:rPr>
          <w:fldChar w:fldCharType="end"/>
        </w:r>
      </w:hyperlink>
    </w:p>
    <w:p w14:paraId="68BF512A" w14:textId="58D86F1A"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47" w:history="1">
        <w:r w:rsidR="0075606C" w:rsidRPr="00B06FF1">
          <w:rPr>
            <w:rStyle w:val="Hyperlink"/>
            <w:noProof/>
          </w:rPr>
          <w:t>Technical specification</w:t>
        </w:r>
        <w:r w:rsidR="0075606C">
          <w:rPr>
            <w:noProof/>
            <w:webHidden/>
          </w:rPr>
          <w:tab/>
        </w:r>
        <w:r w:rsidR="0075606C">
          <w:rPr>
            <w:noProof/>
            <w:webHidden/>
          </w:rPr>
          <w:fldChar w:fldCharType="begin"/>
        </w:r>
        <w:r w:rsidR="0075606C">
          <w:rPr>
            <w:noProof/>
            <w:webHidden/>
          </w:rPr>
          <w:instrText xml:space="preserve"> PAGEREF _Toc80774947 \h </w:instrText>
        </w:r>
        <w:r w:rsidR="0075606C">
          <w:rPr>
            <w:noProof/>
            <w:webHidden/>
          </w:rPr>
        </w:r>
        <w:r w:rsidR="0075606C">
          <w:rPr>
            <w:noProof/>
            <w:webHidden/>
          </w:rPr>
          <w:fldChar w:fldCharType="separate"/>
        </w:r>
        <w:r w:rsidR="007D13E2">
          <w:rPr>
            <w:noProof/>
            <w:webHidden/>
          </w:rPr>
          <w:t>5</w:t>
        </w:r>
        <w:r w:rsidR="0075606C">
          <w:rPr>
            <w:noProof/>
            <w:webHidden/>
          </w:rPr>
          <w:fldChar w:fldCharType="end"/>
        </w:r>
      </w:hyperlink>
    </w:p>
    <w:p w14:paraId="0E9994F3" w14:textId="4AFBC879"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48" w:history="1">
        <w:r w:rsidR="0075606C" w:rsidRPr="00B06FF1">
          <w:rPr>
            <w:rStyle w:val="Hyperlink"/>
            <w:noProof/>
          </w:rPr>
          <w:t>How to contact RNIB</w:t>
        </w:r>
        <w:r w:rsidR="0075606C">
          <w:rPr>
            <w:noProof/>
            <w:webHidden/>
          </w:rPr>
          <w:tab/>
        </w:r>
        <w:r w:rsidR="0075606C">
          <w:rPr>
            <w:noProof/>
            <w:webHidden/>
          </w:rPr>
          <w:fldChar w:fldCharType="begin"/>
        </w:r>
        <w:r w:rsidR="0075606C">
          <w:rPr>
            <w:noProof/>
            <w:webHidden/>
          </w:rPr>
          <w:instrText xml:space="preserve"> PAGEREF _Toc80774948 \h </w:instrText>
        </w:r>
        <w:r w:rsidR="0075606C">
          <w:rPr>
            <w:noProof/>
            <w:webHidden/>
          </w:rPr>
        </w:r>
        <w:r w:rsidR="0075606C">
          <w:rPr>
            <w:noProof/>
            <w:webHidden/>
          </w:rPr>
          <w:fldChar w:fldCharType="separate"/>
        </w:r>
        <w:r w:rsidR="007D13E2">
          <w:rPr>
            <w:noProof/>
            <w:webHidden/>
          </w:rPr>
          <w:t>5</w:t>
        </w:r>
        <w:r w:rsidR="0075606C">
          <w:rPr>
            <w:noProof/>
            <w:webHidden/>
          </w:rPr>
          <w:fldChar w:fldCharType="end"/>
        </w:r>
      </w:hyperlink>
    </w:p>
    <w:p w14:paraId="34F3D5D7" w14:textId="0803FD6D" w:rsidR="0075606C" w:rsidRDefault="006001A3">
      <w:pPr>
        <w:pStyle w:val="TOC2"/>
        <w:tabs>
          <w:tab w:val="right" w:leader="dot" w:pos="10762"/>
        </w:tabs>
        <w:rPr>
          <w:rFonts w:asciiTheme="minorHAnsi" w:eastAsiaTheme="minorEastAsia" w:hAnsiTheme="minorHAnsi" w:cstheme="minorBidi"/>
          <w:noProof/>
          <w:sz w:val="22"/>
          <w:szCs w:val="22"/>
        </w:rPr>
      </w:pPr>
      <w:hyperlink w:anchor="_Toc80774949" w:history="1">
        <w:r w:rsidR="0075606C" w:rsidRPr="00B06FF1">
          <w:rPr>
            <w:rStyle w:val="Hyperlink"/>
            <w:noProof/>
          </w:rPr>
          <w:t>Terms and conditions of sale</w:t>
        </w:r>
        <w:r w:rsidR="0075606C">
          <w:rPr>
            <w:noProof/>
            <w:webHidden/>
          </w:rPr>
          <w:tab/>
        </w:r>
        <w:r w:rsidR="0075606C">
          <w:rPr>
            <w:noProof/>
            <w:webHidden/>
          </w:rPr>
          <w:fldChar w:fldCharType="begin"/>
        </w:r>
        <w:r w:rsidR="0075606C">
          <w:rPr>
            <w:noProof/>
            <w:webHidden/>
          </w:rPr>
          <w:instrText xml:space="preserve"> PAGEREF _Toc80774949 \h </w:instrText>
        </w:r>
        <w:r w:rsidR="0075606C">
          <w:rPr>
            <w:noProof/>
            <w:webHidden/>
          </w:rPr>
        </w:r>
        <w:r w:rsidR="0075606C">
          <w:rPr>
            <w:noProof/>
            <w:webHidden/>
          </w:rPr>
          <w:fldChar w:fldCharType="separate"/>
        </w:r>
        <w:r w:rsidR="007D13E2">
          <w:rPr>
            <w:noProof/>
            <w:webHidden/>
          </w:rPr>
          <w:t>6</w:t>
        </w:r>
        <w:r w:rsidR="0075606C">
          <w:rPr>
            <w:noProof/>
            <w:webHidden/>
          </w:rPr>
          <w:fldChar w:fldCharType="end"/>
        </w:r>
      </w:hyperlink>
    </w:p>
    <w:p w14:paraId="095F6F5A" w14:textId="464698C5"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50" w:history="1">
        <w:r w:rsidR="0075606C" w:rsidRPr="00B06FF1">
          <w:rPr>
            <w:rStyle w:val="Hyperlink"/>
            <w:noProof/>
          </w:rPr>
          <w:t>Why recycle?</w:t>
        </w:r>
        <w:r w:rsidR="0075606C">
          <w:rPr>
            <w:noProof/>
            <w:webHidden/>
          </w:rPr>
          <w:tab/>
        </w:r>
        <w:r w:rsidR="0075606C">
          <w:rPr>
            <w:noProof/>
            <w:webHidden/>
          </w:rPr>
          <w:fldChar w:fldCharType="begin"/>
        </w:r>
        <w:r w:rsidR="0075606C">
          <w:rPr>
            <w:noProof/>
            <w:webHidden/>
          </w:rPr>
          <w:instrText xml:space="preserve"> PAGEREF _Toc80774950 \h </w:instrText>
        </w:r>
        <w:r w:rsidR="0075606C">
          <w:rPr>
            <w:noProof/>
            <w:webHidden/>
          </w:rPr>
        </w:r>
        <w:r w:rsidR="0075606C">
          <w:rPr>
            <w:noProof/>
            <w:webHidden/>
          </w:rPr>
          <w:fldChar w:fldCharType="separate"/>
        </w:r>
        <w:r w:rsidR="007D13E2">
          <w:rPr>
            <w:noProof/>
            <w:webHidden/>
          </w:rPr>
          <w:t>7</w:t>
        </w:r>
        <w:r w:rsidR="0075606C">
          <w:rPr>
            <w:noProof/>
            <w:webHidden/>
          </w:rPr>
          <w:fldChar w:fldCharType="end"/>
        </w:r>
      </w:hyperlink>
    </w:p>
    <w:p w14:paraId="2D3F85CC" w14:textId="76A22990"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51" w:history="1">
        <w:r w:rsidR="0075606C" w:rsidRPr="00B06FF1">
          <w:rPr>
            <w:rStyle w:val="Hyperlink"/>
            <w:noProof/>
          </w:rPr>
          <w:t>What is WEEE?</w:t>
        </w:r>
        <w:r w:rsidR="0075606C">
          <w:rPr>
            <w:noProof/>
            <w:webHidden/>
          </w:rPr>
          <w:tab/>
        </w:r>
        <w:r w:rsidR="0075606C">
          <w:rPr>
            <w:noProof/>
            <w:webHidden/>
          </w:rPr>
          <w:fldChar w:fldCharType="begin"/>
        </w:r>
        <w:r w:rsidR="0075606C">
          <w:rPr>
            <w:noProof/>
            <w:webHidden/>
          </w:rPr>
          <w:instrText xml:space="preserve"> PAGEREF _Toc80774951 \h </w:instrText>
        </w:r>
        <w:r w:rsidR="0075606C">
          <w:rPr>
            <w:noProof/>
            <w:webHidden/>
          </w:rPr>
        </w:r>
        <w:r w:rsidR="0075606C">
          <w:rPr>
            <w:noProof/>
            <w:webHidden/>
          </w:rPr>
          <w:fldChar w:fldCharType="separate"/>
        </w:r>
        <w:r w:rsidR="007D13E2">
          <w:rPr>
            <w:noProof/>
            <w:webHidden/>
          </w:rPr>
          <w:t>7</w:t>
        </w:r>
        <w:r w:rsidR="0075606C">
          <w:rPr>
            <w:noProof/>
            <w:webHidden/>
          </w:rPr>
          <w:fldChar w:fldCharType="end"/>
        </w:r>
      </w:hyperlink>
    </w:p>
    <w:p w14:paraId="78FC9C20" w14:textId="0CA735A2" w:rsidR="0075606C" w:rsidRDefault="006001A3">
      <w:pPr>
        <w:pStyle w:val="TOC3"/>
        <w:tabs>
          <w:tab w:val="right" w:leader="dot" w:pos="10762"/>
        </w:tabs>
        <w:rPr>
          <w:rFonts w:asciiTheme="minorHAnsi" w:eastAsiaTheme="minorEastAsia" w:hAnsiTheme="minorHAnsi" w:cstheme="minorBidi"/>
          <w:noProof/>
          <w:sz w:val="22"/>
          <w:szCs w:val="22"/>
        </w:rPr>
      </w:pPr>
      <w:hyperlink w:anchor="_Toc80774952" w:history="1">
        <w:r w:rsidR="0075606C" w:rsidRPr="00B06FF1">
          <w:rPr>
            <w:rStyle w:val="Hyperlink"/>
            <w:noProof/>
          </w:rPr>
          <w:t>How are we helping?</w:t>
        </w:r>
        <w:r w:rsidR="0075606C">
          <w:rPr>
            <w:noProof/>
            <w:webHidden/>
          </w:rPr>
          <w:tab/>
        </w:r>
        <w:r w:rsidR="0075606C">
          <w:rPr>
            <w:noProof/>
            <w:webHidden/>
          </w:rPr>
          <w:fldChar w:fldCharType="begin"/>
        </w:r>
        <w:r w:rsidR="0075606C">
          <w:rPr>
            <w:noProof/>
            <w:webHidden/>
          </w:rPr>
          <w:instrText xml:space="preserve"> PAGEREF _Toc80774952 \h </w:instrText>
        </w:r>
        <w:r w:rsidR="0075606C">
          <w:rPr>
            <w:noProof/>
            <w:webHidden/>
          </w:rPr>
        </w:r>
        <w:r w:rsidR="0075606C">
          <w:rPr>
            <w:noProof/>
            <w:webHidden/>
          </w:rPr>
          <w:fldChar w:fldCharType="separate"/>
        </w:r>
        <w:r w:rsidR="007D13E2">
          <w:rPr>
            <w:noProof/>
            <w:webHidden/>
          </w:rPr>
          <w:t>7</w:t>
        </w:r>
        <w:r w:rsidR="0075606C">
          <w:rPr>
            <w:noProof/>
            <w:webHidden/>
          </w:rPr>
          <w:fldChar w:fldCharType="end"/>
        </w:r>
      </w:hyperlink>
    </w:p>
    <w:p w14:paraId="596BC8F4" w14:textId="0DFE8099" w:rsidR="00763E57" w:rsidRPr="00633E0F" w:rsidRDefault="00294200" w:rsidP="00763E57">
      <w:r w:rsidRPr="00EB7416">
        <w:rPr>
          <w:color w:val="1F497D" w:themeColor="text2"/>
        </w:rPr>
        <w:fldChar w:fldCharType="end"/>
      </w:r>
    </w:p>
    <w:p w14:paraId="17092597" w14:textId="77777777" w:rsidR="00924ED7" w:rsidRPr="00633E0F" w:rsidRDefault="00294200" w:rsidP="00294200">
      <w:pPr>
        <w:pStyle w:val="Heading2"/>
      </w:pPr>
      <w:bookmarkStart w:id="4" w:name="_Toc508804610"/>
      <w:bookmarkStart w:id="5" w:name="_Toc508804611"/>
      <w:bookmarkStart w:id="6" w:name="_Toc80774928"/>
      <w:bookmarkStart w:id="7" w:name="_Toc243448109"/>
      <w:bookmarkStart w:id="8" w:name="_Toc502328066"/>
      <w:bookmarkStart w:id="9" w:name="_Toc508627901"/>
      <w:bookmarkEnd w:id="3"/>
      <w:r w:rsidRPr="00633E0F">
        <w:t>General description</w:t>
      </w:r>
      <w:bookmarkEnd w:id="4"/>
      <w:bookmarkEnd w:id="5"/>
      <w:bookmarkEnd w:id="6"/>
      <w:r w:rsidRPr="00633E0F">
        <w:t xml:space="preserve"> </w:t>
      </w:r>
      <w:bookmarkEnd w:id="7"/>
      <w:bookmarkEnd w:id="8"/>
      <w:bookmarkEnd w:id="9"/>
    </w:p>
    <w:p w14:paraId="54F3C960" w14:textId="0143B8CA" w:rsidR="00924ED7" w:rsidRPr="00EB7416" w:rsidRDefault="00924ED7" w:rsidP="00924ED7">
      <w:pPr>
        <w:shd w:val="clear" w:color="auto" w:fill="FFFFFF"/>
        <w:rPr>
          <w:rFonts w:cs="Arial"/>
          <w:color w:val="1F497D" w:themeColor="text2"/>
          <w:szCs w:val="28"/>
        </w:rPr>
      </w:pPr>
      <w:r w:rsidRPr="00633E0F">
        <w:rPr>
          <w:rFonts w:cs="Arial"/>
          <w:szCs w:val="28"/>
        </w:rPr>
        <w:t xml:space="preserve">This talking thermometer measures your temperature from your forehead </w:t>
      </w:r>
      <w:r w:rsidR="00633E0F" w:rsidRPr="00633E0F">
        <w:rPr>
          <w:rFonts w:cs="Arial"/>
          <w:szCs w:val="28"/>
        </w:rPr>
        <w:t xml:space="preserve">without </w:t>
      </w:r>
      <w:proofErr w:type="gramStart"/>
      <w:r w:rsidR="00633E0F" w:rsidRPr="00633E0F">
        <w:rPr>
          <w:rFonts w:cs="Arial"/>
          <w:szCs w:val="28"/>
        </w:rPr>
        <w:t>making contact with</w:t>
      </w:r>
      <w:proofErr w:type="gramEnd"/>
      <w:r w:rsidR="00633E0F" w:rsidRPr="00633E0F">
        <w:rPr>
          <w:rFonts w:cs="Arial"/>
          <w:szCs w:val="28"/>
        </w:rPr>
        <w:t xml:space="preserve"> it. </w:t>
      </w:r>
      <w:r w:rsidR="00633E0F" w:rsidRPr="003B4240">
        <w:rPr>
          <w:rFonts w:cs="Arial"/>
          <w:color w:val="000000" w:themeColor="text1"/>
          <w:szCs w:val="28"/>
        </w:rPr>
        <w:t>It</w:t>
      </w:r>
      <w:r w:rsidRPr="003B4240">
        <w:rPr>
          <w:rFonts w:cs="Arial"/>
          <w:color w:val="000000" w:themeColor="text1"/>
          <w:szCs w:val="28"/>
        </w:rPr>
        <w:t xml:space="preserve"> announces the reading within two seconds in </w:t>
      </w:r>
      <w:r w:rsidR="00AD53B6" w:rsidRPr="003B4240">
        <w:rPr>
          <w:rFonts w:cs="Arial"/>
          <w:color w:val="000000" w:themeColor="text1"/>
          <w:szCs w:val="28"/>
        </w:rPr>
        <w:t xml:space="preserve">a synthetic female American voice </w:t>
      </w:r>
      <w:r w:rsidR="00D244C0" w:rsidRPr="003B4240">
        <w:rPr>
          <w:rFonts w:cs="Arial"/>
          <w:color w:val="000000" w:themeColor="text1"/>
          <w:szCs w:val="28"/>
        </w:rPr>
        <w:t xml:space="preserve">in </w:t>
      </w:r>
      <w:r w:rsidRPr="003B4240">
        <w:rPr>
          <w:rFonts w:cs="Arial"/>
          <w:color w:val="000000" w:themeColor="text1"/>
          <w:szCs w:val="28"/>
        </w:rPr>
        <w:t>either degrees Celsius or Fahrenheit</w:t>
      </w:r>
      <w:r w:rsidRPr="00EC6704">
        <w:rPr>
          <w:rFonts w:cs="Arial"/>
          <w:szCs w:val="28"/>
        </w:rPr>
        <w:t xml:space="preserve">. It </w:t>
      </w:r>
      <w:r w:rsidR="003B4240">
        <w:rPr>
          <w:rFonts w:cs="Arial"/>
          <w:szCs w:val="28"/>
        </w:rPr>
        <w:t>requires</w:t>
      </w:r>
      <w:r w:rsidRPr="00EC6704">
        <w:rPr>
          <w:rFonts w:cs="Arial"/>
          <w:szCs w:val="28"/>
        </w:rPr>
        <w:t xml:space="preserve"> two AA batterie</w:t>
      </w:r>
      <w:r w:rsidRPr="003B4240">
        <w:rPr>
          <w:rFonts w:cs="Arial"/>
          <w:color w:val="000000" w:themeColor="text1"/>
          <w:szCs w:val="28"/>
        </w:rPr>
        <w:t xml:space="preserve">s </w:t>
      </w:r>
      <w:r w:rsidR="003B4240" w:rsidRPr="003B4240">
        <w:rPr>
          <w:rFonts w:cs="Arial"/>
          <w:color w:val="000000" w:themeColor="text1"/>
          <w:szCs w:val="28"/>
        </w:rPr>
        <w:t>(included in the box).</w:t>
      </w:r>
    </w:p>
    <w:p w14:paraId="27815892" w14:textId="77777777" w:rsidR="00823FD8" w:rsidRPr="00EB7416" w:rsidRDefault="00823FD8" w:rsidP="006E5394">
      <w:pPr>
        <w:rPr>
          <w:color w:val="1F497D" w:themeColor="text2"/>
        </w:rPr>
      </w:pPr>
    </w:p>
    <w:p w14:paraId="282F93B6" w14:textId="77777777" w:rsidR="00A26150" w:rsidRPr="006D0028" w:rsidRDefault="00A26150" w:rsidP="00AF232C">
      <w:pPr>
        <w:pStyle w:val="Heading2"/>
      </w:pPr>
      <w:bookmarkStart w:id="10" w:name="_Toc293495618"/>
      <w:bookmarkStart w:id="11" w:name="_Toc508627902"/>
      <w:bookmarkStart w:id="12" w:name="_Toc508804612"/>
      <w:bookmarkStart w:id="13" w:name="_Toc80774929"/>
      <w:bookmarkStart w:id="14" w:name="_Toc237831394"/>
      <w:bookmarkStart w:id="15" w:name="_Toc240353899"/>
      <w:r w:rsidRPr="006D0028">
        <w:t>Orientation</w:t>
      </w:r>
      <w:bookmarkEnd w:id="10"/>
      <w:bookmarkEnd w:id="11"/>
      <w:bookmarkEnd w:id="12"/>
      <w:bookmarkEnd w:id="13"/>
    </w:p>
    <w:p w14:paraId="44426936" w14:textId="77777777" w:rsidR="006E5394" w:rsidRPr="006D0028" w:rsidRDefault="006E5394" w:rsidP="0001016D">
      <w:pPr>
        <w:pStyle w:val="Heading3"/>
      </w:pPr>
      <w:bookmarkStart w:id="16" w:name="_Toc366592074"/>
      <w:bookmarkStart w:id="17" w:name="_Toc508627903"/>
      <w:bookmarkStart w:id="18" w:name="_Toc508804613"/>
      <w:bookmarkStart w:id="19" w:name="_Toc80774930"/>
      <w:r w:rsidRPr="006D0028">
        <w:t>Front</w:t>
      </w:r>
      <w:bookmarkEnd w:id="16"/>
      <w:bookmarkEnd w:id="17"/>
      <w:bookmarkEnd w:id="18"/>
      <w:bookmarkEnd w:id="19"/>
    </w:p>
    <w:p w14:paraId="4D712776" w14:textId="481266EF" w:rsidR="00D244C0" w:rsidRPr="006D0028" w:rsidRDefault="006E5394" w:rsidP="006E5394">
      <w:r w:rsidRPr="006D0028">
        <w:t xml:space="preserve">Position the thermometer so </w:t>
      </w:r>
      <w:r w:rsidR="00D5716B" w:rsidRPr="006D0028">
        <w:t xml:space="preserve">the measuring probe is </w:t>
      </w:r>
      <w:r w:rsidR="00687CA2" w:rsidRPr="006D0028">
        <w:t xml:space="preserve">facing </w:t>
      </w:r>
      <w:r w:rsidR="006D0028" w:rsidRPr="006D0028">
        <w:t>away from</w:t>
      </w:r>
      <w:r w:rsidR="00D5716B" w:rsidRPr="006D0028">
        <w:t xml:space="preserve"> you and is at the </w:t>
      </w:r>
      <w:r w:rsidR="00A17D60" w:rsidRPr="006D0028">
        <w:t>top</w:t>
      </w:r>
      <w:r w:rsidR="00D5716B" w:rsidRPr="006D0028">
        <w:t xml:space="preserve">. </w:t>
      </w:r>
    </w:p>
    <w:p w14:paraId="17D9DA6B" w14:textId="38E1BA13" w:rsidR="006D0028" w:rsidRPr="006D0028" w:rsidRDefault="00D244C0" w:rsidP="00D244C0">
      <w:r w:rsidRPr="006D0028">
        <w:t xml:space="preserve">On the </w:t>
      </w:r>
      <w:r w:rsidR="006E5394" w:rsidRPr="006D0028">
        <w:t xml:space="preserve">front of </w:t>
      </w:r>
      <w:r w:rsidR="00D5716B" w:rsidRPr="006D0028">
        <w:t>the unit</w:t>
      </w:r>
      <w:r w:rsidR="006E5394" w:rsidRPr="006D0028">
        <w:t xml:space="preserve"> </w:t>
      </w:r>
      <w:r w:rsidRPr="006D0028">
        <w:t>you will find, from top to bottom,</w:t>
      </w:r>
      <w:r w:rsidR="00BD7651" w:rsidRPr="006D0028">
        <w:t xml:space="preserve"> the</w:t>
      </w:r>
      <w:r w:rsidRPr="006D0028">
        <w:t xml:space="preserve"> measuring </w:t>
      </w:r>
      <w:r w:rsidR="00B47FEB">
        <w:t>lens</w:t>
      </w:r>
      <w:r w:rsidRPr="006D0028">
        <w:t>,</w:t>
      </w:r>
      <w:r w:rsidR="00BD7651" w:rsidRPr="006D0028">
        <w:t xml:space="preserve"> </w:t>
      </w:r>
      <w:r w:rsidRPr="006D0028">
        <w:t xml:space="preserve">the </w:t>
      </w:r>
      <w:r w:rsidR="00BD7651" w:rsidRPr="006D0028">
        <w:t>LCD display</w:t>
      </w:r>
      <w:r w:rsidR="006D0028" w:rsidRPr="006D0028">
        <w:t>, three small round buttons</w:t>
      </w:r>
      <w:r w:rsidR="00D5716B" w:rsidRPr="006D0028">
        <w:t xml:space="preserve"> </w:t>
      </w:r>
      <w:r w:rsidRPr="006D0028">
        <w:t>below the display</w:t>
      </w:r>
      <w:r w:rsidR="006D0028" w:rsidRPr="006D0028">
        <w:t xml:space="preserve"> (from left to right: Mode, Sounds and Mem), and one </w:t>
      </w:r>
      <w:r w:rsidR="007020CE">
        <w:t>larger</w:t>
      </w:r>
      <w:r w:rsidR="006D0028" w:rsidRPr="006D0028">
        <w:t xml:space="preserve"> button below those which is the </w:t>
      </w:r>
      <w:proofErr w:type="gramStart"/>
      <w:r w:rsidR="006D0028" w:rsidRPr="006D0028">
        <w:t>On</w:t>
      </w:r>
      <w:proofErr w:type="gramEnd"/>
      <w:r w:rsidR="006D0028" w:rsidRPr="006D0028">
        <w:t>/</w:t>
      </w:r>
      <w:r w:rsidR="00632F25">
        <w:t>Scan</w:t>
      </w:r>
      <w:r w:rsidR="006D0028" w:rsidRPr="006D0028">
        <w:t xml:space="preserve"> button.</w:t>
      </w:r>
    </w:p>
    <w:p w14:paraId="3726CBFD" w14:textId="613DD966" w:rsidR="006D0028" w:rsidRPr="006D0028" w:rsidRDefault="006D0028" w:rsidP="00B47FEB">
      <w:pPr>
        <w:pStyle w:val="ListParagraph"/>
        <w:numPr>
          <w:ilvl w:val="0"/>
          <w:numId w:val="37"/>
        </w:numPr>
      </w:pPr>
      <w:r w:rsidRPr="00B47FEB">
        <w:rPr>
          <w:b/>
        </w:rPr>
        <w:t>Mode</w:t>
      </w:r>
      <w:r w:rsidRPr="006D0028">
        <w:t xml:space="preserve"> button: used to</w:t>
      </w:r>
      <w:r w:rsidR="00632F25">
        <w:t xml:space="preserve"> set the measurement mode</w:t>
      </w:r>
    </w:p>
    <w:p w14:paraId="269628A1" w14:textId="42126923" w:rsidR="006D0028" w:rsidRPr="006D0028" w:rsidRDefault="006D0028" w:rsidP="00B47FEB">
      <w:pPr>
        <w:pStyle w:val="ListParagraph"/>
        <w:numPr>
          <w:ilvl w:val="0"/>
          <w:numId w:val="37"/>
        </w:numPr>
      </w:pPr>
      <w:r w:rsidRPr="00B47FEB">
        <w:rPr>
          <w:b/>
        </w:rPr>
        <w:t>Sound</w:t>
      </w:r>
      <w:r w:rsidRPr="006D0028">
        <w:t xml:space="preserve"> button: </w:t>
      </w:r>
      <w:r w:rsidR="00B47FEB" w:rsidRPr="00B47FEB">
        <w:t>to cycle between English, French, Spanish and non</w:t>
      </w:r>
      <w:r w:rsidR="00B47FEB">
        <w:t>-</w:t>
      </w:r>
      <w:r w:rsidR="00B47FEB" w:rsidRPr="00B47FEB">
        <w:t>talking</w:t>
      </w:r>
      <w:r w:rsidR="00B47FEB">
        <w:t>.</w:t>
      </w:r>
    </w:p>
    <w:p w14:paraId="66297788" w14:textId="1BB9144F" w:rsidR="006D0028" w:rsidRPr="006D0028" w:rsidRDefault="006D0028" w:rsidP="00B47FEB">
      <w:pPr>
        <w:pStyle w:val="ListParagraph"/>
        <w:numPr>
          <w:ilvl w:val="0"/>
          <w:numId w:val="37"/>
        </w:numPr>
      </w:pPr>
      <w:r w:rsidRPr="00B47FEB">
        <w:rPr>
          <w:b/>
        </w:rPr>
        <w:t>M</w:t>
      </w:r>
      <w:r w:rsidR="007020CE" w:rsidRPr="00B47FEB">
        <w:rPr>
          <w:b/>
        </w:rPr>
        <w:t>em</w:t>
      </w:r>
      <w:r w:rsidRPr="006D0028">
        <w:t xml:space="preserve"> button: used to access the memory and </w:t>
      </w:r>
      <w:r w:rsidR="00632F25">
        <w:t>display the saved measurements</w:t>
      </w:r>
    </w:p>
    <w:p w14:paraId="7D8D31C7" w14:textId="271B5162" w:rsidR="006D0028" w:rsidRPr="006D0028" w:rsidRDefault="006D0028" w:rsidP="00B47FEB">
      <w:pPr>
        <w:pStyle w:val="ListParagraph"/>
        <w:numPr>
          <w:ilvl w:val="0"/>
          <w:numId w:val="37"/>
        </w:numPr>
      </w:pPr>
      <w:r w:rsidRPr="00B47FEB">
        <w:rPr>
          <w:b/>
        </w:rPr>
        <w:t>On/</w:t>
      </w:r>
      <w:r w:rsidR="00632F25" w:rsidRPr="00B47FEB">
        <w:rPr>
          <w:b/>
        </w:rPr>
        <w:t>Scan</w:t>
      </w:r>
      <w:r w:rsidRPr="006D0028">
        <w:t xml:space="preserve"> button</w:t>
      </w:r>
      <w:r w:rsidR="00632F25">
        <w:t>: used to switch the device on and to measure the temperature.</w:t>
      </w:r>
    </w:p>
    <w:p w14:paraId="5ADBB489" w14:textId="39A9D1E6" w:rsidR="007F693C" w:rsidRPr="00B47FEB" w:rsidRDefault="007F693C" w:rsidP="00D5716B"/>
    <w:p w14:paraId="0F9575DC" w14:textId="77431AF2" w:rsidR="006E5394" w:rsidRPr="00B47FEB" w:rsidRDefault="006E5394" w:rsidP="0001016D">
      <w:pPr>
        <w:pStyle w:val="Heading3"/>
      </w:pPr>
      <w:bookmarkStart w:id="20" w:name="_Toc366592075"/>
      <w:bookmarkStart w:id="21" w:name="_Toc508627905"/>
      <w:bookmarkStart w:id="22" w:name="_Toc508804615"/>
      <w:bookmarkStart w:id="23" w:name="_Toc80774931"/>
      <w:r w:rsidRPr="00B47FEB">
        <w:t>Bac</w:t>
      </w:r>
      <w:bookmarkEnd w:id="20"/>
      <w:bookmarkEnd w:id="21"/>
      <w:bookmarkEnd w:id="22"/>
      <w:r w:rsidR="00A23326" w:rsidRPr="00B47FEB">
        <w:t>k</w:t>
      </w:r>
      <w:bookmarkEnd w:id="23"/>
    </w:p>
    <w:p w14:paraId="73D74220" w14:textId="1B1C6D00" w:rsidR="006E5394" w:rsidRPr="00B47FEB" w:rsidRDefault="00B47FEB" w:rsidP="006E5394">
      <w:r w:rsidRPr="00B47FEB">
        <w:t xml:space="preserve">On the back on the </w:t>
      </w:r>
      <w:r w:rsidR="0045283F" w:rsidRPr="00B47FEB">
        <w:t>device,</w:t>
      </w:r>
      <w:r w:rsidRPr="00B47FEB">
        <w:t xml:space="preserve"> you</w:t>
      </w:r>
      <w:r w:rsidR="00D244C0" w:rsidRPr="00B47FEB">
        <w:t xml:space="preserve"> will find the</w:t>
      </w:r>
      <w:r w:rsidR="006E5394" w:rsidRPr="00B47FEB">
        <w:t xml:space="preserve"> battery compartment. </w:t>
      </w:r>
    </w:p>
    <w:p w14:paraId="0A6B345A" w14:textId="1C0DC65A" w:rsidR="00F13509" w:rsidRPr="00EB7416" w:rsidRDefault="00F13509" w:rsidP="006E5394">
      <w:pPr>
        <w:rPr>
          <w:color w:val="1F497D" w:themeColor="text2"/>
        </w:rPr>
      </w:pPr>
    </w:p>
    <w:p w14:paraId="4DC42674" w14:textId="75BA3F3C" w:rsidR="00F13509" w:rsidRPr="007020CE" w:rsidRDefault="00F13509" w:rsidP="00AF232C">
      <w:pPr>
        <w:pStyle w:val="Heading2"/>
      </w:pPr>
      <w:bookmarkStart w:id="24" w:name="_Toc508627906"/>
      <w:bookmarkStart w:id="25" w:name="_Toc508804616"/>
      <w:bookmarkStart w:id="26" w:name="_Toc80774932"/>
      <w:r w:rsidRPr="007020CE">
        <w:t>Getting started</w:t>
      </w:r>
      <w:bookmarkEnd w:id="24"/>
      <w:bookmarkEnd w:id="25"/>
      <w:bookmarkEnd w:id="26"/>
    </w:p>
    <w:p w14:paraId="0518C594" w14:textId="7EF9A4C8" w:rsidR="00635C05" w:rsidRPr="007020CE" w:rsidRDefault="00635C05" w:rsidP="00635C05">
      <w:pPr>
        <w:pStyle w:val="Heading3"/>
      </w:pPr>
      <w:bookmarkStart w:id="27" w:name="_Toc80774933"/>
      <w:r w:rsidRPr="007020CE">
        <w:t>Batteries</w:t>
      </w:r>
      <w:bookmarkEnd w:id="27"/>
    </w:p>
    <w:p w14:paraId="0E3C6E65" w14:textId="33647DC0" w:rsidR="007020CE" w:rsidRPr="007020CE" w:rsidRDefault="00F13509" w:rsidP="00F13509">
      <w:r w:rsidRPr="007020CE">
        <w:t xml:space="preserve">The thermometer </w:t>
      </w:r>
      <w:r w:rsidR="007020CE" w:rsidRPr="007020CE">
        <w:t>requires</w:t>
      </w:r>
      <w:r w:rsidRPr="007020CE">
        <w:t xml:space="preserve"> two AA batteries</w:t>
      </w:r>
      <w:r w:rsidR="007020CE" w:rsidRPr="007020CE">
        <w:t>. These are included in the box.</w:t>
      </w:r>
    </w:p>
    <w:p w14:paraId="3139067E" w14:textId="73BADE25" w:rsidR="007020CE" w:rsidRDefault="007020CE" w:rsidP="00F13509">
      <w:pPr>
        <w:rPr>
          <w:color w:val="1F497D" w:themeColor="text2"/>
        </w:rPr>
      </w:pPr>
    </w:p>
    <w:p w14:paraId="0230E550" w14:textId="77777777" w:rsidR="007020CE" w:rsidRPr="00B47FEB" w:rsidRDefault="007020CE" w:rsidP="007020CE">
      <w:r w:rsidRPr="00B47FEB">
        <w:t>Insert the batteries noting the correct polarity. The negative (flat) end of each battery should rest against the spring, and the positive (raised) end should face the terminal.</w:t>
      </w:r>
    </w:p>
    <w:p w14:paraId="62E9317E" w14:textId="01D98DEA" w:rsidR="007020CE" w:rsidRDefault="007020CE" w:rsidP="00F13509">
      <w:pPr>
        <w:rPr>
          <w:color w:val="1F497D" w:themeColor="text2"/>
        </w:rPr>
      </w:pPr>
    </w:p>
    <w:p w14:paraId="2C493435" w14:textId="06DF505B" w:rsidR="00BD0ACF" w:rsidRDefault="00BD0ACF" w:rsidP="00BD0ACF">
      <w:r w:rsidRPr="00BD0ACF">
        <w:t>The first time use after installing batteries, wait 10-15minutes for the device to warm up and adjust to the room temperature.</w:t>
      </w:r>
    </w:p>
    <w:p w14:paraId="401A5680" w14:textId="4D75431E" w:rsidR="00B47FEB" w:rsidRDefault="00B47FEB" w:rsidP="00BD0ACF"/>
    <w:p w14:paraId="63EC38E2" w14:textId="6F8ABA91" w:rsidR="00B47FEB" w:rsidRPr="00B47FEB" w:rsidRDefault="00B47FEB" w:rsidP="00B47FEB">
      <w:r w:rsidRPr="00B47FEB">
        <w:t>Replacement batteries are available from RNIB.</w:t>
      </w:r>
    </w:p>
    <w:p w14:paraId="784F1A94" w14:textId="77777777" w:rsidR="00B47FEB" w:rsidRPr="00B47FEB" w:rsidRDefault="00B47FEB" w:rsidP="00B47FEB"/>
    <w:p w14:paraId="0DBB8FDD" w14:textId="77777777" w:rsidR="00B47FEB" w:rsidRPr="00B47FEB" w:rsidRDefault="00B47FEB" w:rsidP="00B47FEB">
      <w:r w:rsidRPr="00B47FEB">
        <w:rPr>
          <w:b/>
        </w:rPr>
        <w:t>Please note:</w:t>
      </w:r>
      <w:r w:rsidRPr="00B47FEB">
        <w:t xml:space="preserve"> RNIB does not guarantee batteries.</w:t>
      </w:r>
    </w:p>
    <w:p w14:paraId="446BFAD7" w14:textId="77777777" w:rsidR="00BD0ACF" w:rsidRDefault="00BD0ACF" w:rsidP="00BD0ACF">
      <w:pPr>
        <w:rPr>
          <w:color w:val="1F497D" w:themeColor="text2"/>
        </w:rPr>
      </w:pPr>
    </w:p>
    <w:p w14:paraId="64E87DC2" w14:textId="77777777" w:rsidR="007F693C" w:rsidRPr="007020CE" w:rsidRDefault="007F693C" w:rsidP="007F693C">
      <w:pPr>
        <w:pStyle w:val="Heading3"/>
      </w:pPr>
      <w:bookmarkStart w:id="28" w:name="_Toc80774934"/>
      <w:r w:rsidRPr="007020CE">
        <w:t>Display</w:t>
      </w:r>
      <w:bookmarkEnd w:id="28"/>
    </w:p>
    <w:p w14:paraId="3DF41633" w14:textId="1414ED20" w:rsidR="007020CE" w:rsidRDefault="007F693C" w:rsidP="007F693C">
      <w:r w:rsidRPr="007020CE">
        <w:t xml:space="preserve">The display </w:t>
      </w:r>
      <w:r w:rsidR="007020CE" w:rsidRPr="007020CE">
        <w:t xml:space="preserve">will </w:t>
      </w:r>
      <w:r w:rsidRPr="007020CE">
        <w:t>show</w:t>
      </w:r>
      <w:r w:rsidR="007020CE" w:rsidRPr="007020CE">
        <w:t xml:space="preserve"> t</w:t>
      </w:r>
      <w:r w:rsidRPr="007020CE">
        <w:t xml:space="preserve">he </w:t>
      </w:r>
      <w:r w:rsidR="007020CE" w:rsidRPr="007020CE">
        <w:t xml:space="preserve">surface, </w:t>
      </w:r>
      <w:proofErr w:type="gramStart"/>
      <w:r w:rsidR="007020CE" w:rsidRPr="007020CE">
        <w:t>body</w:t>
      </w:r>
      <w:proofErr w:type="gramEnd"/>
      <w:r w:rsidR="007020CE" w:rsidRPr="007020CE">
        <w:t xml:space="preserve"> or </w:t>
      </w:r>
      <w:r w:rsidRPr="007020CE">
        <w:t xml:space="preserve">room temperature </w:t>
      </w:r>
      <w:r w:rsidR="007020CE" w:rsidRPr="007020CE">
        <w:t>in the centre.</w:t>
      </w:r>
      <w:r w:rsidR="007020CE">
        <w:t xml:space="preserve"> To the right of the measurement</w:t>
      </w:r>
      <w:r w:rsidR="00BD0ACF">
        <w:t xml:space="preserve"> digits,</w:t>
      </w:r>
      <w:r w:rsidR="007020CE">
        <w:t xml:space="preserve"> you will find the symbol for Celsius degrees at the top </w:t>
      </w:r>
      <w:r w:rsidR="00BD0ACF">
        <w:t>or</w:t>
      </w:r>
      <w:r w:rsidR="007020CE">
        <w:t xml:space="preserve"> the symbol for Fahrenheit degrees at the bottom.</w:t>
      </w:r>
    </w:p>
    <w:p w14:paraId="462D559E" w14:textId="330DF06C" w:rsidR="007F693C" w:rsidRPr="00EB7416" w:rsidRDefault="007F693C" w:rsidP="007F693C">
      <w:pPr>
        <w:rPr>
          <w:color w:val="1F497D" w:themeColor="text2"/>
        </w:rPr>
      </w:pPr>
      <w:r w:rsidRPr="007020CE">
        <w:t xml:space="preserve">At the bottom of the </w:t>
      </w:r>
      <w:r w:rsidR="0045283F" w:rsidRPr="007020CE">
        <w:t>display,</w:t>
      </w:r>
      <w:r w:rsidRPr="007020CE">
        <w:t xml:space="preserve"> you will find</w:t>
      </w:r>
      <w:r w:rsidR="007020CE" w:rsidRPr="007020CE">
        <w:t xml:space="preserve"> three icons; from left to right: the sound icon represented with a speaker, the low power icon represented with and empty battery and the memory icon</w:t>
      </w:r>
      <w:r w:rsidR="00AA7CA4">
        <w:t>.</w:t>
      </w:r>
    </w:p>
    <w:p w14:paraId="0AC72026" w14:textId="4DCCF8AF" w:rsidR="007F693C" w:rsidRPr="00EB7416" w:rsidRDefault="007F693C" w:rsidP="00F13509">
      <w:pPr>
        <w:rPr>
          <w:color w:val="1F497D" w:themeColor="text2"/>
        </w:rPr>
      </w:pPr>
    </w:p>
    <w:p w14:paraId="5FC47202" w14:textId="7D82DCD3" w:rsidR="00F13509" w:rsidRPr="00BD0ACF" w:rsidRDefault="00F13509" w:rsidP="009E5E62">
      <w:pPr>
        <w:pStyle w:val="Heading3"/>
      </w:pPr>
      <w:bookmarkStart w:id="29" w:name="_Toc283033136"/>
      <w:bookmarkStart w:id="30" w:name="_Toc366592086"/>
      <w:bookmarkStart w:id="31" w:name="_Toc508627907"/>
      <w:bookmarkStart w:id="32" w:name="_Toc508804617"/>
      <w:bookmarkStart w:id="33" w:name="_Toc80774935"/>
      <w:r w:rsidRPr="00BD0ACF">
        <w:t>Change between Celsius/Fahrenheit</w:t>
      </w:r>
      <w:bookmarkEnd w:id="29"/>
      <w:bookmarkEnd w:id="30"/>
      <w:bookmarkEnd w:id="31"/>
      <w:bookmarkEnd w:id="32"/>
      <w:bookmarkEnd w:id="33"/>
    </w:p>
    <w:p w14:paraId="205E78E0" w14:textId="1B05F04E" w:rsidR="00BD0ACF" w:rsidRDefault="00BD0ACF" w:rsidP="00BD0ACF">
      <w:r w:rsidRPr="00BD0ACF">
        <w:t xml:space="preserve">When device is on, press </w:t>
      </w:r>
      <w:r>
        <w:t xml:space="preserve">the </w:t>
      </w:r>
      <w:r>
        <w:rPr>
          <w:b/>
          <w:bCs/>
        </w:rPr>
        <w:t>Mode</w:t>
      </w:r>
      <w:r w:rsidRPr="00BD0ACF">
        <w:t xml:space="preserve"> button for </w:t>
      </w:r>
      <w:r>
        <w:t>two</w:t>
      </w:r>
      <w:r w:rsidRPr="00BD0ACF">
        <w:t xml:space="preserve"> seconds</w:t>
      </w:r>
      <w:r>
        <w:t>. The</w:t>
      </w:r>
      <w:r w:rsidRPr="00BD0ACF">
        <w:t xml:space="preserve"> screen will display “F1”</w:t>
      </w:r>
      <w:r>
        <w:t>. P</w:t>
      </w:r>
      <w:r w:rsidRPr="00BD0ACF">
        <w:t>ress</w:t>
      </w:r>
      <w:r>
        <w:t xml:space="preserve"> the </w:t>
      </w:r>
      <w:r>
        <w:rPr>
          <w:b/>
          <w:bCs/>
        </w:rPr>
        <w:t>Mode</w:t>
      </w:r>
      <w:r>
        <w:t xml:space="preserve"> again</w:t>
      </w:r>
      <w:r w:rsidRPr="00BD0ACF">
        <w:t xml:space="preserve"> to</w:t>
      </w:r>
      <w:r>
        <w:t xml:space="preserve"> switch </w:t>
      </w:r>
      <w:r w:rsidRPr="00BD0ACF">
        <w:t>between degree</w:t>
      </w:r>
      <w:r>
        <w:t>s</w:t>
      </w:r>
      <w:r w:rsidRPr="00BD0ACF">
        <w:t xml:space="preserve"> Celsius and </w:t>
      </w:r>
      <w:r>
        <w:t xml:space="preserve">degrees </w:t>
      </w:r>
      <w:r w:rsidRPr="00BD0ACF">
        <w:t xml:space="preserve">Fahrenheit. Confirm </w:t>
      </w:r>
      <w:r>
        <w:t xml:space="preserve">the temperature unit you wish to use </w:t>
      </w:r>
      <w:r w:rsidRPr="00BD0ACF">
        <w:t xml:space="preserve">by pressing </w:t>
      </w:r>
      <w:r>
        <w:t>the</w:t>
      </w:r>
      <w:r w:rsidRPr="00BD0ACF">
        <w:rPr>
          <w:b/>
          <w:bCs/>
        </w:rPr>
        <w:t xml:space="preserve"> Mem</w:t>
      </w:r>
      <w:r w:rsidRPr="00BD0ACF">
        <w:t xml:space="preserve"> button.</w:t>
      </w:r>
    </w:p>
    <w:p w14:paraId="22BD972E" w14:textId="5E5D737C" w:rsidR="00BD0ACF" w:rsidRDefault="00BD0ACF" w:rsidP="00BD0ACF"/>
    <w:p w14:paraId="3A149D13" w14:textId="77777777" w:rsidR="00BD0ACF" w:rsidRDefault="00BD0ACF" w:rsidP="00BD0ACF">
      <w:pPr>
        <w:pStyle w:val="Heading3"/>
      </w:pPr>
      <w:bookmarkStart w:id="34" w:name="_Toc80774936"/>
      <w:r>
        <w:t>Alarm Setup</w:t>
      </w:r>
      <w:bookmarkEnd w:id="34"/>
    </w:p>
    <w:p w14:paraId="613FDA9F" w14:textId="77777777" w:rsidR="00BD0ACF" w:rsidRDefault="00BD0ACF" w:rsidP="00BD0ACF">
      <w:r>
        <w:t xml:space="preserve">When device is on, press the </w:t>
      </w:r>
      <w:r>
        <w:rPr>
          <w:b/>
          <w:bCs/>
        </w:rPr>
        <w:t>Mode</w:t>
      </w:r>
      <w:r w:rsidRPr="00BD0ACF">
        <w:t xml:space="preserve"> </w:t>
      </w:r>
      <w:r>
        <w:t>button for two seconds. The screen will display “F1”. P</w:t>
      </w:r>
      <w:r w:rsidRPr="00BD0ACF">
        <w:t>ress</w:t>
      </w:r>
      <w:r>
        <w:t xml:space="preserve"> the </w:t>
      </w:r>
      <w:r>
        <w:rPr>
          <w:b/>
          <w:bCs/>
        </w:rPr>
        <w:t>Mode</w:t>
      </w:r>
      <w:r>
        <w:t xml:space="preserve"> again</w:t>
      </w:r>
      <w:r w:rsidRPr="00BD0ACF">
        <w:t xml:space="preserve"> </w:t>
      </w:r>
      <w:r>
        <w:t xml:space="preserve">once. The screen will display “F2”. Press the </w:t>
      </w:r>
      <w:r>
        <w:rPr>
          <w:b/>
          <w:bCs/>
        </w:rPr>
        <w:t>Mode</w:t>
      </w:r>
      <w:r>
        <w:t xml:space="preserve"> button to select the alarming temperature. </w:t>
      </w:r>
    </w:p>
    <w:p w14:paraId="43DAABC8" w14:textId="0BEC0228" w:rsidR="00BD0ACF" w:rsidRDefault="00BD0ACF" w:rsidP="00BD0ACF">
      <w:r>
        <w:t xml:space="preserve">The alarm threshold default value is 38°C. You can change this from 37.3°C to 39.1°C. Confirm the value you would like to set by pressing the </w:t>
      </w:r>
      <w:r>
        <w:rPr>
          <w:b/>
          <w:bCs/>
        </w:rPr>
        <w:t>Mode</w:t>
      </w:r>
      <w:r>
        <w:t xml:space="preserve"> button.</w:t>
      </w:r>
    </w:p>
    <w:p w14:paraId="77C0DFDE" w14:textId="01799B7F" w:rsidR="003804BF" w:rsidRPr="00EB7416" w:rsidRDefault="003804BF" w:rsidP="00A26150">
      <w:pPr>
        <w:rPr>
          <w:color w:val="1F497D" w:themeColor="text2"/>
        </w:rPr>
      </w:pPr>
    </w:p>
    <w:p w14:paraId="00611C50" w14:textId="6FF8A89B" w:rsidR="00A26150" w:rsidRPr="001A5130" w:rsidRDefault="00A26150" w:rsidP="00AF232C">
      <w:pPr>
        <w:pStyle w:val="Heading2"/>
      </w:pPr>
      <w:bookmarkStart w:id="35" w:name="_Toc293495628"/>
      <w:bookmarkStart w:id="36" w:name="_Toc508627909"/>
      <w:bookmarkStart w:id="37" w:name="_Toc508804619"/>
      <w:bookmarkStart w:id="38" w:name="_Toc80774937"/>
      <w:bookmarkEnd w:id="14"/>
      <w:bookmarkEnd w:id="15"/>
      <w:r w:rsidRPr="001A5130">
        <w:t>Using the product</w:t>
      </w:r>
      <w:bookmarkEnd w:id="35"/>
      <w:bookmarkEnd w:id="36"/>
      <w:bookmarkEnd w:id="37"/>
      <w:bookmarkEnd w:id="38"/>
    </w:p>
    <w:p w14:paraId="3F900124" w14:textId="54BB8087" w:rsidR="00CD10B4" w:rsidRDefault="00CD10B4" w:rsidP="00CD10B4">
      <w:r w:rsidRPr="001A5130">
        <w:t>The measurements taken on this device are for your information only and are not a substitute for a medical examination.</w:t>
      </w:r>
    </w:p>
    <w:p w14:paraId="383E94CF" w14:textId="77777777" w:rsidR="0075606C" w:rsidRPr="001A5130" w:rsidRDefault="0075606C" w:rsidP="00CD10B4"/>
    <w:p w14:paraId="20484D31" w14:textId="33EE6AA5" w:rsidR="00CD10B4" w:rsidRPr="001A5130" w:rsidRDefault="00EF33EB" w:rsidP="00CD10B4">
      <w:proofErr w:type="gramStart"/>
      <w:r w:rsidRPr="001A5130">
        <w:t>Before</w:t>
      </w:r>
      <w:r w:rsidR="00CD10B4" w:rsidRPr="001A5130">
        <w:t xml:space="preserve"> </w:t>
      </w:r>
      <w:r w:rsidRPr="001A5130">
        <w:t>taking a measurement,</w:t>
      </w:r>
      <w:r w:rsidR="00CD10B4" w:rsidRPr="001A5130">
        <w:t xml:space="preserve"> it</w:t>
      </w:r>
      <w:proofErr w:type="gramEnd"/>
      <w:r w:rsidR="00CD10B4" w:rsidRPr="001A5130">
        <w:t xml:space="preserve"> is recommended that </w:t>
      </w:r>
      <w:r w:rsidRPr="001A5130">
        <w:t>the thermometer is</w:t>
      </w:r>
      <w:r w:rsidR="00CD10B4" w:rsidRPr="001A5130">
        <w:t xml:space="preserve"> stored at room temperature for at least 30 minutes. Failing to do so may cause inaccuracy.</w:t>
      </w:r>
      <w:r w:rsidR="00E11393" w:rsidRPr="001A5130">
        <w:t xml:space="preserve"> Please make sure all measurements are taken indoors.</w:t>
      </w:r>
    </w:p>
    <w:p w14:paraId="3C7F06A3" w14:textId="77777777" w:rsidR="00CD10B4" w:rsidRPr="001A5130" w:rsidRDefault="00CD10B4" w:rsidP="00CD10B4"/>
    <w:p w14:paraId="6CA29585" w14:textId="1B25CE61" w:rsidR="00CD10B4" w:rsidRDefault="00CD10B4" w:rsidP="00CD10B4">
      <w:r w:rsidRPr="001A5130">
        <w:t xml:space="preserve">We recommend taking any measurements while rested; taking measurements immediately after exercise could </w:t>
      </w:r>
      <w:r w:rsidR="008914CF" w:rsidRPr="001A5130">
        <w:t xml:space="preserve">result in </w:t>
      </w:r>
      <w:r w:rsidRPr="001A5130">
        <w:t>inaccurate results.</w:t>
      </w:r>
    </w:p>
    <w:p w14:paraId="146B157D" w14:textId="6B24235D" w:rsidR="00702DAA" w:rsidRDefault="00702DAA" w:rsidP="00CD10B4"/>
    <w:p w14:paraId="16C783D6" w14:textId="3C3D7C8E" w:rsidR="00702DAA" w:rsidRDefault="00702DAA" w:rsidP="00702DAA">
      <w:pPr>
        <w:pStyle w:val="Heading3"/>
      </w:pPr>
      <w:bookmarkStart w:id="39" w:name="_Toc80774938"/>
      <w:r>
        <w:lastRenderedPageBreak/>
        <w:t>Setting the mode when device is on</w:t>
      </w:r>
      <w:bookmarkEnd w:id="39"/>
    </w:p>
    <w:p w14:paraId="59FF0243" w14:textId="5FF4EF08" w:rsidR="00702DAA" w:rsidRDefault="00702DAA" w:rsidP="00702DAA">
      <w:r>
        <w:t>The thermometer default is set to Body Mode. If you wish to change the mode to surface or room temperature:</w:t>
      </w:r>
    </w:p>
    <w:p w14:paraId="256E9814" w14:textId="77777777" w:rsidR="00702DAA" w:rsidRPr="001A5130" w:rsidRDefault="00702DAA" w:rsidP="00702DAA"/>
    <w:p w14:paraId="672E8BCC" w14:textId="77777777" w:rsidR="00702DAA" w:rsidRDefault="00702DAA" w:rsidP="00702DAA">
      <w:pPr>
        <w:pStyle w:val="ListParagraph"/>
        <w:numPr>
          <w:ilvl w:val="0"/>
          <w:numId w:val="35"/>
        </w:numPr>
      </w:pPr>
      <w:r>
        <w:t xml:space="preserve">Press the </w:t>
      </w:r>
      <w:r w:rsidRPr="00702DAA">
        <w:rPr>
          <w:b/>
          <w:bCs/>
        </w:rPr>
        <w:t>Mode</w:t>
      </w:r>
      <w:r>
        <w:t xml:space="preserve"> button and the screen will display: Body… °C</w:t>
      </w:r>
    </w:p>
    <w:p w14:paraId="531630FF" w14:textId="77777777" w:rsidR="00702DAA" w:rsidRDefault="00702DAA" w:rsidP="00702DAA">
      <w:pPr>
        <w:pStyle w:val="ListParagraph"/>
        <w:numPr>
          <w:ilvl w:val="0"/>
          <w:numId w:val="35"/>
        </w:numPr>
      </w:pPr>
      <w:r>
        <w:t xml:space="preserve">Press again the </w:t>
      </w:r>
      <w:r w:rsidRPr="00702DAA">
        <w:rPr>
          <w:b/>
          <w:bCs/>
        </w:rPr>
        <w:t>Mode</w:t>
      </w:r>
      <w:r>
        <w:t xml:space="preserve"> button and the screen will display: Room…°C</w:t>
      </w:r>
    </w:p>
    <w:p w14:paraId="4B04A560" w14:textId="433E963B" w:rsidR="00702DAA" w:rsidRDefault="00702DAA" w:rsidP="00702DAA">
      <w:pPr>
        <w:pStyle w:val="ListParagraph"/>
        <w:numPr>
          <w:ilvl w:val="0"/>
          <w:numId w:val="35"/>
        </w:numPr>
      </w:pPr>
      <w:r>
        <w:t xml:space="preserve">Press again the </w:t>
      </w:r>
      <w:r w:rsidRPr="00702DAA">
        <w:rPr>
          <w:b/>
          <w:bCs/>
        </w:rPr>
        <w:t>Mode</w:t>
      </w:r>
      <w:r>
        <w:t xml:space="preserve"> button and the screen will display: Surface Temp…°C</w:t>
      </w:r>
    </w:p>
    <w:p w14:paraId="1C8AC2C5" w14:textId="125ECEFE" w:rsidR="001A5130" w:rsidRDefault="001A5130" w:rsidP="00CD10B4">
      <w:pPr>
        <w:rPr>
          <w:color w:val="1F497D" w:themeColor="text2"/>
        </w:rPr>
      </w:pPr>
    </w:p>
    <w:p w14:paraId="511649C1" w14:textId="77777777" w:rsidR="00702DAA" w:rsidRDefault="001A5130" w:rsidP="00702DAA">
      <w:pPr>
        <w:pStyle w:val="Heading3"/>
      </w:pPr>
      <w:bookmarkStart w:id="40" w:name="_Toc80774939"/>
      <w:r w:rsidRPr="00702DAA">
        <w:t xml:space="preserve">To </w:t>
      </w:r>
      <w:r w:rsidR="00702DAA">
        <w:t>measure</w:t>
      </w:r>
      <w:r w:rsidRPr="00702DAA">
        <w:t xml:space="preserve"> </w:t>
      </w:r>
      <w:r w:rsidR="00702DAA">
        <w:t xml:space="preserve">body </w:t>
      </w:r>
      <w:r w:rsidRPr="00702DAA">
        <w:t>temperature</w:t>
      </w:r>
      <w:r w:rsidR="00702DAA">
        <w:t>:</w:t>
      </w:r>
      <w:bookmarkEnd w:id="40"/>
    </w:p>
    <w:p w14:paraId="4A0668A3" w14:textId="77777777" w:rsidR="00702DAA" w:rsidRDefault="00702DAA" w:rsidP="001A5130">
      <w:r w:rsidRPr="00702DAA">
        <w:t>Make sure the measurement mode is “BODY”</w:t>
      </w:r>
    </w:p>
    <w:p w14:paraId="0A739136" w14:textId="74FA867D" w:rsidR="00702DAA" w:rsidRDefault="00702DAA" w:rsidP="001A5130">
      <w:r>
        <w:t>P</w:t>
      </w:r>
      <w:r w:rsidR="001A5130" w:rsidRPr="00702DAA">
        <w:t xml:space="preserve">ress the </w:t>
      </w:r>
      <w:proofErr w:type="gramStart"/>
      <w:r w:rsidR="001A5130" w:rsidRPr="00702DAA">
        <w:rPr>
          <w:b/>
          <w:bCs/>
        </w:rPr>
        <w:t>On</w:t>
      </w:r>
      <w:proofErr w:type="gramEnd"/>
      <w:r w:rsidR="001A5130" w:rsidRPr="00702DAA">
        <w:rPr>
          <w:b/>
          <w:bCs/>
        </w:rPr>
        <w:t>/Scan</w:t>
      </w:r>
      <w:r w:rsidR="001A5130" w:rsidRPr="00702DAA">
        <w:t xml:space="preserve"> button. The display will illuminate and the thermometer will enter “Standby Mode” and will display “</w:t>
      </w:r>
      <w:proofErr w:type="gramStart"/>
      <w:r w:rsidR="001A5130" w:rsidRPr="00702DAA">
        <w:t>-“ C</w:t>
      </w:r>
      <w:proofErr w:type="gramEnd"/>
      <w:r w:rsidR="001A5130" w:rsidRPr="00702DAA">
        <w:t xml:space="preserve"> or “-“ F . </w:t>
      </w:r>
    </w:p>
    <w:p w14:paraId="00A9FC6D" w14:textId="64E3B4F6" w:rsidR="001A5130" w:rsidRPr="00702DAA" w:rsidRDefault="001A5130" w:rsidP="001A5130">
      <w:r w:rsidRPr="00702DAA">
        <w:t>Place</w:t>
      </w:r>
      <w:r w:rsidR="00702DAA" w:rsidRPr="00702DAA">
        <w:t xml:space="preserve"> infrared sensor lens three to five cm</w:t>
      </w:r>
      <w:r w:rsidRPr="00702DAA">
        <w:t xml:space="preserve"> away toward</w:t>
      </w:r>
      <w:r w:rsidR="00702DAA" w:rsidRPr="00702DAA">
        <w:t xml:space="preserve">s the </w:t>
      </w:r>
      <w:r w:rsidRPr="00702DAA">
        <w:t xml:space="preserve">forehead. </w:t>
      </w:r>
      <w:r w:rsidR="00702DAA">
        <w:t>P</w:t>
      </w:r>
      <w:r w:rsidRPr="00702DAA">
        <w:t xml:space="preserve">ress thermometer’s </w:t>
      </w:r>
      <w:proofErr w:type="gramStart"/>
      <w:r w:rsidRPr="00702DAA">
        <w:rPr>
          <w:b/>
          <w:bCs/>
        </w:rPr>
        <w:t>On</w:t>
      </w:r>
      <w:proofErr w:type="gramEnd"/>
      <w:r w:rsidRPr="00702DAA">
        <w:rPr>
          <w:b/>
          <w:bCs/>
        </w:rPr>
        <w:t>/Scan</w:t>
      </w:r>
      <w:r w:rsidRPr="00702DAA">
        <w:t xml:space="preserve"> button once again, and the temperature will be displayed instantly and will be announced.</w:t>
      </w:r>
    </w:p>
    <w:p w14:paraId="0EF250F5" w14:textId="77777777" w:rsidR="00702DAA" w:rsidRPr="00702DAA" w:rsidRDefault="00702DAA" w:rsidP="001A5130"/>
    <w:p w14:paraId="63FD464A" w14:textId="37B4CDC3" w:rsidR="001A5130" w:rsidRPr="00702DAA" w:rsidRDefault="00702DAA" w:rsidP="00CD10B4">
      <w:r w:rsidRPr="00702DAA">
        <w:t>The result will be stored into the memory automatically. If there are already 32 results in the memory, the oldest set of data will be removed. This will continue when every new result enters the memo</w:t>
      </w:r>
      <w:r>
        <w:t>.</w:t>
      </w:r>
    </w:p>
    <w:p w14:paraId="42839512" w14:textId="77777777" w:rsidR="00702DAA" w:rsidRDefault="00702DAA" w:rsidP="00702DAA"/>
    <w:p w14:paraId="78EBA606" w14:textId="034D2B52" w:rsidR="00702DAA" w:rsidRDefault="00702DAA" w:rsidP="00702DAA">
      <w:r w:rsidRPr="00702DAA">
        <w:t>The device will automatically shut off after 30 seconds of non-use.</w:t>
      </w:r>
    </w:p>
    <w:p w14:paraId="1EC3A9A0" w14:textId="77777777" w:rsidR="00702DAA" w:rsidRPr="00EB7416" w:rsidRDefault="00702DAA" w:rsidP="00CD10B4">
      <w:pPr>
        <w:rPr>
          <w:color w:val="1F497D" w:themeColor="text2"/>
        </w:rPr>
      </w:pPr>
    </w:p>
    <w:p w14:paraId="1D7E6ABE" w14:textId="77777777" w:rsidR="00702DAA" w:rsidRDefault="00702DAA" w:rsidP="00702DAA">
      <w:pPr>
        <w:pStyle w:val="Heading3"/>
      </w:pPr>
      <w:bookmarkStart w:id="41" w:name="_Toc80774940"/>
      <w:bookmarkStart w:id="42" w:name="_Toc508627910"/>
      <w:bookmarkStart w:id="43" w:name="_Toc508804620"/>
      <w:r>
        <w:t>Memory function</w:t>
      </w:r>
      <w:bookmarkEnd w:id="41"/>
    </w:p>
    <w:p w14:paraId="15D1AAAE" w14:textId="684A5C58" w:rsidR="00702DAA" w:rsidRDefault="00702DAA" w:rsidP="007C3086">
      <w:bookmarkStart w:id="44" w:name="_Toc80774941"/>
      <w:r w:rsidRPr="00702DAA">
        <w:t xml:space="preserve">When device is on, press </w:t>
      </w:r>
      <w:r>
        <w:t>the Mem</w:t>
      </w:r>
      <w:r w:rsidRPr="00702DAA">
        <w:t xml:space="preserve"> butto</w:t>
      </w:r>
      <w:r>
        <w:t>n and</w:t>
      </w:r>
      <w:r w:rsidRPr="00702DAA">
        <w:t xml:space="preserve"> the screen will display the last temperature</w:t>
      </w:r>
      <w:r>
        <w:t>. The device</w:t>
      </w:r>
      <w:r w:rsidRPr="00702DAA">
        <w:t xml:space="preserve"> allows for a view of the 32 measurements.</w:t>
      </w:r>
      <w:bookmarkEnd w:id="44"/>
    </w:p>
    <w:p w14:paraId="07C57A7F" w14:textId="77777777" w:rsidR="007C3086" w:rsidRPr="00702DAA" w:rsidRDefault="007C3086" w:rsidP="007C3086">
      <w:pPr>
        <w:rPr>
          <w:b/>
        </w:rPr>
      </w:pPr>
    </w:p>
    <w:p w14:paraId="4412C257" w14:textId="07C754B2" w:rsidR="00702DAA" w:rsidRPr="00702DAA" w:rsidRDefault="00702DAA" w:rsidP="007C3086">
      <w:pPr>
        <w:rPr>
          <w:b/>
        </w:rPr>
      </w:pPr>
      <w:bookmarkStart w:id="45" w:name="_Toc80774942"/>
      <w:r>
        <w:t>To delete all the data in the memory, p</w:t>
      </w:r>
      <w:r w:rsidRPr="00702DAA">
        <w:t xml:space="preserve">ress </w:t>
      </w:r>
      <w:r>
        <w:t>Mem</w:t>
      </w:r>
      <w:r w:rsidRPr="00702DAA">
        <w:t xml:space="preserve"> button and hold for </w:t>
      </w:r>
      <w:r>
        <w:t>five</w:t>
      </w:r>
      <w:r w:rsidRPr="00702DAA">
        <w:t xml:space="preserve"> seconds. Press </w:t>
      </w:r>
      <w:r>
        <w:t>Mem</w:t>
      </w:r>
      <w:r w:rsidRPr="00702DAA">
        <w:t xml:space="preserve"> button again and the display will show “</w:t>
      </w:r>
      <w:proofErr w:type="spellStart"/>
      <w:r w:rsidRPr="00702DAA">
        <w:t>CLr</w:t>
      </w:r>
      <w:proofErr w:type="spellEnd"/>
      <w:r w:rsidRPr="00702DAA">
        <w:t>”</w:t>
      </w:r>
      <w:bookmarkEnd w:id="45"/>
    </w:p>
    <w:p w14:paraId="5559AE04" w14:textId="77777777" w:rsidR="00702DAA" w:rsidRPr="0048550E" w:rsidRDefault="00702DAA" w:rsidP="0048550E">
      <w:pPr>
        <w:rPr>
          <w:color w:val="1F497D" w:themeColor="text2"/>
        </w:rPr>
      </w:pPr>
    </w:p>
    <w:p w14:paraId="2887DC51" w14:textId="1EB65EA5" w:rsidR="00BC4C8F" w:rsidRPr="00702DAA" w:rsidRDefault="00BC4C8F" w:rsidP="00AF232C">
      <w:pPr>
        <w:pStyle w:val="Heading3"/>
      </w:pPr>
      <w:bookmarkStart w:id="46" w:name="_Toc80774943"/>
      <w:r w:rsidRPr="00702DAA">
        <w:t xml:space="preserve">Enabling/disabling the </w:t>
      </w:r>
      <w:bookmarkEnd w:id="42"/>
      <w:bookmarkEnd w:id="43"/>
      <w:r w:rsidR="00702DAA" w:rsidRPr="00702DAA">
        <w:t>sound</w:t>
      </w:r>
      <w:bookmarkEnd w:id="46"/>
    </w:p>
    <w:p w14:paraId="7B215101" w14:textId="153D6BB5" w:rsidR="00702DAA" w:rsidRPr="00702DAA" w:rsidRDefault="00702DAA" w:rsidP="00702DAA">
      <w:r w:rsidRPr="00702DAA">
        <w:t xml:space="preserve">When the device is on, press the Sound button to turn the sound on or off. </w:t>
      </w:r>
    </w:p>
    <w:p w14:paraId="226E6EEB" w14:textId="7230B746" w:rsidR="006E5394" w:rsidRPr="00EB7416" w:rsidRDefault="006E5394" w:rsidP="006E5394">
      <w:pPr>
        <w:rPr>
          <w:color w:val="1F497D" w:themeColor="text2"/>
        </w:rPr>
      </w:pPr>
    </w:p>
    <w:p w14:paraId="657224CD" w14:textId="77777777" w:rsidR="006E5394" w:rsidRPr="00B47FEB" w:rsidRDefault="006E5394" w:rsidP="00AF232C">
      <w:pPr>
        <w:pStyle w:val="Heading3"/>
      </w:pPr>
      <w:bookmarkStart w:id="47" w:name="_Toc283033130"/>
      <w:bookmarkStart w:id="48" w:name="_Toc366592080"/>
      <w:bookmarkStart w:id="49" w:name="_Toc508627913"/>
      <w:bookmarkStart w:id="50" w:name="_Toc508804623"/>
      <w:bookmarkStart w:id="51" w:name="_Toc80774944"/>
      <w:r w:rsidRPr="00B47FEB">
        <w:t>Display of measuring results</w:t>
      </w:r>
      <w:bookmarkEnd w:id="47"/>
      <w:bookmarkEnd w:id="48"/>
      <w:bookmarkEnd w:id="49"/>
      <w:bookmarkEnd w:id="50"/>
      <w:bookmarkEnd w:id="51"/>
    </w:p>
    <w:p w14:paraId="54D10C62" w14:textId="43DF4F79" w:rsidR="006E5394" w:rsidRPr="00B47FEB" w:rsidRDefault="006E5394" w:rsidP="006E5394">
      <w:r w:rsidRPr="00B47FEB">
        <w:t xml:space="preserve">The letters “HI” </w:t>
      </w:r>
      <w:proofErr w:type="gramStart"/>
      <w:r w:rsidRPr="00B47FEB">
        <w:t>are</w:t>
      </w:r>
      <w:proofErr w:type="gramEnd"/>
      <w:r w:rsidRPr="00B47FEB">
        <w:t xml:space="preserve"> displayed if a result exceeds</w:t>
      </w:r>
      <w:r w:rsidR="00B47FEB" w:rsidRPr="00B47FEB">
        <w:t xml:space="preserve"> the measurement range selected, above</w:t>
      </w:r>
      <w:r w:rsidRPr="00B47FEB">
        <w:t xml:space="preserve"> 4</w:t>
      </w:r>
      <w:r w:rsidR="00B47FEB" w:rsidRPr="00B47FEB">
        <w:t>3 °</w:t>
      </w:r>
      <w:r w:rsidRPr="00B47FEB">
        <w:t>C</w:t>
      </w:r>
      <w:r w:rsidR="00B47FEB">
        <w:t xml:space="preserve"> (109.4F)</w:t>
      </w:r>
      <w:r w:rsidR="00B47FEB" w:rsidRPr="00B47FEB">
        <w:t xml:space="preserve"> in body mode</w:t>
      </w:r>
      <w:r w:rsidRPr="00B47FEB">
        <w:t>.</w:t>
      </w:r>
    </w:p>
    <w:p w14:paraId="6E41BCE6" w14:textId="7878B2EE" w:rsidR="006E5394" w:rsidRDefault="006E5394" w:rsidP="006E5394">
      <w:r w:rsidRPr="00B47FEB">
        <w:t>The letters “LO” are displayed if a result falls below 32</w:t>
      </w:r>
      <w:r w:rsidR="00B47FEB" w:rsidRPr="00B47FEB">
        <w:t xml:space="preserve"> °</w:t>
      </w:r>
      <w:r w:rsidRPr="00B47FEB">
        <w:t>C (89.6F)</w:t>
      </w:r>
      <w:r w:rsidR="00B47FEB" w:rsidRPr="00B47FEB">
        <w:t xml:space="preserve"> in body mode.</w:t>
      </w:r>
    </w:p>
    <w:p w14:paraId="49755D21" w14:textId="77777777" w:rsidR="000550EA" w:rsidRPr="00B47FEB" w:rsidRDefault="000550EA" w:rsidP="006E5394"/>
    <w:p w14:paraId="0285193D" w14:textId="5C548702" w:rsidR="00CD10B4" w:rsidRPr="00B47FEB" w:rsidRDefault="00B47FEB" w:rsidP="00CD10B4">
      <w:pPr>
        <w:pStyle w:val="Heading2"/>
      </w:pPr>
      <w:bookmarkStart w:id="52" w:name="_Toc283033143"/>
      <w:bookmarkStart w:id="53" w:name="_Toc366592093"/>
      <w:bookmarkStart w:id="54" w:name="_Toc508627934"/>
      <w:bookmarkStart w:id="55" w:name="_Toc508804644"/>
      <w:bookmarkStart w:id="56" w:name="_Toc80774945"/>
      <w:bookmarkStart w:id="57" w:name="_Toc508627922"/>
      <w:bookmarkStart w:id="58" w:name="_Toc508804632"/>
      <w:bookmarkStart w:id="59" w:name="_Toc293495631"/>
      <w:r w:rsidRPr="00B47FEB">
        <w:lastRenderedPageBreak/>
        <w:t>Re</w:t>
      </w:r>
      <w:r w:rsidR="00CD10B4" w:rsidRPr="00B47FEB">
        <w:t>calibration</w:t>
      </w:r>
      <w:bookmarkEnd w:id="52"/>
      <w:bookmarkEnd w:id="53"/>
      <w:bookmarkEnd w:id="54"/>
      <w:bookmarkEnd w:id="55"/>
      <w:bookmarkEnd w:id="56"/>
    </w:p>
    <w:p w14:paraId="5A249186" w14:textId="40C953D4" w:rsidR="00B47FEB" w:rsidRPr="00B47FEB" w:rsidRDefault="00B47FEB" w:rsidP="00B47FEB">
      <w:r w:rsidRPr="00B47FEB">
        <w:t xml:space="preserve">When device is on, press the </w:t>
      </w:r>
      <w:r w:rsidRPr="00B47FEB">
        <w:rPr>
          <w:b/>
          <w:bCs/>
        </w:rPr>
        <w:t>Mode</w:t>
      </w:r>
      <w:r w:rsidRPr="00B47FEB">
        <w:t xml:space="preserve"> button for two seconds, the screen will display “F1”. Press the </w:t>
      </w:r>
      <w:r w:rsidRPr="00B47FEB">
        <w:rPr>
          <w:b/>
          <w:bCs/>
        </w:rPr>
        <w:t>Mem</w:t>
      </w:r>
      <w:r w:rsidRPr="00B47FEB">
        <w:t xml:space="preserve"> button twice, the screen will display “F4”. Press </w:t>
      </w:r>
      <w:r w:rsidRPr="00B47FEB">
        <w:rPr>
          <w:b/>
          <w:bCs/>
        </w:rPr>
        <w:t>Mode</w:t>
      </w:r>
      <w:r w:rsidRPr="00B47FEB">
        <w:t xml:space="preserve"> button to choose the offset value from -3°C to 3°C. Confirm by pressing the </w:t>
      </w:r>
      <w:r w:rsidRPr="00B47FEB">
        <w:rPr>
          <w:b/>
          <w:bCs/>
        </w:rPr>
        <w:t xml:space="preserve">Mem </w:t>
      </w:r>
      <w:r w:rsidRPr="00B47FEB">
        <w:t>button.</w:t>
      </w:r>
    </w:p>
    <w:p w14:paraId="0C8DE3D3" w14:textId="77777777" w:rsidR="00635C05" w:rsidRPr="0048550E" w:rsidRDefault="00635C05" w:rsidP="0048550E"/>
    <w:p w14:paraId="2C82FBB9" w14:textId="77777777" w:rsidR="006E5394" w:rsidRPr="00B47FEB" w:rsidRDefault="006E5394" w:rsidP="00AF232C">
      <w:pPr>
        <w:pStyle w:val="Heading2"/>
      </w:pPr>
      <w:bookmarkStart w:id="60" w:name="_Toc283033141"/>
      <w:bookmarkStart w:id="61" w:name="_Toc366592091"/>
      <w:bookmarkStart w:id="62" w:name="_Toc508627933"/>
      <w:bookmarkStart w:id="63" w:name="_Toc508804643"/>
      <w:bookmarkStart w:id="64" w:name="_Toc80774946"/>
      <w:bookmarkEnd w:id="57"/>
      <w:bookmarkEnd w:id="58"/>
      <w:bookmarkEnd w:id="59"/>
      <w:r w:rsidRPr="00B47FEB">
        <w:t>Warnings</w:t>
      </w:r>
      <w:bookmarkEnd w:id="60"/>
      <w:bookmarkEnd w:id="61"/>
      <w:bookmarkEnd w:id="62"/>
      <w:bookmarkEnd w:id="63"/>
      <w:bookmarkEnd w:id="64"/>
    </w:p>
    <w:p w14:paraId="62BB8E4D" w14:textId="77777777" w:rsidR="00B47FEB" w:rsidRDefault="008914CF" w:rsidP="00B47FEB">
      <w:pPr>
        <w:pStyle w:val="ListParagraph"/>
        <w:numPr>
          <w:ilvl w:val="0"/>
          <w:numId w:val="36"/>
        </w:numPr>
      </w:pPr>
      <w:r w:rsidRPr="00B47FEB">
        <w:t xml:space="preserve">Keep the device out of children’s reach. </w:t>
      </w:r>
    </w:p>
    <w:p w14:paraId="649915CC" w14:textId="1ADE71AC" w:rsidR="00B47FEB" w:rsidRPr="00B47FEB" w:rsidRDefault="00B47FEB" w:rsidP="00B47FEB">
      <w:pPr>
        <w:pStyle w:val="ListParagraph"/>
        <w:numPr>
          <w:ilvl w:val="0"/>
          <w:numId w:val="36"/>
        </w:numPr>
      </w:pPr>
      <w:r w:rsidRPr="00B47FEB">
        <w:t>If the thermometer is not used for any length of time, we recommend removing the batteries.</w:t>
      </w:r>
    </w:p>
    <w:p w14:paraId="28C47062" w14:textId="41979420" w:rsidR="00635C05" w:rsidRPr="00B47FEB" w:rsidRDefault="00CD10B4" w:rsidP="00B47FEB">
      <w:pPr>
        <w:pStyle w:val="ListParagraph"/>
        <w:numPr>
          <w:ilvl w:val="0"/>
          <w:numId w:val="36"/>
        </w:numPr>
      </w:pPr>
      <w:r w:rsidRPr="00B47FEB">
        <w:t>P</w:t>
      </w:r>
      <w:r w:rsidR="00635C05" w:rsidRPr="00B47FEB">
        <w:t>rotect the device from impact, moisture, dirt, major temperature</w:t>
      </w:r>
      <w:r w:rsidR="00635C05" w:rsidRPr="00EB7416">
        <w:rPr>
          <w:color w:val="1F497D" w:themeColor="text2"/>
        </w:rPr>
        <w:t xml:space="preserve"> </w:t>
      </w:r>
      <w:r w:rsidR="00635C05" w:rsidRPr="00B47FEB">
        <w:t>fluctuations and direct exposure to the sun’s rays.</w:t>
      </w:r>
    </w:p>
    <w:p w14:paraId="13183339" w14:textId="77777777" w:rsidR="00635C05" w:rsidRPr="00B47FEB" w:rsidRDefault="00635C05" w:rsidP="00CD10B4">
      <w:pPr>
        <w:pStyle w:val="ListParagraph"/>
        <w:numPr>
          <w:ilvl w:val="0"/>
          <w:numId w:val="31"/>
        </w:numPr>
      </w:pPr>
      <w:r w:rsidRPr="00B47FEB">
        <w:t>Never drop the device.</w:t>
      </w:r>
    </w:p>
    <w:p w14:paraId="2271E075" w14:textId="69615D64" w:rsidR="00635C05" w:rsidRPr="00B47FEB" w:rsidRDefault="00635C05" w:rsidP="00CD10B4">
      <w:pPr>
        <w:pStyle w:val="ListParagraph"/>
        <w:numPr>
          <w:ilvl w:val="0"/>
          <w:numId w:val="31"/>
        </w:numPr>
      </w:pPr>
      <w:r w:rsidRPr="00B47FEB">
        <w:t xml:space="preserve">Do not use near strong electromagnetic fields, </w:t>
      </w:r>
      <w:proofErr w:type="gramStart"/>
      <w:r w:rsidRPr="00B47FEB">
        <w:t>i.e.</w:t>
      </w:r>
      <w:proofErr w:type="gramEnd"/>
      <w:r w:rsidRPr="00B47FEB">
        <w:t xml:space="preserve"> keep it away from any radio systems and mobile phones</w:t>
      </w:r>
      <w:r w:rsidR="00B91AAA" w:rsidRPr="00B47FEB">
        <w:t>.</w:t>
      </w:r>
    </w:p>
    <w:p w14:paraId="3E05BC09" w14:textId="778FD6A2" w:rsidR="006E5394" w:rsidRPr="00B47FEB" w:rsidRDefault="008914CF" w:rsidP="00CD10B4">
      <w:pPr>
        <w:pStyle w:val="ListParagraph"/>
        <w:numPr>
          <w:ilvl w:val="0"/>
          <w:numId w:val="31"/>
        </w:numPr>
      </w:pPr>
      <w:r w:rsidRPr="00B47FEB">
        <w:t>If</w:t>
      </w:r>
      <w:r w:rsidR="006E5394" w:rsidRPr="00B47FEB">
        <w:t xml:space="preserve"> accidental swallowing of a battery</w:t>
      </w:r>
      <w:r w:rsidRPr="00B47FEB">
        <w:t xml:space="preserve"> occurs</w:t>
      </w:r>
      <w:r w:rsidR="006E5394" w:rsidRPr="00B47FEB">
        <w:t>, please consult a doctor immediately.</w:t>
      </w:r>
    </w:p>
    <w:p w14:paraId="01F74A20" w14:textId="38F7C60B" w:rsidR="006E5394" w:rsidRPr="00B47FEB" w:rsidRDefault="00816BDD" w:rsidP="00CD10B4">
      <w:pPr>
        <w:pStyle w:val="ListParagraph"/>
        <w:numPr>
          <w:ilvl w:val="0"/>
          <w:numId w:val="31"/>
        </w:numPr>
      </w:pPr>
      <w:r w:rsidRPr="00B47FEB">
        <w:t xml:space="preserve">Please dispose of batteries in accordance with your local council’s directive on waste and re-cycling. </w:t>
      </w:r>
      <w:r w:rsidR="006E5394" w:rsidRPr="00B47FEB">
        <w:t>Do</w:t>
      </w:r>
      <w:r w:rsidRPr="00B47FEB">
        <w:t xml:space="preserve"> </w:t>
      </w:r>
      <w:r w:rsidR="006E5394" w:rsidRPr="00B47FEB">
        <w:t>n</w:t>
      </w:r>
      <w:r w:rsidRPr="00B47FEB">
        <w:t>o</w:t>
      </w:r>
      <w:r w:rsidR="006E5394" w:rsidRPr="00B47FEB">
        <w:t xml:space="preserve">t throw batteries into fire. </w:t>
      </w:r>
    </w:p>
    <w:p w14:paraId="4CE4A3A9" w14:textId="77777777" w:rsidR="009B65C3" w:rsidRPr="00EB7416" w:rsidRDefault="009B65C3" w:rsidP="009B65C3">
      <w:pPr>
        <w:rPr>
          <w:color w:val="1F497D" w:themeColor="text2"/>
        </w:rPr>
      </w:pPr>
      <w:bookmarkStart w:id="65" w:name="_Toc293495630"/>
      <w:bookmarkStart w:id="66" w:name="_Toc508627921"/>
      <w:bookmarkStart w:id="67" w:name="_Toc508804631"/>
    </w:p>
    <w:p w14:paraId="0F27A7FC" w14:textId="77777777" w:rsidR="00C006E5" w:rsidRPr="00C006E5" w:rsidRDefault="00C006E5" w:rsidP="0022117B">
      <w:pPr>
        <w:pStyle w:val="Heading2"/>
      </w:pPr>
      <w:bookmarkStart w:id="68" w:name="_Toc80774947"/>
      <w:bookmarkEnd w:id="65"/>
      <w:bookmarkEnd w:id="66"/>
      <w:bookmarkEnd w:id="67"/>
      <w:r w:rsidRPr="00C006E5">
        <w:t>Technical specification</w:t>
      </w:r>
      <w:bookmarkEnd w:id="68"/>
    </w:p>
    <w:p w14:paraId="7F642504" w14:textId="5E27526E" w:rsidR="00C006E5" w:rsidRPr="0048550E" w:rsidRDefault="00C006E5" w:rsidP="0048550E">
      <w:pPr>
        <w:pStyle w:val="ListParagraph"/>
        <w:numPr>
          <w:ilvl w:val="0"/>
          <w:numId w:val="40"/>
        </w:numPr>
        <w:rPr>
          <w:bCs/>
          <w:szCs w:val="32"/>
        </w:rPr>
      </w:pPr>
      <w:r w:rsidRPr="0048550E">
        <w:rPr>
          <w:bCs/>
          <w:szCs w:val="32"/>
        </w:rPr>
        <w:t>Model: JXB-182</w:t>
      </w:r>
    </w:p>
    <w:p w14:paraId="3FED0CAE" w14:textId="72804292" w:rsidR="00C006E5" w:rsidRPr="0048550E" w:rsidRDefault="00C006E5" w:rsidP="0048550E">
      <w:pPr>
        <w:pStyle w:val="ListParagraph"/>
        <w:numPr>
          <w:ilvl w:val="0"/>
          <w:numId w:val="40"/>
        </w:numPr>
        <w:rPr>
          <w:bCs/>
          <w:szCs w:val="32"/>
        </w:rPr>
      </w:pPr>
      <w:r w:rsidRPr="0048550E">
        <w:rPr>
          <w:bCs/>
          <w:szCs w:val="32"/>
        </w:rPr>
        <w:t>Power supply: 2 x AA batteries</w:t>
      </w:r>
    </w:p>
    <w:p w14:paraId="040C3D5D" w14:textId="35C7D2BC" w:rsidR="00C006E5" w:rsidRPr="0048550E" w:rsidRDefault="00C006E5" w:rsidP="0048550E">
      <w:pPr>
        <w:pStyle w:val="ListParagraph"/>
        <w:numPr>
          <w:ilvl w:val="0"/>
          <w:numId w:val="40"/>
        </w:numPr>
        <w:rPr>
          <w:bCs/>
          <w:szCs w:val="32"/>
        </w:rPr>
      </w:pPr>
      <w:r w:rsidRPr="0048550E">
        <w:rPr>
          <w:bCs/>
          <w:szCs w:val="32"/>
        </w:rPr>
        <w:t>Temperature sensing part: IR sensor</w:t>
      </w:r>
    </w:p>
    <w:p w14:paraId="649ADD91" w14:textId="74BE3942" w:rsidR="00C006E5" w:rsidRPr="0048550E" w:rsidRDefault="00C006E5" w:rsidP="0048550E">
      <w:pPr>
        <w:pStyle w:val="ListParagraph"/>
        <w:numPr>
          <w:ilvl w:val="0"/>
          <w:numId w:val="40"/>
        </w:numPr>
        <w:rPr>
          <w:bCs/>
          <w:szCs w:val="32"/>
        </w:rPr>
      </w:pPr>
      <w:r w:rsidRPr="0048550E">
        <w:rPr>
          <w:bCs/>
          <w:szCs w:val="32"/>
        </w:rPr>
        <w:t>Measuring range: 32-43C (89.6-109.4F)</w:t>
      </w:r>
    </w:p>
    <w:p w14:paraId="2432FA24" w14:textId="020FDDA5" w:rsidR="00C006E5" w:rsidRPr="0048550E" w:rsidRDefault="00C006E5" w:rsidP="0048550E">
      <w:pPr>
        <w:pStyle w:val="ListParagraph"/>
        <w:numPr>
          <w:ilvl w:val="0"/>
          <w:numId w:val="40"/>
        </w:numPr>
        <w:rPr>
          <w:bCs/>
          <w:szCs w:val="32"/>
        </w:rPr>
      </w:pPr>
      <w:r w:rsidRPr="0048550E">
        <w:rPr>
          <w:bCs/>
          <w:szCs w:val="32"/>
        </w:rPr>
        <w:t>Room temperature: 0-40C (32-104F)</w:t>
      </w:r>
    </w:p>
    <w:p w14:paraId="52B2F139" w14:textId="7BBC7295" w:rsidR="00C006E5" w:rsidRPr="0048550E" w:rsidRDefault="00C006E5" w:rsidP="0048550E">
      <w:pPr>
        <w:pStyle w:val="ListParagraph"/>
        <w:numPr>
          <w:ilvl w:val="0"/>
          <w:numId w:val="40"/>
        </w:numPr>
        <w:rPr>
          <w:bCs/>
          <w:szCs w:val="32"/>
        </w:rPr>
      </w:pPr>
      <w:r w:rsidRPr="0048550E">
        <w:rPr>
          <w:bCs/>
          <w:szCs w:val="32"/>
        </w:rPr>
        <w:t>Measuring accuracy: +/- 0.3C (+/- 0.6F)</w:t>
      </w:r>
    </w:p>
    <w:p w14:paraId="35DCEFC0" w14:textId="3458A108" w:rsidR="00C006E5" w:rsidRPr="0048550E" w:rsidRDefault="00C006E5" w:rsidP="0048550E">
      <w:pPr>
        <w:pStyle w:val="ListParagraph"/>
        <w:numPr>
          <w:ilvl w:val="0"/>
          <w:numId w:val="40"/>
        </w:numPr>
        <w:rPr>
          <w:bCs/>
          <w:szCs w:val="32"/>
        </w:rPr>
      </w:pPr>
      <w:r w:rsidRPr="0048550E">
        <w:rPr>
          <w:bCs/>
          <w:szCs w:val="32"/>
        </w:rPr>
        <w:t>Outer dimension: 175 x 50 x 52mm</w:t>
      </w:r>
    </w:p>
    <w:p w14:paraId="77E65CA2" w14:textId="326C1624" w:rsidR="00C006E5" w:rsidRPr="0048550E" w:rsidRDefault="00C006E5" w:rsidP="0048550E">
      <w:pPr>
        <w:pStyle w:val="ListParagraph"/>
        <w:numPr>
          <w:ilvl w:val="0"/>
          <w:numId w:val="40"/>
        </w:numPr>
        <w:rPr>
          <w:bCs/>
          <w:szCs w:val="32"/>
        </w:rPr>
      </w:pPr>
      <w:r w:rsidRPr="0048550E">
        <w:rPr>
          <w:bCs/>
          <w:szCs w:val="32"/>
        </w:rPr>
        <w:t>Weight: 80g</w:t>
      </w:r>
    </w:p>
    <w:p w14:paraId="5B7CA26B" w14:textId="7D3910CF" w:rsidR="00C006E5" w:rsidRPr="0048550E" w:rsidRDefault="00C006E5" w:rsidP="0048550E">
      <w:pPr>
        <w:pStyle w:val="ListParagraph"/>
        <w:numPr>
          <w:ilvl w:val="0"/>
          <w:numId w:val="40"/>
        </w:numPr>
        <w:rPr>
          <w:bCs/>
          <w:szCs w:val="32"/>
        </w:rPr>
      </w:pPr>
      <w:r w:rsidRPr="0048550E">
        <w:rPr>
          <w:bCs/>
          <w:szCs w:val="32"/>
        </w:rPr>
        <w:t>Working environment: Temperature: 10C ~ 40C (50F ~ 104F)</w:t>
      </w:r>
    </w:p>
    <w:p w14:paraId="5DBED16A" w14:textId="17658FD9" w:rsidR="006E5394" w:rsidRPr="0048550E" w:rsidRDefault="00C006E5" w:rsidP="0048550E">
      <w:pPr>
        <w:pStyle w:val="ListParagraph"/>
        <w:numPr>
          <w:ilvl w:val="0"/>
          <w:numId w:val="40"/>
        </w:numPr>
        <w:rPr>
          <w:bCs/>
          <w:szCs w:val="32"/>
        </w:rPr>
      </w:pPr>
      <w:r w:rsidRPr="0048550E">
        <w:rPr>
          <w:bCs/>
          <w:szCs w:val="32"/>
        </w:rPr>
        <w:t>Storage environment: Temperature: -20C ~ 55C (-4F ~ 131F)</w:t>
      </w:r>
    </w:p>
    <w:p w14:paraId="3FF09103" w14:textId="77777777" w:rsidR="00635C05" w:rsidRPr="00EB7416" w:rsidRDefault="00635C05" w:rsidP="006E5394">
      <w:pPr>
        <w:rPr>
          <w:color w:val="1F497D" w:themeColor="text2"/>
        </w:rPr>
      </w:pPr>
    </w:p>
    <w:p w14:paraId="65533FA3" w14:textId="77777777" w:rsidR="00F929DF" w:rsidRDefault="00F929DF" w:rsidP="00F929DF">
      <w:pPr>
        <w:pStyle w:val="Heading2"/>
      </w:pPr>
      <w:bookmarkStart w:id="69" w:name="_Toc378689218"/>
      <w:bookmarkStart w:id="70" w:name="_Toc80774948"/>
      <w:r>
        <w:t>How to contact RNIB</w:t>
      </w:r>
      <w:bookmarkEnd w:id="69"/>
      <w:bookmarkEnd w:id="70"/>
      <w:r>
        <w:t xml:space="preserve"> </w:t>
      </w:r>
    </w:p>
    <w:p w14:paraId="45BD5031" w14:textId="77777777" w:rsidR="00F929DF" w:rsidRPr="00913C00" w:rsidRDefault="00F929DF" w:rsidP="00F929DF">
      <w:pPr>
        <w:rPr>
          <w:rFonts w:cs="Arial"/>
          <w:szCs w:val="32"/>
        </w:rPr>
      </w:pPr>
      <w:r w:rsidRPr="00913C00">
        <w:rPr>
          <w:rFonts w:cs="Arial"/>
          <w:szCs w:val="32"/>
        </w:rPr>
        <w:t>Phone: 0303 123 9999</w:t>
      </w:r>
    </w:p>
    <w:p w14:paraId="0ABA4AEF" w14:textId="77777777" w:rsidR="00F929DF" w:rsidRPr="00913C00" w:rsidRDefault="00F929DF" w:rsidP="00F929DF">
      <w:pPr>
        <w:rPr>
          <w:rFonts w:cs="Arial"/>
          <w:szCs w:val="32"/>
        </w:rPr>
      </w:pPr>
      <w:r w:rsidRPr="00913C00">
        <w:rPr>
          <w:rFonts w:cs="Arial"/>
          <w:szCs w:val="32"/>
        </w:rPr>
        <w:t>Email: shop@rnib.org.uk</w:t>
      </w:r>
    </w:p>
    <w:p w14:paraId="27D97237" w14:textId="77777777" w:rsidR="00F929DF" w:rsidRPr="00913C00" w:rsidRDefault="00F929DF" w:rsidP="00F929DF">
      <w:pPr>
        <w:rPr>
          <w:rFonts w:cs="Arial"/>
          <w:szCs w:val="32"/>
        </w:rPr>
      </w:pPr>
      <w:r w:rsidRPr="00913C00">
        <w:rPr>
          <w:rFonts w:cs="Arial"/>
          <w:szCs w:val="32"/>
        </w:rPr>
        <w:t>Address: RNIB, Northminster House, Northminster, Peterborough PE1 1YN</w:t>
      </w:r>
    </w:p>
    <w:p w14:paraId="5BFF7515" w14:textId="77777777" w:rsidR="00F929DF" w:rsidRPr="00913C00" w:rsidRDefault="00F929DF" w:rsidP="00F929DF">
      <w:pPr>
        <w:rPr>
          <w:rFonts w:cs="Arial"/>
          <w:szCs w:val="32"/>
        </w:rPr>
      </w:pPr>
      <w:r w:rsidRPr="00913C00">
        <w:rPr>
          <w:rFonts w:cs="Arial"/>
          <w:szCs w:val="32"/>
        </w:rPr>
        <w:t>Online Shop: shop.rnib.org.uk</w:t>
      </w:r>
    </w:p>
    <w:p w14:paraId="723B7CF2" w14:textId="77777777" w:rsidR="00F929DF" w:rsidRPr="00913C00" w:rsidRDefault="00F929DF" w:rsidP="00F929DF">
      <w:pPr>
        <w:rPr>
          <w:rFonts w:cs="Arial"/>
          <w:szCs w:val="32"/>
        </w:rPr>
      </w:pPr>
      <w:r w:rsidRPr="00913C00">
        <w:rPr>
          <w:rFonts w:cs="Arial"/>
          <w:szCs w:val="32"/>
        </w:rPr>
        <w:t xml:space="preserve">Email for international customers: exports@rnib.org.uk </w:t>
      </w:r>
    </w:p>
    <w:p w14:paraId="6F353357" w14:textId="77777777" w:rsidR="00F929DF" w:rsidRDefault="00F929DF" w:rsidP="00F929DF">
      <w:pPr>
        <w:rPr>
          <w:rFonts w:cs="Arial"/>
        </w:rPr>
      </w:pPr>
    </w:p>
    <w:p w14:paraId="759CA45B" w14:textId="77777777" w:rsidR="00F929DF" w:rsidRDefault="00F929DF" w:rsidP="00F929DF">
      <w:pPr>
        <w:pStyle w:val="Heading2"/>
      </w:pPr>
      <w:bookmarkStart w:id="71" w:name="_Toc378689219"/>
      <w:bookmarkStart w:id="72" w:name="_Toc80774949"/>
      <w:r w:rsidRPr="00B40769">
        <w:t>Terms and conditions of sale</w:t>
      </w:r>
      <w:bookmarkEnd w:id="71"/>
      <w:bookmarkEnd w:id="72"/>
      <w:r>
        <w:t xml:space="preserve"> </w:t>
      </w:r>
    </w:p>
    <w:p w14:paraId="155A3817" w14:textId="77777777" w:rsidR="00F929DF" w:rsidRPr="00624C63" w:rsidRDefault="00F929DF" w:rsidP="00F929DF">
      <w:pPr>
        <w:rPr>
          <w:szCs w:val="32"/>
        </w:rPr>
      </w:pPr>
      <w:r w:rsidRPr="00624C63">
        <w:rPr>
          <w:szCs w:val="32"/>
        </w:rPr>
        <w:t xml:space="preserve">This product is guaranteed from manufacturing faults for </w:t>
      </w:r>
      <w:r w:rsidRPr="00F929DF">
        <w:rPr>
          <w:szCs w:val="32"/>
        </w:rPr>
        <w:t>24</w:t>
      </w:r>
      <w:r w:rsidRPr="00624C63">
        <w:rPr>
          <w:szCs w:val="32"/>
        </w:rPr>
        <w:t xml:space="preserve"> months from the date of purchase.  If you have any issues with the product and you did not purchase directly from RNIB then please contact your retailer in the first instance. </w:t>
      </w:r>
    </w:p>
    <w:p w14:paraId="412675BD" w14:textId="77777777" w:rsidR="00F929DF" w:rsidRPr="00624C63" w:rsidRDefault="00F929DF" w:rsidP="00F929DF">
      <w:pPr>
        <w:rPr>
          <w:szCs w:val="32"/>
        </w:rPr>
      </w:pPr>
    </w:p>
    <w:p w14:paraId="7B7FB404" w14:textId="77777777" w:rsidR="00F929DF" w:rsidRPr="00624C63" w:rsidRDefault="00F929DF" w:rsidP="00F929DF">
      <w:pPr>
        <w:rPr>
          <w:szCs w:val="32"/>
        </w:rPr>
      </w:pPr>
      <w:r w:rsidRPr="00624C63">
        <w:rPr>
          <w:szCs w:val="32"/>
        </w:rPr>
        <w:t xml:space="preserve">For all returns and repairs contact RNIB first to get a returns authorisation number to help us deal efficiently with your product return. </w:t>
      </w:r>
    </w:p>
    <w:p w14:paraId="6D29EDEB" w14:textId="77777777" w:rsidR="00F929DF" w:rsidRPr="00624C63" w:rsidRDefault="00F929DF" w:rsidP="00F929DF">
      <w:pPr>
        <w:rPr>
          <w:szCs w:val="32"/>
        </w:rPr>
      </w:pPr>
    </w:p>
    <w:p w14:paraId="7C9942EF" w14:textId="77777777" w:rsidR="00F929DF" w:rsidRPr="00624C63" w:rsidRDefault="00F929DF" w:rsidP="00F929DF">
      <w:pPr>
        <w:rPr>
          <w:szCs w:val="32"/>
        </w:rPr>
      </w:pPr>
      <w:r w:rsidRPr="00624C63">
        <w:rPr>
          <w:szCs w:val="32"/>
        </w:rPr>
        <w:t xml:space="preserve">You can request full terms and conditions from RNIB or view them online. </w:t>
      </w:r>
    </w:p>
    <w:p w14:paraId="1EA9C0B0" w14:textId="77777777" w:rsidR="00F929DF" w:rsidRPr="00624C63" w:rsidRDefault="00F929DF" w:rsidP="00F929DF">
      <w:pPr>
        <w:rPr>
          <w:szCs w:val="32"/>
        </w:rPr>
      </w:pPr>
    </w:p>
    <w:p w14:paraId="7151EF22" w14:textId="77777777" w:rsidR="00F929DF" w:rsidRPr="00624C63" w:rsidRDefault="00F929DF" w:rsidP="00F929DF">
      <w:pPr>
        <w:autoSpaceDE w:val="0"/>
        <w:autoSpaceDN w:val="0"/>
        <w:adjustRightInd w:val="0"/>
        <w:rPr>
          <w:rFonts w:cs="Arial"/>
          <w:szCs w:val="32"/>
        </w:rPr>
      </w:pPr>
      <w:r w:rsidRPr="00624C63">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24C63">
        <w:rPr>
          <w:rFonts w:cs="Arial"/>
          <w:szCs w:val="32"/>
        </w:rPr>
        <w:t>all of</w:t>
      </w:r>
      <w:proofErr w:type="gramEnd"/>
      <w:r w:rsidRPr="00624C63">
        <w:rPr>
          <w:rFonts w:cs="Arial"/>
          <w:szCs w:val="32"/>
        </w:rPr>
        <w:t xml:space="preserve"> its taxable profits to RNIB.</w:t>
      </w:r>
    </w:p>
    <w:p w14:paraId="6F4FEB54" w14:textId="77777777" w:rsidR="00F929DF" w:rsidRPr="00624C63" w:rsidRDefault="00F929DF" w:rsidP="00F929DF">
      <w:pPr>
        <w:autoSpaceDE w:val="0"/>
        <w:autoSpaceDN w:val="0"/>
        <w:adjustRightInd w:val="0"/>
        <w:rPr>
          <w:rFonts w:cs="Arial"/>
          <w:szCs w:val="32"/>
        </w:rPr>
      </w:pPr>
    </w:p>
    <w:p w14:paraId="6803D8A5" w14:textId="6A947976" w:rsidR="00F929DF" w:rsidRPr="00624C63" w:rsidRDefault="00F929DF" w:rsidP="00F929DF">
      <w:pPr>
        <w:rPr>
          <w:color w:val="FF0000"/>
          <w:szCs w:val="32"/>
        </w:rPr>
      </w:pPr>
      <w:r w:rsidRPr="00624C63">
        <w:rPr>
          <w:noProof/>
          <w:szCs w:val="32"/>
        </w:rPr>
        <w:drawing>
          <wp:inline distT="0" distB="0" distL="0" distR="0" wp14:anchorId="7FE3AB1E" wp14:editId="18575CEC">
            <wp:extent cx="478155" cy="372110"/>
            <wp:effectExtent l="0" t="0" r="0" b="8890"/>
            <wp:docPr id="1" name="Picture 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 cy="372110"/>
                    </a:xfrm>
                    <a:prstGeom prst="rect">
                      <a:avLst/>
                    </a:prstGeom>
                    <a:noFill/>
                    <a:ln>
                      <a:noFill/>
                    </a:ln>
                  </pic:spPr>
                </pic:pic>
              </a:graphicData>
            </a:graphic>
          </wp:inline>
        </w:drawing>
      </w:r>
      <w:r w:rsidRPr="00624C63">
        <w:rPr>
          <w:szCs w:val="32"/>
        </w:rPr>
        <w:t xml:space="preserve">           </w:t>
      </w:r>
      <w:r w:rsidRPr="00624C63">
        <w:rPr>
          <w:color w:val="FF0000"/>
          <w:szCs w:val="32"/>
        </w:rPr>
        <w:t>.</w:t>
      </w:r>
    </w:p>
    <w:p w14:paraId="769B17C4" w14:textId="77777777" w:rsidR="00F929DF" w:rsidRPr="00624C63" w:rsidRDefault="00F929DF" w:rsidP="00F929DF">
      <w:pPr>
        <w:rPr>
          <w:szCs w:val="32"/>
        </w:rPr>
      </w:pPr>
      <w:r w:rsidRPr="00624C63">
        <w:rPr>
          <w:szCs w:val="32"/>
        </w:rPr>
        <w:t xml:space="preserve"> </w:t>
      </w:r>
    </w:p>
    <w:p w14:paraId="36EBB4A3" w14:textId="77777777" w:rsidR="00F929DF" w:rsidRPr="00624C63" w:rsidRDefault="00F929DF" w:rsidP="00F929DF">
      <w:pPr>
        <w:rPr>
          <w:szCs w:val="32"/>
        </w:rPr>
      </w:pPr>
      <w:r w:rsidRPr="00624C63">
        <w:rPr>
          <w:szCs w:val="32"/>
        </w:rPr>
        <w:t xml:space="preserve">This product is CE marked and fully complies with all applicable EU legislation. </w:t>
      </w:r>
    </w:p>
    <w:p w14:paraId="0B7DA391" w14:textId="77777777" w:rsidR="00F929DF" w:rsidRPr="00624C63" w:rsidRDefault="00F929DF" w:rsidP="00F929DF">
      <w:pPr>
        <w:rPr>
          <w:szCs w:val="32"/>
        </w:rPr>
      </w:pPr>
    </w:p>
    <w:p w14:paraId="6DF896B0" w14:textId="1820A497" w:rsidR="00F929DF" w:rsidRPr="00624C63" w:rsidRDefault="00F929DF" w:rsidP="00F929DF">
      <w:pPr>
        <w:rPr>
          <w:szCs w:val="32"/>
        </w:rPr>
      </w:pPr>
      <w:r w:rsidRPr="00624C63">
        <w:rPr>
          <w:noProof/>
          <w:szCs w:val="32"/>
        </w:rPr>
        <mc:AlternateContent>
          <mc:Choice Requires="wps">
            <w:drawing>
              <wp:anchor distT="45720" distB="45720" distL="114300" distR="114300" simplePos="0" relativeHeight="251659264" behindDoc="0" locked="0" layoutInCell="1" allowOverlap="1" wp14:anchorId="27338E37" wp14:editId="506D9CAE">
                <wp:simplePos x="0" y="0"/>
                <wp:positionH relativeFrom="margin">
                  <wp:align>left</wp:align>
                </wp:positionH>
                <wp:positionV relativeFrom="paragraph">
                  <wp:posOffset>11430</wp:posOffset>
                </wp:positionV>
                <wp:extent cx="1752600" cy="1657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7350"/>
                        </a:xfrm>
                        <a:prstGeom prst="rect">
                          <a:avLst/>
                        </a:prstGeom>
                        <a:solidFill>
                          <a:srgbClr val="FFFFFF"/>
                        </a:solidFill>
                        <a:ln w="9525">
                          <a:noFill/>
                          <a:miter lim="800000"/>
                          <a:headEnd/>
                          <a:tailEnd/>
                        </a:ln>
                      </wps:spPr>
                      <wps:txbx>
                        <w:txbxContent>
                          <w:p w14:paraId="1EB32CD8" w14:textId="418276AD" w:rsidR="00F929DF" w:rsidRDefault="00F929DF" w:rsidP="00F929DF">
                            <w:r w:rsidRPr="004A09D9">
                              <w:rPr>
                                <w:noProof/>
                              </w:rPr>
                              <w:drawing>
                                <wp:inline distT="0" distB="0" distL="0" distR="0" wp14:anchorId="5C28A79E" wp14:editId="68453155">
                                  <wp:extent cx="1520190" cy="1520190"/>
                                  <wp:effectExtent l="0" t="0" r="3810" b="3810"/>
                                  <wp:docPr id="3" name="Picture 3"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38E37" id="_x0000_t202" coordsize="21600,21600" o:spt="202" path="m,l,21600r21600,l21600,xe">
                <v:stroke joinstyle="miter"/>
                <v:path gradientshapeok="t" o:connecttype="rect"/>
              </v:shapetype>
              <v:shape id="Text Box 217" o:spid="_x0000_s1026" type="#_x0000_t202" style="position:absolute;margin-left:0;margin-top:.9pt;width:138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" stroked="f">
                <v:textbox>
                  <w:txbxContent>
                    <w:p w14:paraId="1EB32CD8" w14:textId="418276AD" w:rsidR="00F929DF" w:rsidRDefault="00F929DF" w:rsidP="00F929DF">
                      <w:r w:rsidRPr="004A09D9">
                        <w:rPr>
                          <w:noProof/>
                        </w:rPr>
                        <w:drawing>
                          <wp:inline distT="0" distB="0" distL="0" distR="0" wp14:anchorId="5C28A79E" wp14:editId="68453155">
                            <wp:extent cx="1520190" cy="1520190"/>
                            <wp:effectExtent l="0" t="0" r="3810" b="3810"/>
                            <wp:docPr id="3" name="Picture 3"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xbxContent>
                </v:textbox>
                <w10:wrap type="square" anchorx="margin"/>
              </v:shape>
            </w:pict>
          </mc:Fallback>
        </mc:AlternateContent>
      </w:r>
    </w:p>
    <w:p w14:paraId="74B9D3CC" w14:textId="77777777" w:rsidR="00F929DF" w:rsidRPr="00624C63" w:rsidRDefault="00F929DF" w:rsidP="00F929DF">
      <w:pPr>
        <w:rPr>
          <w:szCs w:val="32"/>
        </w:rPr>
      </w:pPr>
    </w:p>
    <w:p w14:paraId="17FF2EAD" w14:textId="77777777" w:rsidR="00F929DF" w:rsidRPr="00624C63" w:rsidRDefault="00F929DF" w:rsidP="00F929DF">
      <w:pPr>
        <w:rPr>
          <w:szCs w:val="32"/>
        </w:rPr>
      </w:pPr>
    </w:p>
    <w:p w14:paraId="33AE562D" w14:textId="77777777" w:rsidR="00F929DF" w:rsidRPr="00624C63" w:rsidRDefault="00F929DF" w:rsidP="00F929DF">
      <w:pPr>
        <w:rPr>
          <w:szCs w:val="32"/>
        </w:rPr>
      </w:pPr>
    </w:p>
    <w:p w14:paraId="422CC015" w14:textId="77777777" w:rsidR="00F929DF" w:rsidRPr="00624C63" w:rsidRDefault="00F929DF" w:rsidP="00F929DF">
      <w:pPr>
        <w:rPr>
          <w:szCs w:val="32"/>
        </w:rPr>
      </w:pPr>
    </w:p>
    <w:p w14:paraId="49D1C743" w14:textId="77777777" w:rsidR="00F929DF" w:rsidRPr="00624C63" w:rsidRDefault="00F929DF" w:rsidP="00F929DF">
      <w:pPr>
        <w:rPr>
          <w:szCs w:val="32"/>
        </w:rPr>
      </w:pPr>
    </w:p>
    <w:p w14:paraId="0FD622D2" w14:textId="77777777" w:rsidR="00F929DF" w:rsidRPr="00624C63" w:rsidRDefault="00F929DF" w:rsidP="00F929DF">
      <w:pPr>
        <w:rPr>
          <w:szCs w:val="32"/>
        </w:rPr>
      </w:pPr>
    </w:p>
    <w:p w14:paraId="01332EDB" w14:textId="77777777" w:rsidR="00140485" w:rsidRDefault="00140485" w:rsidP="00F929DF">
      <w:pPr>
        <w:rPr>
          <w:szCs w:val="32"/>
        </w:rPr>
      </w:pPr>
    </w:p>
    <w:p w14:paraId="25027EB9" w14:textId="0A6FE1B9" w:rsidR="00F929DF" w:rsidRPr="00624C63" w:rsidRDefault="00F929DF" w:rsidP="00F929DF">
      <w:pPr>
        <w:rPr>
          <w:szCs w:val="32"/>
        </w:rPr>
      </w:pPr>
      <w:r w:rsidRPr="00624C63">
        <w:rPr>
          <w:szCs w:val="32"/>
        </w:rPr>
        <w:t xml:space="preserve">This product is UKCA marked and fully complies with the relevant UK legislation. </w:t>
      </w:r>
    </w:p>
    <w:p w14:paraId="6BC44E07" w14:textId="77777777" w:rsidR="00F929DF" w:rsidRPr="00624C63" w:rsidRDefault="00F929DF" w:rsidP="00F929DF">
      <w:pPr>
        <w:rPr>
          <w:szCs w:val="32"/>
        </w:rPr>
      </w:pPr>
    </w:p>
    <w:p w14:paraId="64F2660A" w14:textId="77777777" w:rsidR="00F929DF" w:rsidRPr="00624C63" w:rsidRDefault="00F929DF" w:rsidP="00F929DF">
      <w:pPr>
        <w:rPr>
          <w:szCs w:val="32"/>
        </w:rPr>
      </w:pPr>
      <w:r w:rsidRPr="00624C63">
        <w:rPr>
          <w:szCs w:val="32"/>
        </w:rPr>
        <w:t xml:space="preserve">Please do not throw items marked with this symbol in your bin.  Recycle your electricals and electronic devices </w:t>
      </w:r>
      <w:r w:rsidRPr="00624C63">
        <w:rPr>
          <w:b/>
          <w:szCs w:val="32"/>
        </w:rPr>
        <w:t xml:space="preserve">free </w:t>
      </w:r>
      <w:r w:rsidRPr="00624C63">
        <w:rPr>
          <w:szCs w:val="32"/>
        </w:rPr>
        <w:t xml:space="preserve">at your local recycling centre. Search for your nearest recycling centre by visiting </w:t>
      </w:r>
      <w:hyperlink r:id="rId15" w:history="1">
        <w:r w:rsidRPr="00624C63">
          <w:rPr>
            <w:rStyle w:val="Hyperlink"/>
            <w:szCs w:val="32"/>
          </w:rPr>
          <w:t>www.recyclenow.com</w:t>
        </w:r>
      </w:hyperlink>
      <w:r w:rsidRPr="00624C63">
        <w:rPr>
          <w:szCs w:val="32"/>
        </w:rPr>
        <w:t>.</w:t>
      </w:r>
    </w:p>
    <w:p w14:paraId="42418571" w14:textId="77777777" w:rsidR="00F929DF" w:rsidRPr="00624C63" w:rsidRDefault="00F929DF" w:rsidP="00F929DF">
      <w:pPr>
        <w:rPr>
          <w:szCs w:val="32"/>
        </w:rPr>
      </w:pPr>
    </w:p>
    <w:p w14:paraId="66A92AE6" w14:textId="77777777" w:rsidR="00F929DF" w:rsidRPr="00624C63" w:rsidRDefault="00F929DF" w:rsidP="00F929DF">
      <w:pPr>
        <w:pStyle w:val="Heading3"/>
        <w:rPr>
          <w:szCs w:val="32"/>
        </w:rPr>
      </w:pPr>
      <w:bookmarkStart w:id="73" w:name="_Toc80774950"/>
      <w:r w:rsidRPr="00624C63">
        <w:rPr>
          <w:szCs w:val="32"/>
        </w:rPr>
        <w:lastRenderedPageBreak/>
        <w:t>Why recycle?</w:t>
      </w:r>
      <w:bookmarkEnd w:id="73"/>
    </w:p>
    <w:p w14:paraId="02DF9426" w14:textId="77777777" w:rsidR="00F929DF" w:rsidRPr="00624C63" w:rsidRDefault="00F929DF" w:rsidP="00F929DF">
      <w:pPr>
        <w:rPr>
          <w:szCs w:val="32"/>
        </w:rPr>
      </w:pPr>
      <w:r w:rsidRPr="00624C63">
        <w:rPr>
          <w:szCs w:val="32"/>
        </w:rPr>
        <w:t>Unwanted electrical equipment is the UK’s fastest growing type of waste.</w:t>
      </w:r>
    </w:p>
    <w:p w14:paraId="56431A12" w14:textId="77777777" w:rsidR="00F929DF" w:rsidRPr="00624C63" w:rsidRDefault="00F929DF" w:rsidP="00F929DF">
      <w:pPr>
        <w:rPr>
          <w:szCs w:val="32"/>
        </w:rPr>
      </w:pPr>
    </w:p>
    <w:p w14:paraId="674BFB15" w14:textId="77777777" w:rsidR="00F929DF" w:rsidRPr="00624C63" w:rsidRDefault="00F929DF" w:rsidP="00F929DF">
      <w:pPr>
        <w:rPr>
          <w:szCs w:val="32"/>
        </w:rPr>
      </w:pPr>
      <w:r w:rsidRPr="00624C63">
        <w:rPr>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8EC3D9A" w14:textId="77777777" w:rsidR="00F929DF" w:rsidRPr="00624C63" w:rsidRDefault="00F929DF" w:rsidP="00F929DF">
      <w:pPr>
        <w:rPr>
          <w:szCs w:val="32"/>
        </w:rPr>
      </w:pPr>
    </w:p>
    <w:p w14:paraId="4A042924" w14:textId="77777777" w:rsidR="00F929DF" w:rsidRPr="00624C63" w:rsidRDefault="00F929DF" w:rsidP="00F929DF">
      <w:pPr>
        <w:rPr>
          <w:szCs w:val="32"/>
        </w:rPr>
      </w:pPr>
      <w:r w:rsidRPr="00624C63">
        <w:rPr>
          <w:szCs w:val="32"/>
        </w:rPr>
        <w:t>RNIB are proud to support your local authority in providing local recycling facilities for electrical equipment.</w:t>
      </w:r>
    </w:p>
    <w:p w14:paraId="1CAB2F02" w14:textId="77777777" w:rsidR="00F929DF" w:rsidRPr="00624C63" w:rsidRDefault="00F929DF" w:rsidP="00F929DF">
      <w:pPr>
        <w:autoSpaceDE w:val="0"/>
        <w:autoSpaceDN w:val="0"/>
        <w:adjustRightInd w:val="0"/>
        <w:ind w:right="-46"/>
        <w:rPr>
          <w:rFonts w:ascii="Helvetica" w:hAnsi="Helvetica" w:cs="Arial"/>
          <w:b/>
          <w:szCs w:val="32"/>
        </w:rPr>
      </w:pPr>
    </w:p>
    <w:p w14:paraId="6E372CE6" w14:textId="77777777" w:rsidR="00F929DF" w:rsidRPr="00624C63" w:rsidRDefault="00F929DF" w:rsidP="00F929DF">
      <w:pPr>
        <w:rPr>
          <w:rFonts w:eastAsia="Calibri"/>
          <w:szCs w:val="32"/>
        </w:rPr>
      </w:pPr>
      <w:r w:rsidRPr="00624C63">
        <w:rPr>
          <w:rFonts w:eastAsia="Calibri"/>
          <w:szCs w:val="32"/>
        </w:rPr>
        <w:t>To remind you that old electrical equipment can be recycled, it is now marked with the crossed-out wheeled bin symbol. Please do not throw any electrical equipment (including those marked with this symbol) in your bin.</w:t>
      </w:r>
    </w:p>
    <w:p w14:paraId="55C27734" w14:textId="77777777" w:rsidR="00F929DF" w:rsidRPr="00624C63" w:rsidRDefault="00F929DF" w:rsidP="00F929DF">
      <w:pPr>
        <w:autoSpaceDE w:val="0"/>
        <w:autoSpaceDN w:val="0"/>
        <w:adjustRightInd w:val="0"/>
        <w:rPr>
          <w:rFonts w:ascii="Helvetica" w:hAnsi="Helvetica" w:cs="Arial"/>
          <w:bCs/>
          <w:szCs w:val="32"/>
        </w:rPr>
      </w:pPr>
    </w:p>
    <w:p w14:paraId="2063E547" w14:textId="77777777" w:rsidR="00F929DF" w:rsidRPr="00624C63" w:rsidRDefault="00F929DF" w:rsidP="00F929DF">
      <w:pPr>
        <w:pStyle w:val="Heading3"/>
        <w:rPr>
          <w:szCs w:val="32"/>
        </w:rPr>
      </w:pPr>
      <w:bookmarkStart w:id="74" w:name="_Toc80774951"/>
      <w:r w:rsidRPr="00624C63">
        <w:rPr>
          <w:szCs w:val="32"/>
        </w:rPr>
        <w:t>What is WEEE?</w:t>
      </w:r>
      <w:bookmarkEnd w:id="74"/>
    </w:p>
    <w:p w14:paraId="335F9109" w14:textId="77777777" w:rsidR="00F929DF" w:rsidRPr="00624C63" w:rsidRDefault="00F929DF" w:rsidP="00F929DF">
      <w:pPr>
        <w:rPr>
          <w:rFonts w:eastAsia="Calibri"/>
          <w:szCs w:val="32"/>
        </w:rPr>
      </w:pPr>
      <w:r w:rsidRPr="00624C63">
        <w:rPr>
          <w:rFonts w:eastAsia="Calibri"/>
          <w:szCs w:val="32"/>
        </w:rPr>
        <w:t>The Waste Electrical or Electronic Equipment (WEEE) Directive requires countries to maximise separate collection and environmentally friendly processing of these items.</w:t>
      </w:r>
    </w:p>
    <w:p w14:paraId="744BE19B" w14:textId="77777777" w:rsidR="00F929DF" w:rsidRPr="00624C63" w:rsidRDefault="00F929DF" w:rsidP="00F929DF">
      <w:pPr>
        <w:autoSpaceDE w:val="0"/>
        <w:autoSpaceDN w:val="0"/>
        <w:adjustRightInd w:val="0"/>
        <w:rPr>
          <w:rFonts w:ascii="Helvetica" w:eastAsia="Calibri" w:hAnsi="Helvetica" w:cs="FuturaLT"/>
          <w:szCs w:val="32"/>
        </w:rPr>
      </w:pPr>
    </w:p>
    <w:p w14:paraId="1E1AE142" w14:textId="77777777" w:rsidR="00F929DF" w:rsidRPr="00624C63" w:rsidRDefault="00F929DF" w:rsidP="00F929DF">
      <w:pPr>
        <w:pStyle w:val="Heading3"/>
        <w:rPr>
          <w:szCs w:val="32"/>
        </w:rPr>
      </w:pPr>
      <w:bookmarkStart w:id="75" w:name="_Toc80774952"/>
      <w:r w:rsidRPr="00624C63">
        <w:rPr>
          <w:szCs w:val="32"/>
        </w:rPr>
        <w:t>How are we helping?</w:t>
      </w:r>
      <w:bookmarkEnd w:id="75"/>
    </w:p>
    <w:p w14:paraId="084074D3" w14:textId="77777777" w:rsidR="00F929DF" w:rsidRPr="00624C63" w:rsidRDefault="00F929DF" w:rsidP="00F929DF">
      <w:pPr>
        <w:rPr>
          <w:szCs w:val="32"/>
        </w:rPr>
      </w:pPr>
      <w:r w:rsidRPr="00624C63">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2BCE7FF2" w14:textId="77777777" w:rsidR="00F929DF" w:rsidRPr="00624C63" w:rsidRDefault="00F929DF" w:rsidP="00F929DF">
      <w:pPr>
        <w:rPr>
          <w:szCs w:val="32"/>
        </w:rPr>
      </w:pPr>
    </w:p>
    <w:p w14:paraId="2C0F30B8" w14:textId="77777777" w:rsidR="00F929DF" w:rsidRPr="00624C63" w:rsidRDefault="00F929DF" w:rsidP="00F929DF">
      <w:pPr>
        <w:rPr>
          <w:szCs w:val="32"/>
        </w:rPr>
      </w:pPr>
      <w:r w:rsidRPr="00624C63">
        <w:rPr>
          <w:szCs w:val="32"/>
        </w:rPr>
        <w:t>Date: August 2021.</w:t>
      </w:r>
    </w:p>
    <w:p w14:paraId="5DCCD976" w14:textId="77777777" w:rsidR="00F929DF" w:rsidRPr="00624C63" w:rsidRDefault="00F929DF" w:rsidP="00F929DF">
      <w:pPr>
        <w:rPr>
          <w:szCs w:val="32"/>
        </w:rPr>
      </w:pPr>
    </w:p>
    <w:p w14:paraId="46583BFA" w14:textId="416212F6" w:rsidR="00140485" w:rsidRDefault="00F929DF" w:rsidP="0048550E">
      <w:pPr>
        <w:spacing w:line="259" w:lineRule="auto"/>
        <w:rPr>
          <w:rFonts w:cs="Arial"/>
          <w:szCs w:val="32"/>
        </w:rPr>
      </w:pPr>
      <w:r w:rsidRPr="00624C63">
        <w:rPr>
          <w:rFonts w:cs="Arial"/>
          <w:szCs w:val="32"/>
        </w:rPr>
        <w:t>© RNIB</w:t>
      </w:r>
    </w:p>
    <w:p w14:paraId="02D85C85" w14:textId="6C28A279" w:rsidR="00F929DF" w:rsidRPr="0048550E" w:rsidRDefault="00F929DF" w:rsidP="006001A3">
      <w:pPr>
        <w:rPr>
          <w:rFonts w:cs="Arial"/>
          <w:szCs w:val="32"/>
        </w:rPr>
      </w:pPr>
    </w:p>
    <w:sectPr w:rsidR="00F929DF" w:rsidRPr="0048550E"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3C93" w14:textId="77777777" w:rsidR="00E42A10" w:rsidRDefault="00E42A10">
      <w:r>
        <w:separator/>
      </w:r>
    </w:p>
  </w:endnote>
  <w:endnote w:type="continuationSeparator" w:id="0">
    <w:p w14:paraId="62AACEB0" w14:textId="77777777" w:rsidR="00E42A10" w:rsidRDefault="00E4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FD14" w14:textId="77777777" w:rsidR="00D244C0" w:rsidRDefault="00D244C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BC4A7" w14:textId="77777777" w:rsidR="00D244C0" w:rsidRDefault="00D2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F35B" w14:textId="77777777" w:rsidR="00D244C0" w:rsidRDefault="00D244C0"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E0C506" w14:textId="77777777" w:rsidR="00D244C0" w:rsidRDefault="00D2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9EF9" w14:textId="77777777" w:rsidR="00E42A10" w:rsidRDefault="00E42A10">
      <w:r>
        <w:separator/>
      </w:r>
    </w:p>
  </w:footnote>
  <w:footnote w:type="continuationSeparator" w:id="0">
    <w:p w14:paraId="52365296" w14:textId="77777777" w:rsidR="00E42A10" w:rsidRDefault="00E4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0E2A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FC0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F29D6"/>
    <w:multiLevelType w:val="hybridMultilevel"/>
    <w:tmpl w:val="6918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C34EB"/>
    <w:multiLevelType w:val="hybridMultilevel"/>
    <w:tmpl w:val="104A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60F43"/>
    <w:multiLevelType w:val="hybridMultilevel"/>
    <w:tmpl w:val="49BC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F2DDA"/>
    <w:multiLevelType w:val="hybridMultilevel"/>
    <w:tmpl w:val="8EAA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1714A"/>
    <w:multiLevelType w:val="hybridMultilevel"/>
    <w:tmpl w:val="D75A3F9A"/>
    <w:lvl w:ilvl="0" w:tplc="C846D340">
      <w:numFmt w:val="bullet"/>
      <w:lvlText w:val="•"/>
      <w:lvlJc w:val="left"/>
      <w:pPr>
        <w:ind w:left="1095" w:hanging="73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8249E"/>
    <w:multiLevelType w:val="hybridMultilevel"/>
    <w:tmpl w:val="E9E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3300C7"/>
    <w:multiLevelType w:val="hybridMultilevel"/>
    <w:tmpl w:val="FA58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F220C"/>
    <w:multiLevelType w:val="hybridMultilevel"/>
    <w:tmpl w:val="C8D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B0033"/>
    <w:multiLevelType w:val="hybridMultilevel"/>
    <w:tmpl w:val="A252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09C65E3"/>
    <w:multiLevelType w:val="hybridMultilevel"/>
    <w:tmpl w:val="F6A473C2"/>
    <w:lvl w:ilvl="0" w:tplc="08090001">
      <w:start w:val="1"/>
      <w:numFmt w:val="bullet"/>
      <w:lvlText w:val=""/>
      <w:lvlJc w:val="left"/>
      <w:pPr>
        <w:ind w:left="1095" w:hanging="7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972AC"/>
    <w:multiLevelType w:val="hybridMultilevel"/>
    <w:tmpl w:val="BF0A7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EDC2026"/>
    <w:multiLevelType w:val="hybridMultilevel"/>
    <w:tmpl w:val="357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20"/>
  </w:num>
  <w:num w:numId="19">
    <w:abstractNumId w:val="27"/>
  </w:num>
  <w:num w:numId="20">
    <w:abstractNumId w:val="26"/>
  </w:num>
  <w:num w:numId="21">
    <w:abstractNumId w:val="17"/>
  </w:num>
  <w:num w:numId="22">
    <w:abstractNumId w:val="25"/>
  </w:num>
  <w:num w:numId="23">
    <w:abstractNumId w:val="31"/>
  </w:num>
  <w:num w:numId="24">
    <w:abstractNumId w:val="23"/>
  </w:num>
  <w:num w:numId="25">
    <w:abstractNumId w:val="30"/>
  </w:num>
  <w:num w:numId="26">
    <w:abstractNumId w:val="12"/>
  </w:num>
  <w:num w:numId="27">
    <w:abstractNumId w:val="21"/>
  </w:num>
  <w:num w:numId="28">
    <w:abstractNumId w:val="19"/>
  </w:num>
  <w:num w:numId="29">
    <w:abstractNumId w:val="33"/>
  </w:num>
  <w:num w:numId="30">
    <w:abstractNumId w:val="10"/>
  </w:num>
  <w:num w:numId="31">
    <w:abstractNumId w:val="11"/>
  </w:num>
  <w:num w:numId="32">
    <w:abstractNumId w:val="29"/>
  </w:num>
  <w:num w:numId="33">
    <w:abstractNumId w:val="24"/>
  </w:num>
  <w:num w:numId="34">
    <w:abstractNumId w:val="14"/>
  </w:num>
  <w:num w:numId="35">
    <w:abstractNumId w:val="18"/>
  </w:num>
  <w:num w:numId="36">
    <w:abstractNumId w:val="22"/>
  </w:num>
  <w:num w:numId="37">
    <w:abstractNumId w:val="13"/>
  </w:num>
  <w:num w:numId="38">
    <w:abstractNumId w:val="16"/>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16D"/>
    <w:rsid w:val="0001165B"/>
    <w:rsid w:val="00011C71"/>
    <w:rsid w:val="000139C6"/>
    <w:rsid w:val="00015653"/>
    <w:rsid w:val="00015B85"/>
    <w:rsid w:val="00015BEC"/>
    <w:rsid w:val="0001738C"/>
    <w:rsid w:val="00017E40"/>
    <w:rsid w:val="000243CB"/>
    <w:rsid w:val="0002505E"/>
    <w:rsid w:val="0002556E"/>
    <w:rsid w:val="00027314"/>
    <w:rsid w:val="00031AF2"/>
    <w:rsid w:val="00033D62"/>
    <w:rsid w:val="00035F51"/>
    <w:rsid w:val="000373F4"/>
    <w:rsid w:val="00037D73"/>
    <w:rsid w:val="00040505"/>
    <w:rsid w:val="00042AD6"/>
    <w:rsid w:val="00044C09"/>
    <w:rsid w:val="00045002"/>
    <w:rsid w:val="000475BC"/>
    <w:rsid w:val="000501A7"/>
    <w:rsid w:val="00054A0F"/>
    <w:rsid w:val="000550EA"/>
    <w:rsid w:val="000551E8"/>
    <w:rsid w:val="00056B2B"/>
    <w:rsid w:val="00056E58"/>
    <w:rsid w:val="00061624"/>
    <w:rsid w:val="00061C07"/>
    <w:rsid w:val="00062D0E"/>
    <w:rsid w:val="00063769"/>
    <w:rsid w:val="0006603D"/>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1B9"/>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290"/>
    <w:rsid w:val="001226AB"/>
    <w:rsid w:val="00126283"/>
    <w:rsid w:val="001308A5"/>
    <w:rsid w:val="00130F65"/>
    <w:rsid w:val="00131AC5"/>
    <w:rsid w:val="00131AF5"/>
    <w:rsid w:val="0013235C"/>
    <w:rsid w:val="001338FE"/>
    <w:rsid w:val="0013517C"/>
    <w:rsid w:val="0013520E"/>
    <w:rsid w:val="0014014E"/>
    <w:rsid w:val="00140485"/>
    <w:rsid w:val="00144307"/>
    <w:rsid w:val="00144D44"/>
    <w:rsid w:val="0014657C"/>
    <w:rsid w:val="0015096E"/>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7D98"/>
    <w:rsid w:val="001A0620"/>
    <w:rsid w:val="001A09C0"/>
    <w:rsid w:val="001A0D28"/>
    <w:rsid w:val="001A0E8F"/>
    <w:rsid w:val="001A27B2"/>
    <w:rsid w:val="001A2DEA"/>
    <w:rsid w:val="001A34E5"/>
    <w:rsid w:val="001A4D51"/>
    <w:rsid w:val="001A5130"/>
    <w:rsid w:val="001A6C88"/>
    <w:rsid w:val="001B116C"/>
    <w:rsid w:val="001B3579"/>
    <w:rsid w:val="001B3F73"/>
    <w:rsid w:val="001B4D90"/>
    <w:rsid w:val="001B4EDE"/>
    <w:rsid w:val="001B543C"/>
    <w:rsid w:val="001B5B03"/>
    <w:rsid w:val="001B74FF"/>
    <w:rsid w:val="001B7936"/>
    <w:rsid w:val="001C3D4F"/>
    <w:rsid w:val="001C6D56"/>
    <w:rsid w:val="001C7D97"/>
    <w:rsid w:val="001D167B"/>
    <w:rsid w:val="001D68CE"/>
    <w:rsid w:val="001D6DC1"/>
    <w:rsid w:val="001D7493"/>
    <w:rsid w:val="001E01AB"/>
    <w:rsid w:val="001E08F3"/>
    <w:rsid w:val="001E1641"/>
    <w:rsid w:val="001E248D"/>
    <w:rsid w:val="001E29F9"/>
    <w:rsid w:val="001F0678"/>
    <w:rsid w:val="001F1AD3"/>
    <w:rsid w:val="001F5B52"/>
    <w:rsid w:val="001F7EE5"/>
    <w:rsid w:val="00201274"/>
    <w:rsid w:val="002033B0"/>
    <w:rsid w:val="002046A4"/>
    <w:rsid w:val="00207D39"/>
    <w:rsid w:val="002102FF"/>
    <w:rsid w:val="002112E9"/>
    <w:rsid w:val="002120D9"/>
    <w:rsid w:val="002209FF"/>
    <w:rsid w:val="00220B70"/>
    <w:rsid w:val="0022117B"/>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1F4D"/>
    <w:rsid w:val="00267210"/>
    <w:rsid w:val="00267691"/>
    <w:rsid w:val="00272345"/>
    <w:rsid w:val="00273169"/>
    <w:rsid w:val="00274060"/>
    <w:rsid w:val="00274CA1"/>
    <w:rsid w:val="00276B46"/>
    <w:rsid w:val="002773F8"/>
    <w:rsid w:val="00281AC2"/>
    <w:rsid w:val="002825A1"/>
    <w:rsid w:val="00282D18"/>
    <w:rsid w:val="0028773E"/>
    <w:rsid w:val="00287B10"/>
    <w:rsid w:val="0029420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ADC"/>
    <w:rsid w:val="00301B0E"/>
    <w:rsid w:val="0030302B"/>
    <w:rsid w:val="0030360D"/>
    <w:rsid w:val="003043BB"/>
    <w:rsid w:val="0030508D"/>
    <w:rsid w:val="003061A6"/>
    <w:rsid w:val="003062EF"/>
    <w:rsid w:val="00306FFB"/>
    <w:rsid w:val="00307892"/>
    <w:rsid w:val="0031094B"/>
    <w:rsid w:val="00310D20"/>
    <w:rsid w:val="00313D1D"/>
    <w:rsid w:val="003149B3"/>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5D96"/>
    <w:rsid w:val="003675D6"/>
    <w:rsid w:val="00367AA1"/>
    <w:rsid w:val="00367F3E"/>
    <w:rsid w:val="003702D2"/>
    <w:rsid w:val="003712CF"/>
    <w:rsid w:val="00373551"/>
    <w:rsid w:val="00375AC7"/>
    <w:rsid w:val="00376981"/>
    <w:rsid w:val="003804BF"/>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5C"/>
    <w:rsid w:val="003B2B9C"/>
    <w:rsid w:val="003B34D2"/>
    <w:rsid w:val="003B3A88"/>
    <w:rsid w:val="003B3BE4"/>
    <w:rsid w:val="003B4240"/>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574"/>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83F"/>
    <w:rsid w:val="00452C0F"/>
    <w:rsid w:val="0045331D"/>
    <w:rsid w:val="00453BD1"/>
    <w:rsid w:val="0045786D"/>
    <w:rsid w:val="00464D60"/>
    <w:rsid w:val="00467A60"/>
    <w:rsid w:val="00467DEA"/>
    <w:rsid w:val="00467EBE"/>
    <w:rsid w:val="0047207F"/>
    <w:rsid w:val="00472EEC"/>
    <w:rsid w:val="0047323F"/>
    <w:rsid w:val="004749C9"/>
    <w:rsid w:val="00476CDE"/>
    <w:rsid w:val="00477422"/>
    <w:rsid w:val="00480A3A"/>
    <w:rsid w:val="004814A5"/>
    <w:rsid w:val="00482038"/>
    <w:rsid w:val="00482436"/>
    <w:rsid w:val="00482AE1"/>
    <w:rsid w:val="0048550E"/>
    <w:rsid w:val="0048614A"/>
    <w:rsid w:val="004879E2"/>
    <w:rsid w:val="004905B6"/>
    <w:rsid w:val="00490AF7"/>
    <w:rsid w:val="00491B7B"/>
    <w:rsid w:val="00493F60"/>
    <w:rsid w:val="00495C04"/>
    <w:rsid w:val="00495D99"/>
    <w:rsid w:val="0049714E"/>
    <w:rsid w:val="0049738C"/>
    <w:rsid w:val="004A3B14"/>
    <w:rsid w:val="004A6B2D"/>
    <w:rsid w:val="004B09D4"/>
    <w:rsid w:val="004B0DB5"/>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E49A4"/>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4AE9"/>
    <w:rsid w:val="005C7931"/>
    <w:rsid w:val="005D1598"/>
    <w:rsid w:val="005D17D5"/>
    <w:rsid w:val="005D5FAF"/>
    <w:rsid w:val="005D6F15"/>
    <w:rsid w:val="005E2AC6"/>
    <w:rsid w:val="005E4338"/>
    <w:rsid w:val="005E61A9"/>
    <w:rsid w:val="005F077A"/>
    <w:rsid w:val="005F08C3"/>
    <w:rsid w:val="005F11C0"/>
    <w:rsid w:val="006001A3"/>
    <w:rsid w:val="0060027A"/>
    <w:rsid w:val="006003F6"/>
    <w:rsid w:val="00602D02"/>
    <w:rsid w:val="0060419D"/>
    <w:rsid w:val="0060565D"/>
    <w:rsid w:val="00610E00"/>
    <w:rsid w:val="00612391"/>
    <w:rsid w:val="006148ED"/>
    <w:rsid w:val="00615613"/>
    <w:rsid w:val="006159D5"/>
    <w:rsid w:val="0061770B"/>
    <w:rsid w:val="006209EE"/>
    <w:rsid w:val="00620ECB"/>
    <w:rsid w:val="00623F79"/>
    <w:rsid w:val="0062407C"/>
    <w:rsid w:val="00625D56"/>
    <w:rsid w:val="0063002A"/>
    <w:rsid w:val="006306A1"/>
    <w:rsid w:val="00632F25"/>
    <w:rsid w:val="00633748"/>
    <w:rsid w:val="00633E0F"/>
    <w:rsid w:val="00634647"/>
    <w:rsid w:val="0063513A"/>
    <w:rsid w:val="00635C05"/>
    <w:rsid w:val="00635D46"/>
    <w:rsid w:val="00636B2B"/>
    <w:rsid w:val="00637E9B"/>
    <w:rsid w:val="00637FFC"/>
    <w:rsid w:val="00640E04"/>
    <w:rsid w:val="00641A06"/>
    <w:rsid w:val="006423CA"/>
    <w:rsid w:val="006426FD"/>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87CA2"/>
    <w:rsid w:val="006906A2"/>
    <w:rsid w:val="00691265"/>
    <w:rsid w:val="006920C3"/>
    <w:rsid w:val="0069265C"/>
    <w:rsid w:val="00697341"/>
    <w:rsid w:val="006A0424"/>
    <w:rsid w:val="006A231A"/>
    <w:rsid w:val="006A2923"/>
    <w:rsid w:val="006A6B91"/>
    <w:rsid w:val="006A722E"/>
    <w:rsid w:val="006B3EBE"/>
    <w:rsid w:val="006B5648"/>
    <w:rsid w:val="006B6CBB"/>
    <w:rsid w:val="006C091A"/>
    <w:rsid w:val="006C2724"/>
    <w:rsid w:val="006C51C0"/>
    <w:rsid w:val="006C54C0"/>
    <w:rsid w:val="006C7148"/>
    <w:rsid w:val="006D0028"/>
    <w:rsid w:val="006D36DE"/>
    <w:rsid w:val="006D5EE9"/>
    <w:rsid w:val="006D63B8"/>
    <w:rsid w:val="006D68F7"/>
    <w:rsid w:val="006D7CE2"/>
    <w:rsid w:val="006E2039"/>
    <w:rsid w:val="006E2171"/>
    <w:rsid w:val="006E46BE"/>
    <w:rsid w:val="006E5104"/>
    <w:rsid w:val="006E51BC"/>
    <w:rsid w:val="006E5394"/>
    <w:rsid w:val="006E6D1B"/>
    <w:rsid w:val="006F00F5"/>
    <w:rsid w:val="006F22C2"/>
    <w:rsid w:val="006F4D08"/>
    <w:rsid w:val="006F78C3"/>
    <w:rsid w:val="007020CE"/>
    <w:rsid w:val="00702DAA"/>
    <w:rsid w:val="00704EAA"/>
    <w:rsid w:val="007059CF"/>
    <w:rsid w:val="007073F0"/>
    <w:rsid w:val="007103E1"/>
    <w:rsid w:val="00712122"/>
    <w:rsid w:val="00714642"/>
    <w:rsid w:val="00720F30"/>
    <w:rsid w:val="007211B0"/>
    <w:rsid w:val="007213FE"/>
    <w:rsid w:val="00725F5B"/>
    <w:rsid w:val="0073203D"/>
    <w:rsid w:val="007334A3"/>
    <w:rsid w:val="00734555"/>
    <w:rsid w:val="00736B5D"/>
    <w:rsid w:val="0074034B"/>
    <w:rsid w:val="007436F5"/>
    <w:rsid w:val="00743E3A"/>
    <w:rsid w:val="00744AE4"/>
    <w:rsid w:val="00747C02"/>
    <w:rsid w:val="0075002A"/>
    <w:rsid w:val="00754A42"/>
    <w:rsid w:val="0075606C"/>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A711A"/>
    <w:rsid w:val="007B01D7"/>
    <w:rsid w:val="007B1548"/>
    <w:rsid w:val="007B1A5C"/>
    <w:rsid w:val="007B5677"/>
    <w:rsid w:val="007B7E30"/>
    <w:rsid w:val="007C2C1D"/>
    <w:rsid w:val="007C3086"/>
    <w:rsid w:val="007C3311"/>
    <w:rsid w:val="007C3DA6"/>
    <w:rsid w:val="007C59F9"/>
    <w:rsid w:val="007D0666"/>
    <w:rsid w:val="007D13E2"/>
    <w:rsid w:val="007D2FC0"/>
    <w:rsid w:val="007D355B"/>
    <w:rsid w:val="007D5D48"/>
    <w:rsid w:val="007D6C46"/>
    <w:rsid w:val="007D7B32"/>
    <w:rsid w:val="007D7D73"/>
    <w:rsid w:val="007E30D6"/>
    <w:rsid w:val="007E5AA7"/>
    <w:rsid w:val="007E7511"/>
    <w:rsid w:val="007E7676"/>
    <w:rsid w:val="007F3D17"/>
    <w:rsid w:val="007F693C"/>
    <w:rsid w:val="007F7E38"/>
    <w:rsid w:val="00802818"/>
    <w:rsid w:val="0080575B"/>
    <w:rsid w:val="008059FD"/>
    <w:rsid w:val="008062D9"/>
    <w:rsid w:val="00810B5B"/>
    <w:rsid w:val="008112CA"/>
    <w:rsid w:val="00811B75"/>
    <w:rsid w:val="00812FDD"/>
    <w:rsid w:val="008137AB"/>
    <w:rsid w:val="00816BDD"/>
    <w:rsid w:val="00816CA1"/>
    <w:rsid w:val="00817587"/>
    <w:rsid w:val="00820314"/>
    <w:rsid w:val="00821C9E"/>
    <w:rsid w:val="00823756"/>
    <w:rsid w:val="00823FD8"/>
    <w:rsid w:val="008310BD"/>
    <w:rsid w:val="00831C93"/>
    <w:rsid w:val="00832136"/>
    <w:rsid w:val="008338B6"/>
    <w:rsid w:val="00834A5E"/>
    <w:rsid w:val="0083550A"/>
    <w:rsid w:val="0083572C"/>
    <w:rsid w:val="00836938"/>
    <w:rsid w:val="00836EF1"/>
    <w:rsid w:val="008378FE"/>
    <w:rsid w:val="00837EBA"/>
    <w:rsid w:val="0084173B"/>
    <w:rsid w:val="0085007A"/>
    <w:rsid w:val="00850980"/>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14CF"/>
    <w:rsid w:val="008935C0"/>
    <w:rsid w:val="0089473A"/>
    <w:rsid w:val="008A0246"/>
    <w:rsid w:val="008A1351"/>
    <w:rsid w:val="008A138B"/>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5999"/>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72A"/>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4ED7"/>
    <w:rsid w:val="0092523A"/>
    <w:rsid w:val="00927074"/>
    <w:rsid w:val="0093032A"/>
    <w:rsid w:val="00930FB6"/>
    <w:rsid w:val="00931A7B"/>
    <w:rsid w:val="00931AB2"/>
    <w:rsid w:val="00931ABE"/>
    <w:rsid w:val="00932491"/>
    <w:rsid w:val="0093461F"/>
    <w:rsid w:val="009353EC"/>
    <w:rsid w:val="009355D4"/>
    <w:rsid w:val="009443F3"/>
    <w:rsid w:val="009450EF"/>
    <w:rsid w:val="00946353"/>
    <w:rsid w:val="00946CA9"/>
    <w:rsid w:val="00950A60"/>
    <w:rsid w:val="0095120F"/>
    <w:rsid w:val="0095318C"/>
    <w:rsid w:val="009531F4"/>
    <w:rsid w:val="00955181"/>
    <w:rsid w:val="00966EDB"/>
    <w:rsid w:val="0096731D"/>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97D01"/>
    <w:rsid w:val="009A240E"/>
    <w:rsid w:val="009A2F36"/>
    <w:rsid w:val="009A42BD"/>
    <w:rsid w:val="009A464F"/>
    <w:rsid w:val="009A5461"/>
    <w:rsid w:val="009A5829"/>
    <w:rsid w:val="009B08DC"/>
    <w:rsid w:val="009B0F44"/>
    <w:rsid w:val="009B131D"/>
    <w:rsid w:val="009B6251"/>
    <w:rsid w:val="009B65C3"/>
    <w:rsid w:val="009B76D9"/>
    <w:rsid w:val="009C1A69"/>
    <w:rsid w:val="009C1CED"/>
    <w:rsid w:val="009C3282"/>
    <w:rsid w:val="009C5E1E"/>
    <w:rsid w:val="009C64A8"/>
    <w:rsid w:val="009C7D58"/>
    <w:rsid w:val="009D038E"/>
    <w:rsid w:val="009D109E"/>
    <w:rsid w:val="009D2D0B"/>
    <w:rsid w:val="009D47F5"/>
    <w:rsid w:val="009D66CE"/>
    <w:rsid w:val="009E5E62"/>
    <w:rsid w:val="009E6602"/>
    <w:rsid w:val="009E7013"/>
    <w:rsid w:val="009E7A06"/>
    <w:rsid w:val="009F2D32"/>
    <w:rsid w:val="009F6327"/>
    <w:rsid w:val="00A00173"/>
    <w:rsid w:val="00A03935"/>
    <w:rsid w:val="00A054E2"/>
    <w:rsid w:val="00A05E8C"/>
    <w:rsid w:val="00A06239"/>
    <w:rsid w:val="00A07F72"/>
    <w:rsid w:val="00A10F18"/>
    <w:rsid w:val="00A128DA"/>
    <w:rsid w:val="00A13406"/>
    <w:rsid w:val="00A15622"/>
    <w:rsid w:val="00A17D60"/>
    <w:rsid w:val="00A17D8A"/>
    <w:rsid w:val="00A21998"/>
    <w:rsid w:val="00A23326"/>
    <w:rsid w:val="00A2414C"/>
    <w:rsid w:val="00A26150"/>
    <w:rsid w:val="00A27A38"/>
    <w:rsid w:val="00A300FA"/>
    <w:rsid w:val="00A33968"/>
    <w:rsid w:val="00A34D5B"/>
    <w:rsid w:val="00A36CB0"/>
    <w:rsid w:val="00A42C6F"/>
    <w:rsid w:val="00A447D5"/>
    <w:rsid w:val="00A44E00"/>
    <w:rsid w:val="00A45723"/>
    <w:rsid w:val="00A47693"/>
    <w:rsid w:val="00A505F7"/>
    <w:rsid w:val="00A52BAD"/>
    <w:rsid w:val="00A5309F"/>
    <w:rsid w:val="00A57F27"/>
    <w:rsid w:val="00A63243"/>
    <w:rsid w:val="00A63DF7"/>
    <w:rsid w:val="00A6697D"/>
    <w:rsid w:val="00A672C7"/>
    <w:rsid w:val="00A677C4"/>
    <w:rsid w:val="00A7032A"/>
    <w:rsid w:val="00A708F8"/>
    <w:rsid w:val="00A70E12"/>
    <w:rsid w:val="00A76704"/>
    <w:rsid w:val="00A778DD"/>
    <w:rsid w:val="00A80B9D"/>
    <w:rsid w:val="00A8288F"/>
    <w:rsid w:val="00A82A0C"/>
    <w:rsid w:val="00A83646"/>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CA4"/>
    <w:rsid w:val="00AA7E7A"/>
    <w:rsid w:val="00AB1385"/>
    <w:rsid w:val="00AB3A5E"/>
    <w:rsid w:val="00AB4E31"/>
    <w:rsid w:val="00AB7A6D"/>
    <w:rsid w:val="00AC06E8"/>
    <w:rsid w:val="00AC45A5"/>
    <w:rsid w:val="00AC61D6"/>
    <w:rsid w:val="00AC7492"/>
    <w:rsid w:val="00AD07F7"/>
    <w:rsid w:val="00AD207E"/>
    <w:rsid w:val="00AD53B6"/>
    <w:rsid w:val="00AD5DD7"/>
    <w:rsid w:val="00AD7124"/>
    <w:rsid w:val="00AF058C"/>
    <w:rsid w:val="00AF1D58"/>
    <w:rsid w:val="00AF232C"/>
    <w:rsid w:val="00AF479B"/>
    <w:rsid w:val="00AF4B19"/>
    <w:rsid w:val="00AF7549"/>
    <w:rsid w:val="00B01384"/>
    <w:rsid w:val="00B019A0"/>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7600"/>
    <w:rsid w:val="00B41AEF"/>
    <w:rsid w:val="00B4284F"/>
    <w:rsid w:val="00B436D1"/>
    <w:rsid w:val="00B43B74"/>
    <w:rsid w:val="00B44066"/>
    <w:rsid w:val="00B453D7"/>
    <w:rsid w:val="00B46CD0"/>
    <w:rsid w:val="00B47FEB"/>
    <w:rsid w:val="00B50E38"/>
    <w:rsid w:val="00B517A1"/>
    <w:rsid w:val="00B52B73"/>
    <w:rsid w:val="00B53276"/>
    <w:rsid w:val="00B53E5F"/>
    <w:rsid w:val="00B55D9C"/>
    <w:rsid w:val="00B56E54"/>
    <w:rsid w:val="00B639F0"/>
    <w:rsid w:val="00B63A35"/>
    <w:rsid w:val="00B63F7A"/>
    <w:rsid w:val="00B63FFA"/>
    <w:rsid w:val="00B6555A"/>
    <w:rsid w:val="00B65D35"/>
    <w:rsid w:val="00B75CF1"/>
    <w:rsid w:val="00B83474"/>
    <w:rsid w:val="00B856D2"/>
    <w:rsid w:val="00B8694D"/>
    <w:rsid w:val="00B90F09"/>
    <w:rsid w:val="00B91AAA"/>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82F"/>
    <w:rsid w:val="00BB0969"/>
    <w:rsid w:val="00BB71B6"/>
    <w:rsid w:val="00BC4C8F"/>
    <w:rsid w:val="00BC684A"/>
    <w:rsid w:val="00BC69FC"/>
    <w:rsid w:val="00BC7874"/>
    <w:rsid w:val="00BD0ACF"/>
    <w:rsid w:val="00BD2E35"/>
    <w:rsid w:val="00BD480B"/>
    <w:rsid w:val="00BD4997"/>
    <w:rsid w:val="00BD6689"/>
    <w:rsid w:val="00BD6AD2"/>
    <w:rsid w:val="00BD7651"/>
    <w:rsid w:val="00BE074F"/>
    <w:rsid w:val="00BE1896"/>
    <w:rsid w:val="00BE197E"/>
    <w:rsid w:val="00BE2BC7"/>
    <w:rsid w:val="00BE4367"/>
    <w:rsid w:val="00BE74B9"/>
    <w:rsid w:val="00BF4837"/>
    <w:rsid w:val="00BF7CFF"/>
    <w:rsid w:val="00C006E5"/>
    <w:rsid w:val="00C021B3"/>
    <w:rsid w:val="00C03D49"/>
    <w:rsid w:val="00C042AF"/>
    <w:rsid w:val="00C0484C"/>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55B"/>
    <w:rsid w:val="00C419A6"/>
    <w:rsid w:val="00C42F35"/>
    <w:rsid w:val="00C437F6"/>
    <w:rsid w:val="00C43E0F"/>
    <w:rsid w:val="00C4522C"/>
    <w:rsid w:val="00C45B9E"/>
    <w:rsid w:val="00C46B48"/>
    <w:rsid w:val="00C47178"/>
    <w:rsid w:val="00C479AC"/>
    <w:rsid w:val="00C47E13"/>
    <w:rsid w:val="00C5184B"/>
    <w:rsid w:val="00C524CB"/>
    <w:rsid w:val="00C5310E"/>
    <w:rsid w:val="00C53818"/>
    <w:rsid w:val="00C559AC"/>
    <w:rsid w:val="00C5662E"/>
    <w:rsid w:val="00C602C6"/>
    <w:rsid w:val="00C61C74"/>
    <w:rsid w:val="00C61DC7"/>
    <w:rsid w:val="00C621A7"/>
    <w:rsid w:val="00C64393"/>
    <w:rsid w:val="00C66A31"/>
    <w:rsid w:val="00C66B84"/>
    <w:rsid w:val="00C66E25"/>
    <w:rsid w:val="00C67FBC"/>
    <w:rsid w:val="00C70D61"/>
    <w:rsid w:val="00C72F75"/>
    <w:rsid w:val="00C7653E"/>
    <w:rsid w:val="00C767E4"/>
    <w:rsid w:val="00C7720D"/>
    <w:rsid w:val="00C80794"/>
    <w:rsid w:val="00C81983"/>
    <w:rsid w:val="00C830D3"/>
    <w:rsid w:val="00C83BB2"/>
    <w:rsid w:val="00C85C4E"/>
    <w:rsid w:val="00C8692F"/>
    <w:rsid w:val="00C87F85"/>
    <w:rsid w:val="00C908CB"/>
    <w:rsid w:val="00C91412"/>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10B4"/>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4C0"/>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16B"/>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335"/>
    <w:rsid w:val="00D95D10"/>
    <w:rsid w:val="00D96675"/>
    <w:rsid w:val="00D96DF8"/>
    <w:rsid w:val="00DA0C65"/>
    <w:rsid w:val="00DA261E"/>
    <w:rsid w:val="00DA37A7"/>
    <w:rsid w:val="00DA5084"/>
    <w:rsid w:val="00DA60A1"/>
    <w:rsid w:val="00DA64DA"/>
    <w:rsid w:val="00DA688B"/>
    <w:rsid w:val="00DB119F"/>
    <w:rsid w:val="00DB373C"/>
    <w:rsid w:val="00DB3A40"/>
    <w:rsid w:val="00DB4880"/>
    <w:rsid w:val="00DB5D13"/>
    <w:rsid w:val="00DB644D"/>
    <w:rsid w:val="00DC14A1"/>
    <w:rsid w:val="00DC2BD5"/>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1393"/>
    <w:rsid w:val="00E127D4"/>
    <w:rsid w:val="00E17BF3"/>
    <w:rsid w:val="00E21B2D"/>
    <w:rsid w:val="00E2322C"/>
    <w:rsid w:val="00E25321"/>
    <w:rsid w:val="00E273ED"/>
    <w:rsid w:val="00E275A3"/>
    <w:rsid w:val="00E3007C"/>
    <w:rsid w:val="00E3030C"/>
    <w:rsid w:val="00E31F62"/>
    <w:rsid w:val="00E37874"/>
    <w:rsid w:val="00E408D1"/>
    <w:rsid w:val="00E42571"/>
    <w:rsid w:val="00E42A10"/>
    <w:rsid w:val="00E42C06"/>
    <w:rsid w:val="00E44804"/>
    <w:rsid w:val="00E44B6C"/>
    <w:rsid w:val="00E45724"/>
    <w:rsid w:val="00E47466"/>
    <w:rsid w:val="00E504E6"/>
    <w:rsid w:val="00E565DA"/>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3760"/>
    <w:rsid w:val="00EA4834"/>
    <w:rsid w:val="00EA4D40"/>
    <w:rsid w:val="00EA56E3"/>
    <w:rsid w:val="00EA7FC6"/>
    <w:rsid w:val="00EB7416"/>
    <w:rsid w:val="00EC02E7"/>
    <w:rsid w:val="00EC08B1"/>
    <w:rsid w:val="00EC1804"/>
    <w:rsid w:val="00EC5766"/>
    <w:rsid w:val="00EC596C"/>
    <w:rsid w:val="00EC6704"/>
    <w:rsid w:val="00EC6D2D"/>
    <w:rsid w:val="00EC7A45"/>
    <w:rsid w:val="00ED0A69"/>
    <w:rsid w:val="00ED2329"/>
    <w:rsid w:val="00ED4468"/>
    <w:rsid w:val="00ED48D0"/>
    <w:rsid w:val="00ED6611"/>
    <w:rsid w:val="00EE040D"/>
    <w:rsid w:val="00EE0B6F"/>
    <w:rsid w:val="00EE1B40"/>
    <w:rsid w:val="00EE2A3F"/>
    <w:rsid w:val="00EE3234"/>
    <w:rsid w:val="00EE3878"/>
    <w:rsid w:val="00EE6E29"/>
    <w:rsid w:val="00EF193A"/>
    <w:rsid w:val="00EF1D4D"/>
    <w:rsid w:val="00EF2240"/>
    <w:rsid w:val="00EF33EB"/>
    <w:rsid w:val="00EF477D"/>
    <w:rsid w:val="00EF5D34"/>
    <w:rsid w:val="00EF6173"/>
    <w:rsid w:val="00EF62F3"/>
    <w:rsid w:val="00F00691"/>
    <w:rsid w:val="00F008F8"/>
    <w:rsid w:val="00F01DA2"/>
    <w:rsid w:val="00F02D7A"/>
    <w:rsid w:val="00F031C1"/>
    <w:rsid w:val="00F0658F"/>
    <w:rsid w:val="00F12416"/>
    <w:rsid w:val="00F12479"/>
    <w:rsid w:val="00F13509"/>
    <w:rsid w:val="00F13BC8"/>
    <w:rsid w:val="00F147A1"/>
    <w:rsid w:val="00F14ACA"/>
    <w:rsid w:val="00F16469"/>
    <w:rsid w:val="00F20B70"/>
    <w:rsid w:val="00F21868"/>
    <w:rsid w:val="00F2715C"/>
    <w:rsid w:val="00F33415"/>
    <w:rsid w:val="00F334E8"/>
    <w:rsid w:val="00F344AD"/>
    <w:rsid w:val="00F354FA"/>
    <w:rsid w:val="00F35C29"/>
    <w:rsid w:val="00F366E9"/>
    <w:rsid w:val="00F41D72"/>
    <w:rsid w:val="00F42D00"/>
    <w:rsid w:val="00F42D86"/>
    <w:rsid w:val="00F44664"/>
    <w:rsid w:val="00F45DFE"/>
    <w:rsid w:val="00F518C9"/>
    <w:rsid w:val="00F5405E"/>
    <w:rsid w:val="00F5464E"/>
    <w:rsid w:val="00F574A7"/>
    <w:rsid w:val="00F608AE"/>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29DF"/>
    <w:rsid w:val="00F93439"/>
    <w:rsid w:val="00F93FA5"/>
    <w:rsid w:val="00F9524F"/>
    <w:rsid w:val="00F95490"/>
    <w:rsid w:val="00FA0A29"/>
    <w:rsid w:val="00FA1037"/>
    <w:rsid w:val="00FA345D"/>
    <w:rsid w:val="00FA5CC0"/>
    <w:rsid w:val="00FB3974"/>
    <w:rsid w:val="00FB6C5C"/>
    <w:rsid w:val="00FC02FD"/>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26602"/>
  <w15:docId w15:val="{DE07D59F-D6F3-4511-A9B3-C1FCB735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F6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E1641"/>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635C05"/>
    <w:pPr>
      <w:ind w:left="720"/>
      <w:contextualSpacing/>
    </w:pPr>
  </w:style>
  <w:style w:type="character" w:customStyle="1" w:styleId="Heading2Char">
    <w:name w:val="Heading 2 Char"/>
    <w:link w:val="Heading2"/>
    <w:rsid w:val="00EC6D2D"/>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86323">
      <w:bodyDiv w:val="1"/>
      <w:marLeft w:val="0"/>
      <w:marRight w:val="0"/>
      <w:marTop w:val="0"/>
      <w:marBottom w:val="0"/>
      <w:divBdr>
        <w:top w:val="none" w:sz="0" w:space="0" w:color="auto"/>
        <w:left w:val="none" w:sz="0" w:space="0" w:color="auto"/>
        <w:bottom w:val="none" w:sz="0" w:space="0" w:color="auto"/>
        <w:right w:val="none" w:sz="0" w:space="0" w:color="auto"/>
      </w:divBdr>
      <w:divsChild>
        <w:div w:id="264121420">
          <w:marLeft w:val="0"/>
          <w:marRight w:val="0"/>
          <w:marTop w:val="0"/>
          <w:marBottom w:val="240"/>
          <w:divBdr>
            <w:top w:val="none" w:sz="0" w:space="0" w:color="auto"/>
            <w:left w:val="none" w:sz="0" w:space="0" w:color="auto"/>
            <w:bottom w:val="none" w:sz="0" w:space="0" w:color="auto"/>
            <w:right w:val="none" w:sz="0" w:space="0" w:color="auto"/>
          </w:divBdr>
          <w:divsChild>
            <w:div w:id="1070541404">
              <w:marLeft w:val="0"/>
              <w:marRight w:val="0"/>
              <w:marTop w:val="0"/>
              <w:marBottom w:val="0"/>
              <w:divBdr>
                <w:top w:val="none" w:sz="0" w:space="0" w:color="auto"/>
                <w:left w:val="none" w:sz="0" w:space="0" w:color="auto"/>
                <w:bottom w:val="none" w:sz="0" w:space="0" w:color="auto"/>
                <w:right w:val="none" w:sz="0" w:space="0" w:color="auto"/>
              </w:divBdr>
              <w:divsChild>
                <w:div w:id="946154701">
                  <w:marLeft w:val="0"/>
                  <w:marRight w:val="0"/>
                  <w:marTop w:val="0"/>
                  <w:marBottom w:val="0"/>
                  <w:divBdr>
                    <w:top w:val="none" w:sz="0" w:space="0" w:color="auto"/>
                    <w:left w:val="none" w:sz="0" w:space="0" w:color="auto"/>
                    <w:bottom w:val="none" w:sz="0" w:space="0" w:color="auto"/>
                    <w:right w:val="none" w:sz="0" w:space="0" w:color="auto"/>
                  </w:divBdr>
                  <w:divsChild>
                    <w:div w:id="1402751947">
                      <w:marLeft w:val="0"/>
                      <w:marRight w:val="0"/>
                      <w:marTop w:val="0"/>
                      <w:marBottom w:val="0"/>
                      <w:divBdr>
                        <w:top w:val="none" w:sz="0" w:space="0" w:color="auto"/>
                        <w:left w:val="none" w:sz="0" w:space="0" w:color="auto"/>
                        <w:bottom w:val="none" w:sz="0" w:space="0" w:color="auto"/>
                        <w:right w:val="none" w:sz="0" w:space="0" w:color="auto"/>
                      </w:divBdr>
                      <w:divsChild>
                        <w:div w:id="1404450775">
                          <w:marLeft w:val="0"/>
                          <w:marRight w:val="0"/>
                          <w:marTop w:val="240"/>
                          <w:marBottom w:val="0"/>
                          <w:divBdr>
                            <w:top w:val="none" w:sz="0" w:space="0" w:color="auto"/>
                            <w:left w:val="none" w:sz="0" w:space="0" w:color="auto"/>
                            <w:bottom w:val="none" w:sz="0" w:space="0" w:color="auto"/>
                            <w:right w:val="none" w:sz="0" w:space="0" w:color="auto"/>
                          </w:divBdr>
                          <w:divsChild>
                            <w:div w:id="197472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AB145-641B-4B74-B0DA-9ED12B095E50}">
  <ds:schemaRefs>
    <ds:schemaRef ds:uri="913c07ad-eca8-4818-a496-e59d0669541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adb8bf-3911-4298-b006-c946defc8bf3"/>
    <ds:schemaRef ds:uri="http://www.w3.org/XML/1998/namespace"/>
    <ds:schemaRef ds:uri="http://purl.org/dc/dcmitype/"/>
  </ds:schemaRefs>
</ds:datastoreItem>
</file>

<file path=customXml/itemProps2.xml><?xml version="1.0" encoding="utf-8"?>
<ds:datastoreItem xmlns:ds="http://schemas.openxmlformats.org/officeDocument/2006/customXml" ds:itemID="{5DB55F64-CC8E-4F57-B678-688F5C96249E}">
  <ds:schemaRefs>
    <ds:schemaRef ds:uri="http://schemas.openxmlformats.org/officeDocument/2006/bibliography"/>
  </ds:schemaRefs>
</ds:datastoreItem>
</file>

<file path=customXml/itemProps3.xml><?xml version="1.0" encoding="utf-8"?>
<ds:datastoreItem xmlns:ds="http://schemas.openxmlformats.org/officeDocument/2006/customXml" ds:itemID="{22550B38-1E42-496F-B7AC-1AB0661F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451F9-2B92-4735-9A3D-89922AACA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9846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11422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2021-08-26T07:44:00Z</cp:lastPrinted>
  <dcterms:created xsi:type="dcterms:W3CDTF">2021-09-16T10:05:00Z</dcterms:created>
  <dcterms:modified xsi:type="dcterms:W3CDTF">2021-09-16T10:05:00Z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