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46364" w14:textId="77777777" w:rsidR="00660605" w:rsidRPr="0082151A" w:rsidRDefault="00660605" w:rsidP="00660605">
      <w:pPr>
        <w:jc w:val="both"/>
      </w:pPr>
      <w:r w:rsidRPr="0082151A">
        <w:rPr>
          <w:noProof/>
        </w:rPr>
        <w:drawing>
          <wp:inline distT="0" distB="0" distL="0" distR="0" wp14:anchorId="1F45CD18" wp14:editId="53D9DC6C">
            <wp:extent cx="1316990" cy="960755"/>
            <wp:effectExtent l="0" t="0" r="0" b="0"/>
            <wp:docPr id="3" name="Picture 3" descr="RNIB See differentl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14:paraId="312401C3" w14:textId="77777777" w:rsidR="00660605" w:rsidRPr="0082151A" w:rsidRDefault="00660605" w:rsidP="00B32023">
      <w:pPr>
        <w:pStyle w:val="Heading1"/>
      </w:pPr>
    </w:p>
    <w:p w14:paraId="1CF9A25A" w14:textId="15E66056" w:rsidR="00B32023" w:rsidRPr="0082151A" w:rsidRDefault="00B32023" w:rsidP="000E6BD3">
      <w:pPr>
        <w:pStyle w:val="Heading1"/>
      </w:pPr>
      <w:r w:rsidRPr="0082151A">
        <w:t xml:space="preserve">RNIB </w:t>
      </w:r>
      <w:r w:rsidR="00831A29" w:rsidRPr="0082151A">
        <w:t>Accord</w:t>
      </w:r>
      <w:r w:rsidRPr="0082151A">
        <w:t xml:space="preserve"> USB player</w:t>
      </w:r>
      <w:r w:rsidR="009E454C" w:rsidRPr="0082151A">
        <w:t xml:space="preserve"> (DH</w:t>
      </w:r>
      <w:r w:rsidR="00E45284" w:rsidRPr="0082151A">
        <w:t>472)</w:t>
      </w:r>
    </w:p>
    <w:p w14:paraId="6EF5EF53" w14:textId="77777777" w:rsidR="006F0344" w:rsidRPr="0082151A" w:rsidRDefault="006F0344" w:rsidP="006F0344"/>
    <w:p w14:paraId="6A590522" w14:textId="31AB3448" w:rsidR="0019277D" w:rsidRPr="0082151A" w:rsidRDefault="00BF1EF2">
      <w:pPr>
        <w:pStyle w:val="TOC2"/>
        <w:tabs>
          <w:tab w:val="right" w:leader="dot" w:pos="9016"/>
        </w:tabs>
        <w:rPr>
          <w:rFonts w:asciiTheme="minorHAnsi" w:eastAsiaTheme="minorEastAsia" w:hAnsiTheme="minorHAnsi" w:cstheme="minorBidi"/>
          <w:noProof/>
          <w:sz w:val="22"/>
          <w:szCs w:val="22"/>
        </w:rPr>
      </w:pPr>
      <w:r w:rsidRPr="0082151A">
        <w:fldChar w:fldCharType="begin"/>
      </w:r>
      <w:r w:rsidRPr="0082151A">
        <w:instrText xml:space="preserve"> TOC \o "1-3" \h \z \u </w:instrText>
      </w:r>
      <w:r w:rsidRPr="0082151A">
        <w:fldChar w:fldCharType="separate"/>
      </w:r>
      <w:hyperlink w:anchor="_Toc131509543" w:history="1">
        <w:r w:rsidR="0019277D" w:rsidRPr="0082151A">
          <w:rPr>
            <w:rStyle w:val="Hyperlink"/>
            <w:noProof/>
            <w:u w:val="none"/>
          </w:rPr>
          <w:t>General description</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_Toc131509543 \h </w:instrText>
        </w:r>
        <w:r w:rsidR="0019277D" w:rsidRPr="0082151A">
          <w:rPr>
            <w:noProof/>
            <w:webHidden/>
          </w:rPr>
        </w:r>
        <w:r w:rsidR="0019277D" w:rsidRPr="0082151A">
          <w:rPr>
            <w:noProof/>
            <w:webHidden/>
          </w:rPr>
          <w:fldChar w:fldCharType="separate"/>
        </w:r>
        <w:r w:rsidR="00E209FB" w:rsidRPr="0082151A">
          <w:rPr>
            <w:noProof/>
            <w:webHidden/>
          </w:rPr>
          <w:t>3</w:t>
        </w:r>
        <w:r w:rsidR="0019277D" w:rsidRPr="0082151A">
          <w:rPr>
            <w:noProof/>
            <w:webHidden/>
          </w:rPr>
          <w:fldChar w:fldCharType="end"/>
        </w:r>
      </w:hyperlink>
    </w:p>
    <w:p w14:paraId="7426DCF7" w14:textId="35EF5CEE" w:rsidR="0019277D" w:rsidRPr="0082151A" w:rsidRDefault="00D263A9">
      <w:pPr>
        <w:pStyle w:val="TOC2"/>
        <w:tabs>
          <w:tab w:val="right" w:leader="dot" w:pos="9016"/>
        </w:tabs>
        <w:rPr>
          <w:rFonts w:asciiTheme="minorHAnsi" w:eastAsiaTheme="minorEastAsia" w:hAnsiTheme="minorHAnsi" w:cstheme="minorBidi"/>
          <w:noProof/>
          <w:sz w:val="22"/>
          <w:szCs w:val="22"/>
        </w:rPr>
      </w:pPr>
      <w:hyperlink w:anchor="_Toc131509544" w:history="1">
        <w:r w:rsidR="0019277D" w:rsidRPr="0082151A">
          <w:rPr>
            <w:rStyle w:val="Hyperlink"/>
            <w:noProof/>
            <w:u w:val="none"/>
          </w:rPr>
          <w:t>Voice prompts</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_Toc131509544 \h </w:instrText>
        </w:r>
        <w:r w:rsidR="0019277D" w:rsidRPr="0082151A">
          <w:rPr>
            <w:noProof/>
            <w:webHidden/>
          </w:rPr>
        </w:r>
        <w:r w:rsidR="0019277D" w:rsidRPr="0082151A">
          <w:rPr>
            <w:noProof/>
            <w:webHidden/>
          </w:rPr>
          <w:fldChar w:fldCharType="separate"/>
        </w:r>
        <w:r w:rsidR="00E209FB" w:rsidRPr="0082151A">
          <w:rPr>
            <w:noProof/>
            <w:webHidden/>
          </w:rPr>
          <w:t>3</w:t>
        </w:r>
        <w:r w:rsidR="0019277D" w:rsidRPr="0082151A">
          <w:rPr>
            <w:noProof/>
            <w:webHidden/>
          </w:rPr>
          <w:fldChar w:fldCharType="end"/>
        </w:r>
      </w:hyperlink>
    </w:p>
    <w:p w14:paraId="11F7D3FD" w14:textId="09049A81" w:rsidR="0019277D" w:rsidRPr="0082151A" w:rsidRDefault="00D263A9">
      <w:pPr>
        <w:pStyle w:val="TOC2"/>
        <w:tabs>
          <w:tab w:val="right" w:leader="dot" w:pos="9016"/>
        </w:tabs>
        <w:rPr>
          <w:rFonts w:asciiTheme="minorHAnsi" w:eastAsiaTheme="minorEastAsia" w:hAnsiTheme="minorHAnsi" w:cstheme="minorBidi"/>
          <w:noProof/>
          <w:sz w:val="22"/>
          <w:szCs w:val="22"/>
        </w:rPr>
      </w:pPr>
      <w:hyperlink w:anchor="_Toc131509545" w:history="1">
        <w:r w:rsidR="0019277D" w:rsidRPr="0082151A">
          <w:rPr>
            <w:rStyle w:val="Hyperlink"/>
            <w:noProof/>
            <w:u w:val="none"/>
          </w:rPr>
          <w:t>What’s in the box</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_Toc131509545 \h </w:instrText>
        </w:r>
        <w:r w:rsidR="0019277D" w:rsidRPr="0082151A">
          <w:rPr>
            <w:noProof/>
            <w:webHidden/>
          </w:rPr>
        </w:r>
        <w:r w:rsidR="0019277D" w:rsidRPr="0082151A">
          <w:rPr>
            <w:noProof/>
            <w:webHidden/>
          </w:rPr>
          <w:fldChar w:fldCharType="separate"/>
        </w:r>
        <w:r w:rsidR="00E209FB" w:rsidRPr="0082151A">
          <w:rPr>
            <w:noProof/>
            <w:webHidden/>
          </w:rPr>
          <w:t>4</w:t>
        </w:r>
        <w:r w:rsidR="0019277D" w:rsidRPr="0082151A">
          <w:rPr>
            <w:noProof/>
            <w:webHidden/>
          </w:rPr>
          <w:fldChar w:fldCharType="end"/>
        </w:r>
      </w:hyperlink>
    </w:p>
    <w:p w14:paraId="6B8C45E2" w14:textId="61BEA9FD" w:rsidR="0019277D" w:rsidRPr="0082151A" w:rsidRDefault="00D263A9">
      <w:pPr>
        <w:pStyle w:val="TOC2"/>
        <w:tabs>
          <w:tab w:val="right" w:leader="dot" w:pos="9016"/>
        </w:tabs>
        <w:rPr>
          <w:rFonts w:asciiTheme="minorHAnsi" w:eastAsiaTheme="minorEastAsia" w:hAnsiTheme="minorHAnsi" w:cstheme="minorBidi"/>
          <w:noProof/>
          <w:sz w:val="22"/>
          <w:szCs w:val="22"/>
        </w:rPr>
      </w:pPr>
      <w:hyperlink w:anchor="_Toc131509546" w:history="1">
        <w:r w:rsidR="0019277D" w:rsidRPr="0082151A">
          <w:rPr>
            <w:rStyle w:val="Hyperlink"/>
            <w:noProof/>
            <w:u w:val="none"/>
          </w:rPr>
          <w:t>Orientation</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_Toc131509546 \h </w:instrText>
        </w:r>
        <w:r w:rsidR="0019277D" w:rsidRPr="0082151A">
          <w:rPr>
            <w:noProof/>
            <w:webHidden/>
          </w:rPr>
        </w:r>
        <w:r w:rsidR="0019277D" w:rsidRPr="0082151A">
          <w:rPr>
            <w:noProof/>
            <w:webHidden/>
          </w:rPr>
          <w:fldChar w:fldCharType="separate"/>
        </w:r>
        <w:r w:rsidR="00E209FB" w:rsidRPr="0082151A">
          <w:rPr>
            <w:noProof/>
            <w:webHidden/>
          </w:rPr>
          <w:t>4</w:t>
        </w:r>
        <w:r w:rsidR="0019277D" w:rsidRPr="0082151A">
          <w:rPr>
            <w:noProof/>
            <w:webHidden/>
          </w:rPr>
          <w:fldChar w:fldCharType="end"/>
        </w:r>
      </w:hyperlink>
    </w:p>
    <w:p w14:paraId="7F61D90C" w14:textId="57B461A7" w:rsidR="0019277D" w:rsidRPr="0082151A" w:rsidRDefault="00D263A9">
      <w:pPr>
        <w:pStyle w:val="TOC3"/>
        <w:tabs>
          <w:tab w:val="right" w:leader="dot" w:pos="9016"/>
        </w:tabs>
        <w:rPr>
          <w:rFonts w:asciiTheme="minorHAnsi" w:eastAsiaTheme="minorEastAsia" w:hAnsiTheme="minorHAnsi" w:cstheme="minorBidi"/>
          <w:noProof/>
          <w:sz w:val="22"/>
          <w:szCs w:val="22"/>
        </w:rPr>
      </w:pPr>
      <w:hyperlink w:anchor="_Toc131509547" w:history="1">
        <w:r w:rsidR="0019277D" w:rsidRPr="0082151A">
          <w:rPr>
            <w:rStyle w:val="Hyperlink"/>
            <w:noProof/>
            <w:u w:val="none"/>
          </w:rPr>
          <w:t>Front</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_Toc131509547 \h </w:instrText>
        </w:r>
        <w:r w:rsidR="0019277D" w:rsidRPr="0082151A">
          <w:rPr>
            <w:noProof/>
            <w:webHidden/>
          </w:rPr>
        </w:r>
        <w:r w:rsidR="0019277D" w:rsidRPr="0082151A">
          <w:rPr>
            <w:noProof/>
            <w:webHidden/>
          </w:rPr>
          <w:fldChar w:fldCharType="separate"/>
        </w:r>
        <w:r w:rsidR="00E209FB" w:rsidRPr="0082151A">
          <w:rPr>
            <w:noProof/>
            <w:webHidden/>
          </w:rPr>
          <w:t>4</w:t>
        </w:r>
        <w:r w:rsidR="0019277D" w:rsidRPr="0082151A">
          <w:rPr>
            <w:noProof/>
            <w:webHidden/>
          </w:rPr>
          <w:fldChar w:fldCharType="end"/>
        </w:r>
      </w:hyperlink>
    </w:p>
    <w:p w14:paraId="67D09B91" w14:textId="6CF6AAF9" w:rsidR="0019277D" w:rsidRPr="0082151A" w:rsidRDefault="00D263A9">
      <w:pPr>
        <w:pStyle w:val="TOC3"/>
        <w:tabs>
          <w:tab w:val="right" w:leader="dot" w:pos="9016"/>
        </w:tabs>
        <w:rPr>
          <w:rFonts w:asciiTheme="minorHAnsi" w:eastAsiaTheme="minorEastAsia" w:hAnsiTheme="minorHAnsi" w:cstheme="minorBidi"/>
          <w:noProof/>
          <w:sz w:val="22"/>
          <w:szCs w:val="22"/>
        </w:rPr>
      </w:pPr>
      <w:hyperlink w:anchor="_Toc131509548" w:history="1">
        <w:r w:rsidR="0019277D" w:rsidRPr="0082151A">
          <w:rPr>
            <w:rStyle w:val="Hyperlink"/>
            <w:noProof/>
            <w:u w:val="none"/>
          </w:rPr>
          <w:t>Top</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_Toc131509548 \h </w:instrText>
        </w:r>
        <w:r w:rsidR="0019277D" w:rsidRPr="0082151A">
          <w:rPr>
            <w:noProof/>
            <w:webHidden/>
          </w:rPr>
        </w:r>
        <w:r w:rsidR="0019277D" w:rsidRPr="0082151A">
          <w:rPr>
            <w:noProof/>
            <w:webHidden/>
          </w:rPr>
          <w:fldChar w:fldCharType="separate"/>
        </w:r>
        <w:r w:rsidR="00E209FB" w:rsidRPr="0082151A">
          <w:rPr>
            <w:noProof/>
            <w:webHidden/>
          </w:rPr>
          <w:t>5</w:t>
        </w:r>
        <w:r w:rsidR="0019277D" w:rsidRPr="0082151A">
          <w:rPr>
            <w:noProof/>
            <w:webHidden/>
          </w:rPr>
          <w:fldChar w:fldCharType="end"/>
        </w:r>
      </w:hyperlink>
    </w:p>
    <w:p w14:paraId="48ECED68" w14:textId="5AFF026C" w:rsidR="0019277D" w:rsidRPr="0082151A" w:rsidRDefault="00D263A9">
      <w:pPr>
        <w:pStyle w:val="TOC2"/>
        <w:tabs>
          <w:tab w:val="right" w:leader="dot" w:pos="9016"/>
        </w:tabs>
        <w:rPr>
          <w:rFonts w:asciiTheme="minorHAnsi" w:eastAsiaTheme="minorEastAsia" w:hAnsiTheme="minorHAnsi" w:cstheme="minorBidi"/>
          <w:noProof/>
          <w:sz w:val="22"/>
          <w:szCs w:val="22"/>
        </w:rPr>
      </w:pPr>
      <w:hyperlink w:anchor="_Toc131509549" w:history="1">
        <w:r w:rsidR="0019277D" w:rsidRPr="0082151A">
          <w:rPr>
            <w:rStyle w:val="Hyperlink"/>
            <w:noProof/>
            <w:u w:val="none"/>
          </w:rPr>
          <w:t>Playing USB content</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_Toc131509549 \h </w:instrText>
        </w:r>
        <w:r w:rsidR="0019277D" w:rsidRPr="0082151A">
          <w:rPr>
            <w:noProof/>
            <w:webHidden/>
          </w:rPr>
        </w:r>
        <w:r w:rsidR="0019277D" w:rsidRPr="0082151A">
          <w:rPr>
            <w:noProof/>
            <w:webHidden/>
          </w:rPr>
          <w:fldChar w:fldCharType="separate"/>
        </w:r>
        <w:r w:rsidR="00E209FB" w:rsidRPr="0082151A">
          <w:rPr>
            <w:noProof/>
            <w:webHidden/>
          </w:rPr>
          <w:t>6</w:t>
        </w:r>
        <w:r w:rsidR="0019277D" w:rsidRPr="0082151A">
          <w:rPr>
            <w:noProof/>
            <w:webHidden/>
          </w:rPr>
          <w:fldChar w:fldCharType="end"/>
        </w:r>
      </w:hyperlink>
    </w:p>
    <w:p w14:paraId="445C7F8E" w14:textId="640AA689" w:rsidR="0019277D" w:rsidRPr="0082151A" w:rsidRDefault="00D263A9">
      <w:pPr>
        <w:pStyle w:val="TOC2"/>
        <w:tabs>
          <w:tab w:val="right" w:leader="dot" w:pos="9016"/>
        </w:tabs>
        <w:rPr>
          <w:rFonts w:asciiTheme="minorHAnsi" w:eastAsiaTheme="minorEastAsia" w:hAnsiTheme="minorHAnsi" w:cstheme="minorBidi"/>
          <w:noProof/>
          <w:sz w:val="22"/>
          <w:szCs w:val="22"/>
        </w:rPr>
      </w:pPr>
      <w:hyperlink w:anchor="_Toc131509550" w:history="1">
        <w:r w:rsidR="0019277D" w:rsidRPr="0082151A">
          <w:rPr>
            <w:rStyle w:val="Hyperlink"/>
            <w:noProof/>
            <w:u w:val="none"/>
          </w:rPr>
          <w:t>Playing SD card content</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_Toc131509550 \h </w:instrText>
        </w:r>
        <w:r w:rsidR="0019277D" w:rsidRPr="0082151A">
          <w:rPr>
            <w:noProof/>
            <w:webHidden/>
          </w:rPr>
        </w:r>
        <w:r w:rsidR="0019277D" w:rsidRPr="0082151A">
          <w:rPr>
            <w:noProof/>
            <w:webHidden/>
          </w:rPr>
          <w:fldChar w:fldCharType="separate"/>
        </w:r>
        <w:r w:rsidR="00E209FB" w:rsidRPr="0082151A">
          <w:rPr>
            <w:noProof/>
            <w:webHidden/>
          </w:rPr>
          <w:t>7</w:t>
        </w:r>
        <w:r w:rsidR="0019277D" w:rsidRPr="0082151A">
          <w:rPr>
            <w:noProof/>
            <w:webHidden/>
          </w:rPr>
          <w:fldChar w:fldCharType="end"/>
        </w:r>
      </w:hyperlink>
    </w:p>
    <w:p w14:paraId="2B963D15" w14:textId="34AA02F9" w:rsidR="0019277D" w:rsidRPr="0082151A" w:rsidRDefault="00D263A9">
      <w:pPr>
        <w:pStyle w:val="TOC2"/>
        <w:tabs>
          <w:tab w:val="right" w:leader="dot" w:pos="9016"/>
        </w:tabs>
        <w:rPr>
          <w:rFonts w:asciiTheme="minorHAnsi" w:eastAsiaTheme="minorEastAsia" w:hAnsiTheme="minorHAnsi" w:cstheme="minorBidi"/>
          <w:noProof/>
          <w:sz w:val="22"/>
          <w:szCs w:val="22"/>
        </w:rPr>
      </w:pPr>
      <w:hyperlink w:anchor="_Toc131509551" w:history="1">
        <w:r w:rsidR="0019277D" w:rsidRPr="0082151A">
          <w:rPr>
            <w:rStyle w:val="Hyperlink"/>
            <w:noProof/>
            <w:u w:val="none"/>
          </w:rPr>
          <w:t>Using Bluetooth</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_Toc131509551 \h </w:instrText>
        </w:r>
        <w:r w:rsidR="0019277D" w:rsidRPr="0082151A">
          <w:rPr>
            <w:noProof/>
            <w:webHidden/>
          </w:rPr>
        </w:r>
        <w:r w:rsidR="0019277D" w:rsidRPr="0082151A">
          <w:rPr>
            <w:noProof/>
            <w:webHidden/>
          </w:rPr>
          <w:fldChar w:fldCharType="separate"/>
        </w:r>
        <w:r w:rsidR="00E209FB" w:rsidRPr="0082151A">
          <w:rPr>
            <w:noProof/>
            <w:webHidden/>
          </w:rPr>
          <w:t>7</w:t>
        </w:r>
        <w:r w:rsidR="0019277D" w:rsidRPr="0082151A">
          <w:rPr>
            <w:noProof/>
            <w:webHidden/>
          </w:rPr>
          <w:fldChar w:fldCharType="end"/>
        </w:r>
      </w:hyperlink>
    </w:p>
    <w:p w14:paraId="3DB227F2" w14:textId="08A2EE88" w:rsidR="0019277D" w:rsidRPr="0082151A" w:rsidRDefault="00D263A9">
      <w:pPr>
        <w:pStyle w:val="TOC2"/>
        <w:tabs>
          <w:tab w:val="right" w:leader="dot" w:pos="9016"/>
        </w:tabs>
        <w:rPr>
          <w:rFonts w:asciiTheme="minorHAnsi" w:eastAsiaTheme="minorEastAsia" w:hAnsiTheme="minorHAnsi" w:cstheme="minorBidi"/>
          <w:noProof/>
          <w:sz w:val="22"/>
          <w:szCs w:val="22"/>
        </w:rPr>
      </w:pPr>
      <w:hyperlink w:anchor="_Toc131509552" w:history="1">
        <w:r w:rsidR="0019277D" w:rsidRPr="0082151A">
          <w:rPr>
            <w:rStyle w:val="Hyperlink"/>
            <w:noProof/>
            <w:u w:val="none"/>
          </w:rPr>
          <w:t>Using headphones</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_Toc131509552 \h </w:instrText>
        </w:r>
        <w:r w:rsidR="0019277D" w:rsidRPr="0082151A">
          <w:rPr>
            <w:noProof/>
            <w:webHidden/>
          </w:rPr>
        </w:r>
        <w:r w:rsidR="0019277D" w:rsidRPr="0082151A">
          <w:rPr>
            <w:noProof/>
            <w:webHidden/>
          </w:rPr>
          <w:fldChar w:fldCharType="separate"/>
        </w:r>
        <w:r w:rsidR="00E209FB" w:rsidRPr="0082151A">
          <w:rPr>
            <w:noProof/>
            <w:webHidden/>
          </w:rPr>
          <w:t>8</w:t>
        </w:r>
        <w:r w:rsidR="0019277D" w:rsidRPr="0082151A">
          <w:rPr>
            <w:noProof/>
            <w:webHidden/>
          </w:rPr>
          <w:fldChar w:fldCharType="end"/>
        </w:r>
      </w:hyperlink>
    </w:p>
    <w:p w14:paraId="76B3362B" w14:textId="073E0ACB" w:rsidR="0019277D" w:rsidRPr="0082151A" w:rsidRDefault="00D263A9">
      <w:pPr>
        <w:pStyle w:val="TOC2"/>
        <w:tabs>
          <w:tab w:val="right" w:leader="dot" w:pos="9016"/>
        </w:tabs>
        <w:rPr>
          <w:rFonts w:asciiTheme="minorHAnsi" w:eastAsiaTheme="minorEastAsia" w:hAnsiTheme="minorHAnsi" w:cstheme="minorBidi"/>
          <w:noProof/>
          <w:sz w:val="22"/>
          <w:szCs w:val="22"/>
        </w:rPr>
      </w:pPr>
      <w:hyperlink w:anchor="_Toc131509553" w:history="1">
        <w:r w:rsidR="0019277D" w:rsidRPr="0082151A">
          <w:rPr>
            <w:rStyle w:val="Hyperlink"/>
            <w:noProof/>
            <w:u w:val="none"/>
          </w:rPr>
          <w:t>Bookmarking</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_Toc131509553 \h </w:instrText>
        </w:r>
        <w:r w:rsidR="0019277D" w:rsidRPr="0082151A">
          <w:rPr>
            <w:noProof/>
            <w:webHidden/>
          </w:rPr>
        </w:r>
        <w:r w:rsidR="0019277D" w:rsidRPr="0082151A">
          <w:rPr>
            <w:noProof/>
            <w:webHidden/>
          </w:rPr>
          <w:fldChar w:fldCharType="separate"/>
        </w:r>
        <w:r w:rsidR="00E209FB" w:rsidRPr="0082151A">
          <w:rPr>
            <w:noProof/>
            <w:webHidden/>
          </w:rPr>
          <w:t>8</w:t>
        </w:r>
        <w:r w:rsidR="0019277D" w:rsidRPr="0082151A">
          <w:rPr>
            <w:noProof/>
            <w:webHidden/>
          </w:rPr>
          <w:fldChar w:fldCharType="end"/>
        </w:r>
      </w:hyperlink>
    </w:p>
    <w:p w14:paraId="543205DB" w14:textId="44D3E472" w:rsidR="0019277D" w:rsidRPr="0082151A" w:rsidRDefault="00D263A9">
      <w:pPr>
        <w:pStyle w:val="TOC2"/>
        <w:tabs>
          <w:tab w:val="right" w:leader="dot" w:pos="9016"/>
        </w:tabs>
        <w:rPr>
          <w:rFonts w:asciiTheme="minorHAnsi" w:eastAsiaTheme="minorEastAsia" w:hAnsiTheme="minorHAnsi" w:cstheme="minorBidi"/>
          <w:noProof/>
          <w:sz w:val="22"/>
          <w:szCs w:val="22"/>
        </w:rPr>
      </w:pPr>
      <w:hyperlink w:anchor="_Toc131509554" w:history="1">
        <w:r w:rsidR="0019277D" w:rsidRPr="0082151A">
          <w:rPr>
            <w:rStyle w:val="Hyperlink"/>
            <w:noProof/>
            <w:u w:val="none"/>
          </w:rPr>
          <w:t>Charging the device</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_Toc131509554 \h </w:instrText>
        </w:r>
        <w:r w:rsidR="0019277D" w:rsidRPr="0082151A">
          <w:rPr>
            <w:noProof/>
            <w:webHidden/>
          </w:rPr>
        </w:r>
        <w:r w:rsidR="0019277D" w:rsidRPr="0082151A">
          <w:rPr>
            <w:noProof/>
            <w:webHidden/>
          </w:rPr>
          <w:fldChar w:fldCharType="separate"/>
        </w:r>
        <w:r w:rsidR="00E209FB" w:rsidRPr="0082151A">
          <w:rPr>
            <w:noProof/>
            <w:webHidden/>
          </w:rPr>
          <w:t>8</w:t>
        </w:r>
        <w:r w:rsidR="0019277D" w:rsidRPr="0082151A">
          <w:rPr>
            <w:noProof/>
            <w:webHidden/>
          </w:rPr>
          <w:fldChar w:fldCharType="end"/>
        </w:r>
      </w:hyperlink>
    </w:p>
    <w:p w14:paraId="1E1794AD" w14:textId="07B5625E" w:rsidR="0019277D" w:rsidRPr="0082151A" w:rsidRDefault="00D263A9">
      <w:pPr>
        <w:pStyle w:val="TOC3"/>
        <w:tabs>
          <w:tab w:val="right" w:leader="dot" w:pos="9016"/>
        </w:tabs>
        <w:rPr>
          <w:rFonts w:asciiTheme="minorHAnsi" w:eastAsiaTheme="minorEastAsia" w:hAnsiTheme="minorHAnsi" w:cstheme="minorBidi"/>
          <w:noProof/>
          <w:sz w:val="22"/>
          <w:szCs w:val="22"/>
        </w:rPr>
      </w:pPr>
      <w:hyperlink w:anchor="_Toc131509555" w:history="1">
        <w:r w:rsidR="0019277D" w:rsidRPr="0082151A">
          <w:rPr>
            <w:rStyle w:val="Hyperlink"/>
            <w:noProof/>
            <w:u w:val="none"/>
          </w:rPr>
          <w:t>Connecting the charging pad</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_Toc131509555 \h </w:instrText>
        </w:r>
        <w:r w:rsidR="0019277D" w:rsidRPr="0082151A">
          <w:rPr>
            <w:noProof/>
            <w:webHidden/>
          </w:rPr>
        </w:r>
        <w:r w:rsidR="0019277D" w:rsidRPr="0082151A">
          <w:rPr>
            <w:noProof/>
            <w:webHidden/>
          </w:rPr>
          <w:fldChar w:fldCharType="separate"/>
        </w:r>
        <w:r w:rsidR="00E209FB" w:rsidRPr="0082151A">
          <w:rPr>
            <w:noProof/>
            <w:webHidden/>
          </w:rPr>
          <w:t>8</w:t>
        </w:r>
        <w:r w:rsidR="0019277D" w:rsidRPr="0082151A">
          <w:rPr>
            <w:noProof/>
            <w:webHidden/>
          </w:rPr>
          <w:fldChar w:fldCharType="end"/>
        </w:r>
      </w:hyperlink>
    </w:p>
    <w:p w14:paraId="09AF7CD4" w14:textId="49025082" w:rsidR="0019277D" w:rsidRPr="0082151A" w:rsidRDefault="00D263A9">
      <w:pPr>
        <w:pStyle w:val="TOC3"/>
        <w:tabs>
          <w:tab w:val="right" w:leader="dot" w:pos="9016"/>
        </w:tabs>
        <w:rPr>
          <w:rFonts w:asciiTheme="minorHAnsi" w:eastAsiaTheme="minorEastAsia" w:hAnsiTheme="minorHAnsi" w:cstheme="minorBidi"/>
          <w:noProof/>
          <w:sz w:val="22"/>
          <w:szCs w:val="22"/>
        </w:rPr>
      </w:pPr>
      <w:hyperlink w:anchor="_Toc131509556" w:history="1">
        <w:r w:rsidR="0019277D" w:rsidRPr="0082151A">
          <w:rPr>
            <w:rStyle w:val="Hyperlink"/>
            <w:noProof/>
            <w:u w:val="none"/>
          </w:rPr>
          <w:t>Using the USB C port</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_Toc131509556 \h </w:instrText>
        </w:r>
        <w:r w:rsidR="0019277D" w:rsidRPr="0082151A">
          <w:rPr>
            <w:noProof/>
            <w:webHidden/>
          </w:rPr>
        </w:r>
        <w:r w:rsidR="0019277D" w:rsidRPr="0082151A">
          <w:rPr>
            <w:noProof/>
            <w:webHidden/>
          </w:rPr>
          <w:fldChar w:fldCharType="separate"/>
        </w:r>
        <w:r w:rsidR="00E209FB" w:rsidRPr="0082151A">
          <w:rPr>
            <w:noProof/>
            <w:webHidden/>
          </w:rPr>
          <w:t>9</w:t>
        </w:r>
        <w:r w:rsidR="0019277D" w:rsidRPr="0082151A">
          <w:rPr>
            <w:noProof/>
            <w:webHidden/>
          </w:rPr>
          <w:fldChar w:fldCharType="end"/>
        </w:r>
      </w:hyperlink>
    </w:p>
    <w:p w14:paraId="2C548B89" w14:textId="2302DE3E" w:rsidR="0019277D" w:rsidRPr="0082151A" w:rsidRDefault="00D263A9">
      <w:pPr>
        <w:pStyle w:val="TOC2"/>
        <w:tabs>
          <w:tab w:val="right" w:leader="dot" w:pos="9016"/>
        </w:tabs>
        <w:rPr>
          <w:rFonts w:asciiTheme="minorHAnsi" w:eastAsiaTheme="minorEastAsia" w:hAnsiTheme="minorHAnsi" w:cstheme="minorBidi"/>
          <w:noProof/>
          <w:sz w:val="22"/>
          <w:szCs w:val="22"/>
        </w:rPr>
      </w:pPr>
      <w:hyperlink w:anchor="_Toc131509557" w:history="1">
        <w:r w:rsidR="0019277D" w:rsidRPr="0082151A">
          <w:rPr>
            <w:rStyle w:val="Hyperlink"/>
            <w:noProof/>
            <w:u w:val="none"/>
          </w:rPr>
          <w:t>FAQs</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_Toc131509557 \h </w:instrText>
        </w:r>
        <w:r w:rsidR="0019277D" w:rsidRPr="0082151A">
          <w:rPr>
            <w:noProof/>
            <w:webHidden/>
          </w:rPr>
        </w:r>
        <w:r w:rsidR="0019277D" w:rsidRPr="0082151A">
          <w:rPr>
            <w:noProof/>
            <w:webHidden/>
          </w:rPr>
          <w:fldChar w:fldCharType="separate"/>
        </w:r>
        <w:r w:rsidR="00E209FB" w:rsidRPr="0082151A">
          <w:rPr>
            <w:noProof/>
            <w:webHidden/>
          </w:rPr>
          <w:t>9</w:t>
        </w:r>
        <w:r w:rsidR="0019277D" w:rsidRPr="0082151A">
          <w:rPr>
            <w:noProof/>
            <w:webHidden/>
          </w:rPr>
          <w:fldChar w:fldCharType="end"/>
        </w:r>
      </w:hyperlink>
    </w:p>
    <w:p w14:paraId="4279DB4A" w14:textId="6FA27F53" w:rsidR="0019277D" w:rsidRPr="0082151A" w:rsidRDefault="00D263A9">
      <w:pPr>
        <w:pStyle w:val="TOC2"/>
        <w:tabs>
          <w:tab w:val="right" w:leader="dot" w:pos="9016"/>
        </w:tabs>
        <w:rPr>
          <w:rFonts w:asciiTheme="minorHAnsi" w:eastAsiaTheme="minorEastAsia" w:hAnsiTheme="minorHAnsi" w:cstheme="minorBidi"/>
          <w:noProof/>
          <w:sz w:val="22"/>
          <w:szCs w:val="22"/>
        </w:rPr>
      </w:pPr>
      <w:hyperlink w:anchor="_Toc131509558" w:history="1">
        <w:r w:rsidR="0019277D" w:rsidRPr="0082151A">
          <w:rPr>
            <w:rStyle w:val="Hyperlink"/>
            <w:noProof/>
            <w:u w:val="none"/>
          </w:rPr>
          <w:t>RNIB A</w:t>
        </w:r>
        <w:r w:rsidR="00335937" w:rsidRPr="0082151A">
          <w:rPr>
            <w:rStyle w:val="Hyperlink"/>
            <w:noProof/>
            <w:u w:val="none"/>
          </w:rPr>
          <w:t>c</w:t>
        </w:r>
        <w:r w:rsidR="0019277D" w:rsidRPr="0082151A">
          <w:rPr>
            <w:rStyle w:val="Hyperlink"/>
            <w:noProof/>
            <w:u w:val="none"/>
          </w:rPr>
          <w:t>cord specifications</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_Toc131509558 \h </w:instrText>
        </w:r>
        <w:r w:rsidR="0019277D" w:rsidRPr="0082151A">
          <w:rPr>
            <w:noProof/>
            <w:webHidden/>
          </w:rPr>
        </w:r>
        <w:r w:rsidR="0019277D" w:rsidRPr="0082151A">
          <w:rPr>
            <w:noProof/>
            <w:webHidden/>
          </w:rPr>
          <w:fldChar w:fldCharType="separate"/>
        </w:r>
        <w:r w:rsidR="00E209FB" w:rsidRPr="0082151A">
          <w:rPr>
            <w:noProof/>
            <w:webHidden/>
          </w:rPr>
          <w:t>9</w:t>
        </w:r>
        <w:r w:rsidR="0019277D" w:rsidRPr="0082151A">
          <w:rPr>
            <w:noProof/>
            <w:webHidden/>
          </w:rPr>
          <w:fldChar w:fldCharType="end"/>
        </w:r>
      </w:hyperlink>
    </w:p>
    <w:p w14:paraId="57DE7B86" w14:textId="36FC6337" w:rsidR="0019277D" w:rsidRPr="0082151A" w:rsidRDefault="00D263A9">
      <w:pPr>
        <w:pStyle w:val="TOC3"/>
        <w:tabs>
          <w:tab w:val="right" w:leader="dot" w:pos="9016"/>
        </w:tabs>
        <w:rPr>
          <w:rFonts w:asciiTheme="minorHAnsi" w:eastAsiaTheme="minorEastAsia" w:hAnsiTheme="minorHAnsi" w:cstheme="minorBidi"/>
          <w:noProof/>
          <w:sz w:val="22"/>
          <w:szCs w:val="22"/>
        </w:rPr>
      </w:pPr>
      <w:hyperlink w:anchor="_Toc131509559" w:history="1">
        <w:r w:rsidR="0019277D" w:rsidRPr="0082151A">
          <w:rPr>
            <w:rStyle w:val="Hyperlink"/>
            <w:noProof/>
            <w:u w:val="none"/>
          </w:rPr>
          <w:t>Features</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_Toc131509559 \h </w:instrText>
        </w:r>
        <w:r w:rsidR="0019277D" w:rsidRPr="0082151A">
          <w:rPr>
            <w:noProof/>
            <w:webHidden/>
          </w:rPr>
        </w:r>
        <w:r w:rsidR="0019277D" w:rsidRPr="0082151A">
          <w:rPr>
            <w:noProof/>
            <w:webHidden/>
          </w:rPr>
          <w:fldChar w:fldCharType="separate"/>
        </w:r>
        <w:r w:rsidR="00E209FB" w:rsidRPr="0082151A">
          <w:rPr>
            <w:noProof/>
            <w:webHidden/>
          </w:rPr>
          <w:t>9</w:t>
        </w:r>
        <w:r w:rsidR="0019277D" w:rsidRPr="0082151A">
          <w:rPr>
            <w:noProof/>
            <w:webHidden/>
          </w:rPr>
          <w:fldChar w:fldCharType="end"/>
        </w:r>
      </w:hyperlink>
    </w:p>
    <w:p w14:paraId="0D35B520" w14:textId="22521DE0" w:rsidR="0019277D" w:rsidRPr="0082151A" w:rsidRDefault="00D263A9">
      <w:pPr>
        <w:pStyle w:val="TOC3"/>
        <w:tabs>
          <w:tab w:val="right" w:leader="dot" w:pos="9016"/>
        </w:tabs>
        <w:rPr>
          <w:rFonts w:asciiTheme="minorHAnsi" w:eastAsiaTheme="minorEastAsia" w:hAnsiTheme="minorHAnsi" w:cstheme="minorBidi"/>
          <w:noProof/>
          <w:sz w:val="22"/>
          <w:szCs w:val="22"/>
        </w:rPr>
      </w:pPr>
      <w:hyperlink w:anchor="_Toc131509560" w:history="1">
        <w:r w:rsidR="0019277D" w:rsidRPr="0082151A">
          <w:rPr>
            <w:rStyle w:val="Hyperlink"/>
            <w:noProof/>
            <w:u w:val="none"/>
          </w:rPr>
          <w:t>Dimensions</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_Toc131509560 \h </w:instrText>
        </w:r>
        <w:r w:rsidR="0019277D" w:rsidRPr="0082151A">
          <w:rPr>
            <w:noProof/>
            <w:webHidden/>
          </w:rPr>
        </w:r>
        <w:r w:rsidR="0019277D" w:rsidRPr="0082151A">
          <w:rPr>
            <w:noProof/>
            <w:webHidden/>
          </w:rPr>
          <w:fldChar w:fldCharType="separate"/>
        </w:r>
        <w:r w:rsidR="00E209FB" w:rsidRPr="0082151A">
          <w:rPr>
            <w:noProof/>
            <w:webHidden/>
          </w:rPr>
          <w:t>10</w:t>
        </w:r>
        <w:r w:rsidR="0019277D" w:rsidRPr="0082151A">
          <w:rPr>
            <w:noProof/>
            <w:webHidden/>
          </w:rPr>
          <w:fldChar w:fldCharType="end"/>
        </w:r>
      </w:hyperlink>
    </w:p>
    <w:p w14:paraId="60724040" w14:textId="32F93886" w:rsidR="0019277D" w:rsidRPr="0082151A" w:rsidRDefault="00D263A9">
      <w:pPr>
        <w:pStyle w:val="TOC3"/>
        <w:tabs>
          <w:tab w:val="right" w:leader="dot" w:pos="9016"/>
        </w:tabs>
        <w:rPr>
          <w:rFonts w:asciiTheme="minorHAnsi" w:eastAsiaTheme="minorEastAsia" w:hAnsiTheme="minorHAnsi" w:cstheme="minorBidi"/>
          <w:noProof/>
          <w:sz w:val="22"/>
          <w:szCs w:val="22"/>
        </w:rPr>
      </w:pPr>
      <w:hyperlink w:anchor="_Toc131509561" w:history="1">
        <w:r w:rsidR="0019277D" w:rsidRPr="0082151A">
          <w:rPr>
            <w:rStyle w:val="Hyperlink"/>
            <w:noProof/>
            <w:u w:val="none"/>
          </w:rPr>
          <w:t>Technical specifications</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_Toc131509561 \h </w:instrText>
        </w:r>
        <w:r w:rsidR="0019277D" w:rsidRPr="0082151A">
          <w:rPr>
            <w:noProof/>
            <w:webHidden/>
          </w:rPr>
        </w:r>
        <w:r w:rsidR="0019277D" w:rsidRPr="0082151A">
          <w:rPr>
            <w:noProof/>
            <w:webHidden/>
          </w:rPr>
          <w:fldChar w:fldCharType="separate"/>
        </w:r>
        <w:r w:rsidR="00E209FB" w:rsidRPr="0082151A">
          <w:rPr>
            <w:noProof/>
            <w:webHidden/>
          </w:rPr>
          <w:t>10</w:t>
        </w:r>
        <w:r w:rsidR="0019277D" w:rsidRPr="0082151A">
          <w:rPr>
            <w:noProof/>
            <w:webHidden/>
          </w:rPr>
          <w:fldChar w:fldCharType="end"/>
        </w:r>
      </w:hyperlink>
    </w:p>
    <w:p w14:paraId="1A17B6DC" w14:textId="730F5E99" w:rsidR="0019277D" w:rsidRPr="0082151A" w:rsidRDefault="00D263A9">
      <w:pPr>
        <w:pStyle w:val="TOC3"/>
        <w:tabs>
          <w:tab w:val="right" w:leader="dot" w:pos="9016"/>
        </w:tabs>
        <w:rPr>
          <w:rFonts w:asciiTheme="minorHAnsi" w:eastAsiaTheme="minorEastAsia" w:hAnsiTheme="minorHAnsi" w:cstheme="minorBidi"/>
          <w:noProof/>
          <w:sz w:val="22"/>
          <w:szCs w:val="22"/>
        </w:rPr>
      </w:pPr>
      <w:hyperlink w:anchor="_Toc131509562" w:history="1">
        <w:r w:rsidR="0019277D" w:rsidRPr="0082151A">
          <w:rPr>
            <w:rStyle w:val="Hyperlink"/>
            <w:noProof/>
            <w:u w:val="none"/>
          </w:rPr>
          <w:t>Battery information</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_Toc131509562 \h </w:instrText>
        </w:r>
        <w:r w:rsidR="0019277D" w:rsidRPr="0082151A">
          <w:rPr>
            <w:noProof/>
            <w:webHidden/>
          </w:rPr>
        </w:r>
        <w:r w:rsidR="0019277D" w:rsidRPr="0082151A">
          <w:rPr>
            <w:noProof/>
            <w:webHidden/>
          </w:rPr>
          <w:fldChar w:fldCharType="separate"/>
        </w:r>
        <w:r w:rsidR="00E209FB" w:rsidRPr="0082151A">
          <w:rPr>
            <w:noProof/>
            <w:webHidden/>
          </w:rPr>
          <w:t>10</w:t>
        </w:r>
        <w:r w:rsidR="0019277D" w:rsidRPr="0082151A">
          <w:rPr>
            <w:noProof/>
            <w:webHidden/>
          </w:rPr>
          <w:fldChar w:fldCharType="end"/>
        </w:r>
      </w:hyperlink>
    </w:p>
    <w:p w14:paraId="1ACEE712" w14:textId="5FFFC0FE" w:rsidR="0019277D" w:rsidRPr="0082151A" w:rsidRDefault="00D263A9">
      <w:pPr>
        <w:pStyle w:val="TOC2"/>
        <w:tabs>
          <w:tab w:val="right" w:leader="dot" w:pos="9016"/>
        </w:tabs>
        <w:rPr>
          <w:rFonts w:asciiTheme="minorHAnsi" w:eastAsiaTheme="minorEastAsia" w:hAnsiTheme="minorHAnsi" w:cstheme="minorBidi"/>
          <w:noProof/>
          <w:sz w:val="22"/>
          <w:szCs w:val="22"/>
        </w:rPr>
      </w:pPr>
      <w:hyperlink w:anchor="_Toc131509563" w:history="1">
        <w:r w:rsidR="0019277D" w:rsidRPr="0082151A">
          <w:rPr>
            <w:rStyle w:val="Hyperlink"/>
            <w:noProof/>
            <w:u w:val="none"/>
            <w:lang w:val="en-US"/>
          </w:rPr>
          <w:t>Wireless charger specifications</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_Toc131509563 \h </w:instrText>
        </w:r>
        <w:r w:rsidR="0019277D" w:rsidRPr="0082151A">
          <w:rPr>
            <w:noProof/>
            <w:webHidden/>
          </w:rPr>
        </w:r>
        <w:r w:rsidR="0019277D" w:rsidRPr="0082151A">
          <w:rPr>
            <w:noProof/>
            <w:webHidden/>
          </w:rPr>
          <w:fldChar w:fldCharType="separate"/>
        </w:r>
        <w:r w:rsidR="00E209FB" w:rsidRPr="0082151A">
          <w:rPr>
            <w:noProof/>
            <w:webHidden/>
          </w:rPr>
          <w:t>10</w:t>
        </w:r>
        <w:r w:rsidR="0019277D" w:rsidRPr="0082151A">
          <w:rPr>
            <w:noProof/>
            <w:webHidden/>
          </w:rPr>
          <w:fldChar w:fldCharType="end"/>
        </w:r>
      </w:hyperlink>
    </w:p>
    <w:p w14:paraId="0E836C84" w14:textId="48A339CE" w:rsidR="0019277D" w:rsidRPr="0082151A" w:rsidRDefault="00D263A9">
      <w:pPr>
        <w:pStyle w:val="TOC3"/>
        <w:tabs>
          <w:tab w:val="right" w:leader="dot" w:pos="9016"/>
        </w:tabs>
        <w:rPr>
          <w:rFonts w:asciiTheme="minorHAnsi" w:eastAsiaTheme="minorEastAsia" w:hAnsiTheme="minorHAnsi" w:cstheme="minorBidi"/>
          <w:noProof/>
          <w:sz w:val="22"/>
          <w:szCs w:val="22"/>
        </w:rPr>
      </w:pPr>
      <w:hyperlink w:anchor="_Toc131509564" w:history="1">
        <w:r w:rsidR="0019277D" w:rsidRPr="0082151A">
          <w:rPr>
            <w:rStyle w:val="Hyperlink"/>
            <w:noProof/>
            <w:u w:val="none"/>
            <w:lang w:val="en-US"/>
          </w:rPr>
          <w:t>Package contents</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_Toc131509564 \h </w:instrText>
        </w:r>
        <w:r w:rsidR="0019277D" w:rsidRPr="0082151A">
          <w:rPr>
            <w:noProof/>
            <w:webHidden/>
          </w:rPr>
        </w:r>
        <w:r w:rsidR="0019277D" w:rsidRPr="0082151A">
          <w:rPr>
            <w:noProof/>
            <w:webHidden/>
          </w:rPr>
          <w:fldChar w:fldCharType="separate"/>
        </w:r>
        <w:r w:rsidR="00E209FB" w:rsidRPr="0082151A">
          <w:rPr>
            <w:noProof/>
            <w:webHidden/>
          </w:rPr>
          <w:t>10</w:t>
        </w:r>
        <w:r w:rsidR="0019277D" w:rsidRPr="0082151A">
          <w:rPr>
            <w:noProof/>
            <w:webHidden/>
          </w:rPr>
          <w:fldChar w:fldCharType="end"/>
        </w:r>
      </w:hyperlink>
    </w:p>
    <w:p w14:paraId="62E6C8A9" w14:textId="53E66755" w:rsidR="0019277D" w:rsidRPr="0082151A" w:rsidRDefault="00D263A9">
      <w:pPr>
        <w:pStyle w:val="TOC3"/>
        <w:tabs>
          <w:tab w:val="right" w:leader="dot" w:pos="9016"/>
        </w:tabs>
        <w:rPr>
          <w:rFonts w:asciiTheme="minorHAnsi" w:eastAsiaTheme="minorEastAsia" w:hAnsiTheme="minorHAnsi" w:cstheme="minorBidi"/>
          <w:noProof/>
          <w:sz w:val="22"/>
          <w:szCs w:val="22"/>
        </w:rPr>
      </w:pPr>
      <w:hyperlink w:anchor="_Toc131509565" w:history="1">
        <w:r w:rsidR="0019277D" w:rsidRPr="0082151A">
          <w:rPr>
            <w:rStyle w:val="Hyperlink"/>
            <w:noProof/>
            <w:u w:val="none"/>
            <w:lang w:val="en-US"/>
          </w:rPr>
          <w:t>Dimensions</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_Toc131509565 \h </w:instrText>
        </w:r>
        <w:r w:rsidR="0019277D" w:rsidRPr="0082151A">
          <w:rPr>
            <w:noProof/>
            <w:webHidden/>
          </w:rPr>
        </w:r>
        <w:r w:rsidR="0019277D" w:rsidRPr="0082151A">
          <w:rPr>
            <w:noProof/>
            <w:webHidden/>
          </w:rPr>
          <w:fldChar w:fldCharType="separate"/>
        </w:r>
        <w:r w:rsidR="00E209FB" w:rsidRPr="0082151A">
          <w:rPr>
            <w:noProof/>
            <w:webHidden/>
          </w:rPr>
          <w:t>10</w:t>
        </w:r>
        <w:r w:rsidR="0019277D" w:rsidRPr="0082151A">
          <w:rPr>
            <w:noProof/>
            <w:webHidden/>
          </w:rPr>
          <w:fldChar w:fldCharType="end"/>
        </w:r>
      </w:hyperlink>
    </w:p>
    <w:p w14:paraId="4AACEAE3" w14:textId="4FD6B86F" w:rsidR="0019277D" w:rsidRPr="0082151A" w:rsidRDefault="00D263A9">
      <w:pPr>
        <w:pStyle w:val="TOC3"/>
        <w:tabs>
          <w:tab w:val="right" w:leader="dot" w:pos="9016"/>
        </w:tabs>
        <w:rPr>
          <w:rFonts w:asciiTheme="minorHAnsi" w:eastAsiaTheme="minorEastAsia" w:hAnsiTheme="minorHAnsi" w:cstheme="minorBidi"/>
          <w:noProof/>
          <w:sz w:val="22"/>
          <w:szCs w:val="22"/>
        </w:rPr>
      </w:pPr>
      <w:hyperlink w:anchor="_Toc131509566" w:history="1">
        <w:r w:rsidR="0019277D" w:rsidRPr="0082151A">
          <w:rPr>
            <w:rStyle w:val="Hyperlink"/>
            <w:noProof/>
            <w:u w:val="none"/>
            <w:lang w:val="en-US"/>
          </w:rPr>
          <w:t>Technical specification</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_Toc131509566 \h </w:instrText>
        </w:r>
        <w:r w:rsidR="0019277D" w:rsidRPr="0082151A">
          <w:rPr>
            <w:noProof/>
            <w:webHidden/>
          </w:rPr>
        </w:r>
        <w:r w:rsidR="0019277D" w:rsidRPr="0082151A">
          <w:rPr>
            <w:noProof/>
            <w:webHidden/>
          </w:rPr>
          <w:fldChar w:fldCharType="separate"/>
        </w:r>
        <w:r w:rsidR="00E209FB" w:rsidRPr="0082151A">
          <w:rPr>
            <w:noProof/>
            <w:webHidden/>
          </w:rPr>
          <w:t>11</w:t>
        </w:r>
        <w:r w:rsidR="0019277D" w:rsidRPr="0082151A">
          <w:rPr>
            <w:noProof/>
            <w:webHidden/>
          </w:rPr>
          <w:fldChar w:fldCharType="end"/>
        </w:r>
      </w:hyperlink>
    </w:p>
    <w:p w14:paraId="66BBEB17" w14:textId="09C91134" w:rsidR="0019277D" w:rsidRPr="0082151A" w:rsidRDefault="00D263A9">
      <w:pPr>
        <w:pStyle w:val="TOC2"/>
        <w:tabs>
          <w:tab w:val="right" w:leader="dot" w:pos="9016"/>
        </w:tabs>
        <w:rPr>
          <w:rFonts w:asciiTheme="minorHAnsi" w:eastAsiaTheme="minorEastAsia" w:hAnsiTheme="minorHAnsi" w:cstheme="minorBidi"/>
          <w:noProof/>
          <w:sz w:val="22"/>
          <w:szCs w:val="22"/>
        </w:rPr>
      </w:pPr>
      <w:hyperlink w:anchor="_Toc131509567" w:history="1">
        <w:r w:rsidR="0019277D" w:rsidRPr="0082151A">
          <w:rPr>
            <w:rStyle w:val="Hyperlink"/>
            <w:noProof/>
            <w:u w:val="none"/>
          </w:rPr>
          <w:t>Warranty</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_Toc131509567 \h </w:instrText>
        </w:r>
        <w:r w:rsidR="0019277D" w:rsidRPr="0082151A">
          <w:rPr>
            <w:noProof/>
            <w:webHidden/>
          </w:rPr>
        </w:r>
        <w:r w:rsidR="0019277D" w:rsidRPr="0082151A">
          <w:rPr>
            <w:noProof/>
            <w:webHidden/>
          </w:rPr>
          <w:fldChar w:fldCharType="separate"/>
        </w:r>
        <w:r w:rsidR="00E209FB" w:rsidRPr="0082151A">
          <w:rPr>
            <w:noProof/>
            <w:webHidden/>
          </w:rPr>
          <w:t>11</w:t>
        </w:r>
        <w:r w:rsidR="0019277D" w:rsidRPr="0082151A">
          <w:rPr>
            <w:noProof/>
            <w:webHidden/>
          </w:rPr>
          <w:fldChar w:fldCharType="end"/>
        </w:r>
      </w:hyperlink>
    </w:p>
    <w:p w14:paraId="5236CF62" w14:textId="4DE2004B" w:rsidR="0019277D" w:rsidRPr="0082151A" w:rsidRDefault="00D263A9">
      <w:pPr>
        <w:pStyle w:val="TOC2"/>
        <w:tabs>
          <w:tab w:val="right" w:leader="dot" w:pos="9016"/>
        </w:tabs>
        <w:rPr>
          <w:rFonts w:asciiTheme="minorHAnsi" w:eastAsiaTheme="minorEastAsia" w:hAnsiTheme="minorHAnsi" w:cstheme="minorBidi"/>
          <w:noProof/>
          <w:sz w:val="22"/>
          <w:szCs w:val="22"/>
        </w:rPr>
      </w:pPr>
      <w:hyperlink w:anchor="_Toc131509568" w:history="1">
        <w:r w:rsidR="0019277D" w:rsidRPr="0082151A">
          <w:rPr>
            <w:rStyle w:val="Hyperlink"/>
            <w:noProof/>
            <w:u w:val="none"/>
          </w:rPr>
          <w:t>How to contact RNIB</w:t>
        </w:r>
        <w:r w:rsidR="00E209FB" w:rsidRPr="0082151A">
          <w:rPr>
            <w:rStyle w:val="Hyperlink"/>
            <w:noProof/>
            <w:u w:val="none"/>
          </w:rPr>
          <w:t xml:space="preserve"> </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_Toc131509568 \h </w:instrText>
        </w:r>
        <w:r w:rsidR="0019277D" w:rsidRPr="0082151A">
          <w:rPr>
            <w:noProof/>
            <w:webHidden/>
          </w:rPr>
        </w:r>
        <w:r w:rsidR="0019277D" w:rsidRPr="0082151A">
          <w:rPr>
            <w:noProof/>
            <w:webHidden/>
          </w:rPr>
          <w:fldChar w:fldCharType="separate"/>
        </w:r>
        <w:r w:rsidR="00E209FB" w:rsidRPr="0082151A">
          <w:rPr>
            <w:noProof/>
            <w:webHidden/>
          </w:rPr>
          <w:t>11</w:t>
        </w:r>
        <w:r w:rsidR="0019277D" w:rsidRPr="0082151A">
          <w:rPr>
            <w:noProof/>
            <w:webHidden/>
          </w:rPr>
          <w:fldChar w:fldCharType="end"/>
        </w:r>
      </w:hyperlink>
    </w:p>
    <w:p w14:paraId="1BBED060" w14:textId="72322A44" w:rsidR="0019277D" w:rsidRPr="0082151A" w:rsidRDefault="00D263A9">
      <w:pPr>
        <w:pStyle w:val="TOC2"/>
        <w:tabs>
          <w:tab w:val="right" w:leader="dot" w:pos="9016"/>
        </w:tabs>
        <w:rPr>
          <w:rFonts w:asciiTheme="minorHAnsi" w:eastAsiaTheme="minorEastAsia" w:hAnsiTheme="minorHAnsi" w:cstheme="minorBidi"/>
          <w:noProof/>
          <w:sz w:val="22"/>
          <w:szCs w:val="22"/>
        </w:rPr>
      </w:pPr>
      <w:hyperlink w:anchor="_Toc131509569" w:history="1">
        <w:r w:rsidR="0019277D" w:rsidRPr="0082151A">
          <w:rPr>
            <w:rStyle w:val="Hyperlink"/>
            <w:noProof/>
            <w:u w:val="none"/>
          </w:rPr>
          <w:t>Terms and conditions of sale</w:t>
        </w:r>
        <w:r w:rsidR="00E209FB" w:rsidRPr="0082151A">
          <w:rPr>
            <w:rStyle w:val="Hyperlink"/>
            <w:noProof/>
            <w:u w:val="none"/>
          </w:rPr>
          <w:t xml:space="preserve"> </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_Toc131509569 \h </w:instrText>
        </w:r>
        <w:r w:rsidR="0019277D" w:rsidRPr="0082151A">
          <w:rPr>
            <w:noProof/>
            <w:webHidden/>
          </w:rPr>
        </w:r>
        <w:r w:rsidR="0019277D" w:rsidRPr="0082151A">
          <w:rPr>
            <w:noProof/>
            <w:webHidden/>
          </w:rPr>
          <w:fldChar w:fldCharType="separate"/>
        </w:r>
        <w:r w:rsidR="00E209FB" w:rsidRPr="0082151A">
          <w:rPr>
            <w:noProof/>
            <w:webHidden/>
          </w:rPr>
          <w:t>11</w:t>
        </w:r>
        <w:r w:rsidR="0019277D" w:rsidRPr="0082151A">
          <w:rPr>
            <w:noProof/>
            <w:webHidden/>
          </w:rPr>
          <w:fldChar w:fldCharType="end"/>
        </w:r>
      </w:hyperlink>
    </w:p>
    <w:p w14:paraId="024CAA53" w14:textId="4701D8D3" w:rsidR="0019277D" w:rsidRPr="0082151A" w:rsidRDefault="00D263A9">
      <w:pPr>
        <w:pStyle w:val="TOC3"/>
        <w:tabs>
          <w:tab w:val="right" w:leader="dot" w:pos="9016"/>
        </w:tabs>
        <w:rPr>
          <w:rFonts w:asciiTheme="minorHAnsi" w:eastAsiaTheme="minorEastAsia" w:hAnsiTheme="minorHAnsi" w:cstheme="minorBidi"/>
          <w:noProof/>
          <w:sz w:val="22"/>
          <w:szCs w:val="22"/>
        </w:rPr>
      </w:pPr>
      <w:hyperlink w:anchor="_Toc131509570" w:history="1">
        <w:r w:rsidR="0019277D" w:rsidRPr="0082151A">
          <w:rPr>
            <w:rStyle w:val="Hyperlink"/>
            <w:noProof/>
            <w:u w:val="none"/>
          </w:rPr>
          <w:t>Why recycle?</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_Toc131509570 \h </w:instrText>
        </w:r>
        <w:r w:rsidR="0019277D" w:rsidRPr="0082151A">
          <w:rPr>
            <w:noProof/>
            <w:webHidden/>
          </w:rPr>
        </w:r>
        <w:r w:rsidR="0019277D" w:rsidRPr="0082151A">
          <w:rPr>
            <w:noProof/>
            <w:webHidden/>
          </w:rPr>
          <w:fldChar w:fldCharType="separate"/>
        </w:r>
        <w:r w:rsidR="00E209FB" w:rsidRPr="0082151A">
          <w:rPr>
            <w:noProof/>
            <w:webHidden/>
          </w:rPr>
          <w:t>12</w:t>
        </w:r>
        <w:r w:rsidR="0019277D" w:rsidRPr="0082151A">
          <w:rPr>
            <w:noProof/>
            <w:webHidden/>
          </w:rPr>
          <w:fldChar w:fldCharType="end"/>
        </w:r>
      </w:hyperlink>
    </w:p>
    <w:p w14:paraId="522EF583" w14:textId="69FD7D1C" w:rsidR="0019277D" w:rsidRPr="0082151A" w:rsidRDefault="00D263A9">
      <w:pPr>
        <w:pStyle w:val="TOC3"/>
        <w:tabs>
          <w:tab w:val="right" w:leader="dot" w:pos="9016"/>
        </w:tabs>
        <w:rPr>
          <w:rFonts w:asciiTheme="minorHAnsi" w:eastAsiaTheme="minorEastAsia" w:hAnsiTheme="minorHAnsi" w:cstheme="minorBidi"/>
          <w:noProof/>
          <w:sz w:val="22"/>
          <w:szCs w:val="22"/>
        </w:rPr>
      </w:pPr>
      <w:hyperlink w:anchor="_Toc131509571" w:history="1">
        <w:r w:rsidR="0019277D" w:rsidRPr="0082151A">
          <w:rPr>
            <w:rStyle w:val="Hyperlink"/>
            <w:noProof/>
            <w:u w:val="none"/>
          </w:rPr>
          <w:t>What is WEEE?</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_Toc131509571 \h </w:instrText>
        </w:r>
        <w:r w:rsidR="0019277D" w:rsidRPr="0082151A">
          <w:rPr>
            <w:noProof/>
            <w:webHidden/>
          </w:rPr>
        </w:r>
        <w:r w:rsidR="0019277D" w:rsidRPr="0082151A">
          <w:rPr>
            <w:noProof/>
            <w:webHidden/>
          </w:rPr>
          <w:fldChar w:fldCharType="separate"/>
        </w:r>
        <w:r w:rsidR="00E209FB" w:rsidRPr="0082151A">
          <w:rPr>
            <w:noProof/>
            <w:webHidden/>
          </w:rPr>
          <w:t>13</w:t>
        </w:r>
        <w:r w:rsidR="0019277D" w:rsidRPr="0082151A">
          <w:rPr>
            <w:noProof/>
            <w:webHidden/>
          </w:rPr>
          <w:fldChar w:fldCharType="end"/>
        </w:r>
      </w:hyperlink>
    </w:p>
    <w:p w14:paraId="6E8D87BE" w14:textId="20698AC1" w:rsidR="0019277D" w:rsidRPr="0082151A" w:rsidRDefault="00D263A9">
      <w:pPr>
        <w:pStyle w:val="TOC3"/>
        <w:tabs>
          <w:tab w:val="right" w:leader="dot" w:pos="9016"/>
        </w:tabs>
        <w:rPr>
          <w:rFonts w:asciiTheme="minorHAnsi" w:eastAsiaTheme="minorEastAsia" w:hAnsiTheme="minorHAnsi" w:cstheme="minorBidi"/>
          <w:noProof/>
          <w:sz w:val="22"/>
          <w:szCs w:val="22"/>
        </w:rPr>
      </w:pPr>
      <w:hyperlink w:anchor="_Toc131509572" w:history="1">
        <w:r w:rsidR="0019277D" w:rsidRPr="0082151A">
          <w:rPr>
            <w:rStyle w:val="Hyperlink"/>
            <w:noProof/>
            <w:u w:val="none"/>
          </w:rPr>
          <w:t>How are we helping?</w:t>
        </w:r>
        <w:r w:rsidR="0019277D" w:rsidRPr="0082151A">
          <w:rPr>
            <w:noProof/>
            <w:webHidden/>
          </w:rPr>
          <w:tab/>
        </w:r>
        <w:r w:rsidR="0019277D" w:rsidRPr="0082151A">
          <w:rPr>
            <w:noProof/>
            <w:webHidden/>
          </w:rPr>
          <w:fldChar w:fldCharType="begin"/>
        </w:r>
        <w:r w:rsidR="0019277D" w:rsidRPr="0082151A">
          <w:rPr>
            <w:noProof/>
            <w:webHidden/>
          </w:rPr>
          <w:instrText xml:space="preserve"> PAGEREF _Toc131509572 \h </w:instrText>
        </w:r>
        <w:r w:rsidR="0019277D" w:rsidRPr="0082151A">
          <w:rPr>
            <w:noProof/>
            <w:webHidden/>
          </w:rPr>
        </w:r>
        <w:r w:rsidR="0019277D" w:rsidRPr="0082151A">
          <w:rPr>
            <w:noProof/>
            <w:webHidden/>
          </w:rPr>
          <w:fldChar w:fldCharType="separate"/>
        </w:r>
        <w:r w:rsidR="00E209FB" w:rsidRPr="0082151A">
          <w:rPr>
            <w:noProof/>
            <w:webHidden/>
          </w:rPr>
          <w:t>13</w:t>
        </w:r>
        <w:r w:rsidR="0019277D" w:rsidRPr="0082151A">
          <w:rPr>
            <w:noProof/>
            <w:webHidden/>
          </w:rPr>
          <w:fldChar w:fldCharType="end"/>
        </w:r>
      </w:hyperlink>
    </w:p>
    <w:p w14:paraId="2FD627C5" w14:textId="469D7D1C" w:rsidR="00B32023" w:rsidRPr="0082151A" w:rsidRDefault="00BF1EF2" w:rsidP="00B41D48">
      <w:r w:rsidRPr="0082151A">
        <w:fldChar w:fldCharType="end"/>
      </w:r>
    </w:p>
    <w:p w14:paraId="735BFCAC" w14:textId="77777777" w:rsidR="000E6BD3" w:rsidRPr="0082151A" w:rsidRDefault="000E6BD3">
      <w:pPr>
        <w:rPr>
          <w:rFonts w:cs="Arial"/>
          <w:szCs w:val="32"/>
        </w:rPr>
      </w:pPr>
      <w:r w:rsidRPr="0082151A">
        <w:rPr>
          <w:rFonts w:cs="Arial"/>
          <w:szCs w:val="32"/>
        </w:rPr>
        <w:br w:type="page"/>
      </w:r>
    </w:p>
    <w:p w14:paraId="7C72C4F0" w14:textId="63F2C427" w:rsidR="00C8539E" w:rsidRPr="0082151A" w:rsidRDefault="00C8539E" w:rsidP="00C8539E">
      <w:pPr>
        <w:autoSpaceDE w:val="0"/>
        <w:autoSpaceDN w:val="0"/>
        <w:adjustRightInd w:val="0"/>
        <w:rPr>
          <w:rFonts w:cs="Arial"/>
          <w:szCs w:val="32"/>
        </w:rPr>
      </w:pPr>
      <w:r w:rsidRPr="0082151A">
        <w:rPr>
          <w:rFonts w:cs="Arial"/>
          <w:szCs w:val="32"/>
        </w:rPr>
        <w:lastRenderedPageBreak/>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r w:rsidR="00B540A6" w:rsidRPr="0082151A">
        <w:rPr>
          <w:rFonts w:cs="Arial"/>
          <w:szCs w:val="32"/>
        </w:rPr>
        <w:t xml:space="preserve">the </w:t>
      </w:r>
      <w:r w:rsidRPr="0082151A">
        <w:rPr>
          <w:rFonts w:cs="Arial"/>
          <w:szCs w:val="32"/>
        </w:rPr>
        <w:t>How to contact RNIB sections of this instruction manual.</w:t>
      </w:r>
    </w:p>
    <w:p w14:paraId="59FA1D27" w14:textId="77777777" w:rsidR="00C8539E" w:rsidRPr="0082151A" w:rsidRDefault="00C8539E" w:rsidP="00C8539E"/>
    <w:p w14:paraId="6B3D45A5" w14:textId="77777777" w:rsidR="00C8539E" w:rsidRPr="0082151A" w:rsidRDefault="00C8539E" w:rsidP="00A93DB1">
      <w:r w:rsidRPr="0082151A">
        <w:t xml:space="preserve">Please retain these instructions for future reference. These instructions are also available in other formats. </w:t>
      </w:r>
    </w:p>
    <w:p w14:paraId="7EEA4555" w14:textId="2BA67AAA" w:rsidR="00C8539E" w:rsidRPr="0082151A" w:rsidRDefault="00C8539E" w:rsidP="00463A9B">
      <w:pPr>
        <w:pStyle w:val="StyleBodyText14ptLeft0cmBefore38pt"/>
      </w:pPr>
    </w:p>
    <w:p w14:paraId="45C07893" w14:textId="11D21A7B" w:rsidR="00B32023" w:rsidRPr="0082151A" w:rsidRDefault="00D21686" w:rsidP="00B32023">
      <w:pPr>
        <w:pStyle w:val="Heading2"/>
      </w:pPr>
      <w:bookmarkStart w:id="0" w:name="_Toc131509543"/>
      <w:r w:rsidRPr="0082151A">
        <w:t>General d</w:t>
      </w:r>
      <w:r w:rsidR="00B32023" w:rsidRPr="0082151A">
        <w:t>escription</w:t>
      </w:r>
      <w:bookmarkEnd w:id="0"/>
    </w:p>
    <w:p w14:paraId="0C224029" w14:textId="3BEAE88F" w:rsidR="005274D2" w:rsidRPr="0082151A" w:rsidRDefault="005274D2" w:rsidP="005274D2">
      <w:pPr>
        <w:pStyle w:val="StyleBodyText14ptLeft0cmBefore38pt"/>
      </w:pPr>
      <w:r w:rsidRPr="0082151A">
        <w:t xml:space="preserve">The RNIB Accord combination USB player and Bluetooth speaker is our most advanced audio device and designed specifically for blind and partially sighted users, with easy-to-use tactile controls, wireless charging, easy-to-locate ports, bookmarking </w:t>
      </w:r>
      <w:proofErr w:type="gramStart"/>
      <w:r w:rsidRPr="0082151A">
        <w:t>features</w:t>
      </w:r>
      <w:proofErr w:type="gramEnd"/>
      <w:r w:rsidRPr="0082151A">
        <w:t xml:space="preserve"> and chapter skipping function.</w:t>
      </w:r>
    </w:p>
    <w:p w14:paraId="19042902" w14:textId="77777777" w:rsidR="005274D2" w:rsidRPr="0082151A" w:rsidRDefault="005274D2" w:rsidP="005274D2"/>
    <w:p w14:paraId="4FA5E979" w14:textId="2ECA5B5D" w:rsidR="005274D2" w:rsidRPr="0082151A" w:rsidRDefault="005274D2" w:rsidP="005274D2">
      <w:r w:rsidRPr="0082151A">
        <w:t>Small (just a little larger than a standard coffee mug) and highly portable, you can listen to Talking Books on USB and any other audio via Bluetooth – podcasts, BBC Sounds, Audible audiobooks</w:t>
      </w:r>
      <w:r w:rsidR="003F059B" w:rsidRPr="0082151A">
        <w:t xml:space="preserve">. </w:t>
      </w:r>
      <w:r w:rsidRPr="0082151A">
        <w:t>If your smartphone or tablet can play it, you can listen to it on the RNIB Accord.</w:t>
      </w:r>
    </w:p>
    <w:p w14:paraId="1555312D" w14:textId="77777777" w:rsidR="005274D2" w:rsidRPr="0082151A" w:rsidRDefault="005274D2" w:rsidP="005274D2"/>
    <w:p w14:paraId="7F41BE12" w14:textId="77777777" w:rsidR="00845A30" w:rsidRPr="0082151A" w:rsidRDefault="00213BBF" w:rsidP="00463A9B">
      <w:pPr>
        <w:pStyle w:val="StyleBodyText14ptLeft0cmBefore38pt"/>
      </w:pPr>
      <w:r w:rsidRPr="0082151A">
        <w:t xml:space="preserve">The </w:t>
      </w:r>
      <w:r w:rsidR="00296730" w:rsidRPr="0082151A">
        <w:t>USB player is cylindrical in shap</w:t>
      </w:r>
      <w:r w:rsidR="00531F5F" w:rsidRPr="0082151A">
        <w:t>e and</w:t>
      </w:r>
      <w:r w:rsidR="007A3915" w:rsidRPr="0082151A">
        <w:t xml:space="preserve"> is black in </w:t>
      </w:r>
      <w:proofErr w:type="spellStart"/>
      <w:r w:rsidR="007A3915" w:rsidRPr="0082151A">
        <w:t>colour</w:t>
      </w:r>
      <w:proofErr w:type="spellEnd"/>
      <w:r w:rsidR="007A3915" w:rsidRPr="0082151A">
        <w:t xml:space="preserve">, with white buttons and text and black cloth covering over the speakers on each side. There is a small RNIB logo on the back of the device, and the device also comes with a pink lanyard </w:t>
      </w:r>
      <w:r w:rsidR="00273EEF" w:rsidRPr="0082151A">
        <w:t>attached</w:t>
      </w:r>
      <w:r w:rsidR="007A3915" w:rsidRPr="0082151A">
        <w:t xml:space="preserve"> at the top on the back of the </w:t>
      </w:r>
      <w:r w:rsidR="00AB5C0B" w:rsidRPr="0082151A">
        <w:t>device</w:t>
      </w:r>
      <w:r w:rsidR="00845A30" w:rsidRPr="0082151A">
        <w:t>.</w:t>
      </w:r>
    </w:p>
    <w:p w14:paraId="47135B6D" w14:textId="284584EA" w:rsidR="00213BBF" w:rsidRPr="0082151A" w:rsidRDefault="00213BBF" w:rsidP="00463A9B">
      <w:pPr>
        <w:pStyle w:val="StyleBodyText14ptLeft0cmBefore38pt"/>
      </w:pPr>
    </w:p>
    <w:p w14:paraId="498B17F7" w14:textId="77777777" w:rsidR="00FF7874" w:rsidRPr="0082151A" w:rsidRDefault="00FF7874" w:rsidP="00250E80">
      <w:pPr>
        <w:pStyle w:val="Heading2"/>
      </w:pPr>
      <w:bookmarkStart w:id="1" w:name="_Toc131509544"/>
      <w:r w:rsidRPr="0082151A">
        <w:t>Voice prompts</w:t>
      </w:r>
      <w:bookmarkEnd w:id="1"/>
    </w:p>
    <w:p w14:paraId="782349A6" w14:textId="52A27B78" w:rsidR="00FF7874" w:rsidRPr="0082151A" w:rsidRDefault="00FF7874" w:rsidP="00FF7874">
      <w:r w:rsidRPr="0082151A">
        <w:t>The RNIB Accord gives voice prompts in a clear, natural, English male voice to indicate battery, Bluetooth</w:t>
      </w:r>
      <w:r w:rsidR="00B540A6" w:rsidRPr="0082151A">
        <w:t xml:space="preserve"> and </w:t>
      </w:r>
      <w:r w:rsidRPr="0082151A">
        <w:t xml:space="preserve">charging status. It will also speak when headphones, a USB stick, or an </w:t>
      </w:r>
      <w:r w:rsidRPr="0082151A">
        <w:lastRenderedPageBreak/>
        <w:t>SD card are connected/disconnected and when a control button is pressed, (for example, “Volume up”, “Play”, “Power on”).</w:t>
      </w:r>
    </w:p>
    <w:p w14:paraId="1B629480" w14:textId="552B87E7" w:rsidR="00FF7874" w:rsidRPr="0082151A" w:rsidRDefault="00FF7874" w:rsidP="00FF7874"/>
    <w:p w14:paraId="06518E8E" w14:textId="77777777" w:rsidR="00B32023" w:rsidRPr="0082151A" w:rsidRDefault="00B32023" w:rsidP="00463A9B">
      <w:pPr>
        <w:pStyle w:val="StyleBodyText14ptLeft0cmBefore38pt"/>
      </w:pPr>
    </w:p>
    <w:p w14:paraId="7EF35BDA" w14:textId="0C58F9DE" w:rsidR="00CE71C0" w:rsidRPr="0082151A" w:rsidRDefault="000F5E92" w:rsidP="00DC05B3">
      <w:pPr>
        <w:pStyle w:val="Heading2"/>
      </w:pPr>
      <w:bookmarkStart w:id="2" w:name="_Toc131509545"/>
      <w:r w:rsidRPr="0082151A">
        <w:t xml:space="preserve">What’s in the </w:t>
      </w:r>
      <w:proofErr w:type="gramStart"/>
      <w:r w:rsidRPr="0082151A">
        <w:t>box</w:t>
      </w:r>
      <w:bookmarkEnd w:id="2"/>
      <w:proofErr w:type="gramEnd"/>
    </w:p>
    <w:p w14:paraId="2826B42E" w14:textId="77777777" w:rsidR="00C0638B" w:rsidRPr="0082151A" w:rsidRDefault="00C0638B" w:rsidP="00C0638B">
      <w:pPr>
        <w:pStyle w:val="ListBullet"/>
      </w:pPr>
      <w:r w:rsidRPr="0082151A">
        <w:t>RNIB Accord USB player</w:t>
      </w:r>
    </w:p>
    <w:p w14:paraId="7AFA8FEA" w14:textId="719B7012" w:rsidR="00502FE5" w:rsidRPr="0082151A" w:rsidRDefault="00DC05B3" w:rsidP="00C0638B">
      <w:pPr>
        <w:pStyle w:val="ListBullet"/>
      </w:pPr>
      <w:r w:rsidRPr="0082151A">
        <w:t>QI wireless charge pad with USB</w:t>
      </w:r>
      <w:r w:rsidR="000A5270" w:rsidRPr="0082151A">
        <w:t xml:space="preserve"> C</w:t>
      </w:r>
      <w:r w:rsidRPr="0082151A">
        <w:t xml:space="preserve"> to USB-A connector </w:t>
      </w:r>
      <w:r w:rsidR="000C0700" w:rsidRPr="0082151A">
        <w:t>with</w:t>
      </w:r>
      <w:r w:rsidRPr="0082151A">
        <w:t xml:space="preserve"> </w:t>
      </w:r>
      <w:r w:rsidR="00B540A6" w:rsidRPr="0082151A">
        <w:t>tactile</w:t>
      </w:r>
      <w:r w:rsidRPr="0082151A">
        <w:t xml:space="preserve"> feet to assist with correct </w:t>
      </w:r>
      <w:proofErr w:type="gramStart"/>
      <w:r w:rsidRPr="0082151A">
        <w:t>orientatio</w:t>
      </w:r>
      <w:r w:rsidR="00502FE5" w:rsidRPr="0082151A">
        <w:t>n</w:t>
      </w:r>
      <w:proofErr w:type="gramEnd"/>
    </w:p>
    <w:p w14:paraId="4C619034" w14:textId="3E0EDD9E" w:rsidR="00993A25" w:rsidRPr="0082151A" w:rsidRDefault="00D75375" w:rsidP="00993A25">
      <w:pPr>
        <w:pStyle w:val="ListBullet"/>
      </w:pPr>
      <w:r w:rsidRPr="0082151A">
        <w:t>R</w:t>
      </w:r>
      <w:r w:rsidR="00357F47" w:rsidRPr="0082151A">
        <w:t>u</w:t>
      </w:r>
      <w:r w:rsidR="00DC05B3" w:rsidRPr="0082151A">
        <w:t>b</w:t>
      </w:r>
      <w:r w:rsidRPr="0082151A">
        <w:t>b</w:t>
      </w:r>
      <w:r w:rsidR="00DC05B3" w:rsidRPr="0082151A">
        <w:t>er cove</w:t>
      </w:r>
      <w:r w:rsidRPr="0082151A">
        <w:t>r</w:t>
      </w:r>
      <w:r w:rsidR="00631F0F" w:rsidRPr="0082151A">
        <w:t>s</w:t>
      </w:r>
      <w:r w:rsidRPr="0082151A">
        <w:t xml:space="preserve"> for USB C</w:t>
      </w:r>
      <w:r w:rsidR="00631F0F" w:rsidRPr="0082151A">
        <w:t>,</w:t>
      </w:r>
      <w:r w:rsidRPr="0082151A">
        <w:t xml:space="preserve"> SD card slot</w:t>
      </w:r>
      <w:r w:rsidR="00631F0F" w:rsidRPr="0082151A">
        <w:t xml:space="preserve">, USB </w:t>
      </w:r>
      <w:r w:rsidR="00F61C7E" w:rsidRPr="0082151A">
        <w:t>A and headphone jack</w:t>
      </w:r>
      <w:r w:rsidR="00DC05B3" w:rsidRPr="0082151A">
        <w:t xml:space="preserve"> </w:t>
      </w:r>
      <w:r w:rsidR="00DF7F93" w:rsidRPr="0082151A">
        <w:t>(</w:t>
      </w:r>
      <w:r w:rsidR="00DC05B3" w:rsidRPr="0082151A">
        <w:t>when not in use</w:t>
      </w:r>
      <w:r w:rsidR="00502FE5" w:rsidRPr="0082151A">
        <w:t>)</w:t>
      </w:r>
      <w:r w:rsidR="00DF7F93" w:rsidRPr="0082151A">
        <w:t xml:space="preserve">, note these are fitted as standard and must be removed before </w:t>
      </w:r>
      <w:proofErr w:type="gramStart"/>
      <w:r w:rsidR="00DF7F93" w:rsidRPr="0082151A">
        <w:t>use</w:t>
      </w:r>
      <w:proofErr w:type="gramEnd"/>
    </w:p>
    <w:p w14:paraId="198D0477" w14:textId="3E2D2A16" w:rsidR="00DC05B3" w:rsidRPr="0082151A" w:rsidRDefault="004622A5" w:rsidP="00993A25">
      <w:pPr>
        <w:pStyle w:val="ListBullet"/>
      </w:pPr>
      <w:r w:rsidRPr="0082151A">
        <w:t>One 50 cm and one 82 cm</w:t>
      </w:r>
      <w:r w:rsidR="000963C0" w:rsidRPr="0082151A">
        <w:t xml:space="preserve"> U</w:t>
      </w:r>
      <w:r w:rsidR="00DC05B3" w:rsidRPr="0082151A">
        <w:t>SB-C to USB-A cable</w:t>
      </w:r>
      <w:r w:rsidR="000963C0" w:rsidRPr="0082151A">
        <w:t>s.</w:t>
      </w:r>
    </w:p>
    <w:p w14:paraId="11325170" w14:textId="77777777" w:rsidR="00993A25" w:rsidRPr="0082151A" w:rsidRDefault="00993A25" w:rsidP="00993A25">
      <w:pPr>
        <w:pStyle w:val="ListBullet"/>
        <w:numPr>
          <w:ilvl w:val="0"/>
          <w:numId w:val="0"/>
        </w:numPr>
        <w:ind w:left="360"/>
      </w:pPr>
    </w:p>
    <w:p w14:paraId="51F10B3E" w14:textId="53B3DC42" w:rsidR="00DC05B3" w:rsidRPr="0082151A" w:rsidRDefault="00DC05B3" w:rsidP="00993A25">
      <w:r w:rsidRPr="0082151A">
        <w:t>Please note, USB power adaptor is not supplied</w:t>
      </w:r>
      <w:r w:rsidR="000963C0" w:rsidRPr="0082151A">
        <w:t>. This can be purchased separately from the RNIB online sho</w:t>
      </w:r>
      <w:r w:rsidR="0071088E" w:rsidRPr="0082151A">
        <w:t>p at</w:t>
      </w:r>
      <w:r w:rsidR="00932732" w:rsidRPr="0082151A">
        <w:t xml:space="preserve"> </w:t>
      </w:r>
      <w:hyperlink r:id="rId12" w:history="1">
        <w:r w:rsidR="0071088E" w:rsidRPr="0082151A">
          <w:rPr>
            <w:rStyle w:val="Hyperlink"/>
            <w:color w:val="000000" w:themeColor="text1"/>
            <w:u w:val="none"/>
          </w:rPr>
          <w:t>HT376 USB plug</w:t>
        </w:r>
      </w:hyperlink>
    </w:p>
    <w:p w14:paraId="1AF94E8A" w14:textId="20E6806F" w:rsidR="00CA5011" w:rsidRPr="0082151A" w:rsidRDefault="00CA5011" w:rsidP="00FC3332">
      <w:pPr>
        <w:pStyle w:val="Heading2"/>
      </w:pPr>
    </w:p>
    <w:p w14:paraId="01D69F61" w14:textId="77777777" w:rsidR="00B32023" w:rsidRPr="0082151A" w:rsidRDefault="00B32023" w:rsidP="00B32023">
      <w:pPr>
        <w:pStyle w:val="Heading2"/>
      </w:pPr>
      <w:bookmarkStart w:id="3" w:name="_Toc131509546"/>
      <w:r w:rsidRPr="0082151A">
        <w:t>Orientation</w:t>
      </w:r>
      <w:bookmarkEnd w:id="3"/>
    </w:p>
    <w:p w14:paraId="21ACEBC9" w14:textId="77777777" w:rsidR="00B32023" w:rsidRPr="0082151A" w:rsidRDefault="00B32023" w:rsidP="00B32023">
      <w:pPr>
        <w:pStyle w:val="Heading3"/>
      </w:pPr>
      <w:bookmarkStart w:id="4" w:name="_Toc131509547"/>
      <w:r w:rsidRPr="0082151A">
        <w:t>Front</w:t>
      </w:r>
      <w:bookmarkEnd w:id="4"/>
    </w:p>
    <w:p w14:paraId="7E5D614A" w14:textId="52BC287D" w:rsidR="00F0531C" w:rsidRPr="0082151A" w:rsidRDefault="00B32023" w:rsidP="00F0531C">
      <w:pPr>
        <w:pStyle w:val="StyleBodyText14ptLeft0cmBefore38pt"/>
      </w:pPr>
      <w:r w:rsidRPr="0082151A">
        <w:t xml:space="preserve">Place the USB player in front of you so that you can feel </w:t>
      </w:r>
      <w:r w:rsidR="00412163" w:rsidRPr="0082151A">
        <w:t>two</w:t>
      </w:r>
      <w:r w:rsidRPr="0082151A">
        <w:t xml:space="preserve"> large, </w:t>
      </w:r>
      <w:r w:rsidR="004F6AB3" w:rsidRPr="0082151A">
        <w:t xml:space="preserve">tactile </w:t>
      </w:r>
      <w:r w:rsidR="007F7060" w:rsidRPr="0082151A">
        <w:t>plus and minus button</w:t>
      </w:r>
      <w:r w:rsidR="00C45461" w:rsidRPr="0082151A">
        <w:t>s facing you</w:t>
      </w:r>
      <w:r w:rsidR="00FB710B" w:rsidRPr="0082151A">
        <w:t>. T</w:t>
      </w:r>
      <w:r w:rsidR="00A25015" w:rsidRPr="0082151A">
        <w:t xml:space="preserve">he tactile plus </w:t>
      </w:r>
      <w:r w:rsidR="0010645C" w:rsidRPr="0082151A">
        <w:t xml:space="preserve">button is shaped like a cross, </w:t>
      </w:r>
      <w:r w:rsidR="00741025" w:rsidRPr="0082151A">
        <w:t xml:space="preserve">situated separately and above </w:t>
      </w:r>
      <w:r w:rsidR="00053E61" w:rsidRPr="0082151A">
        <w:t xml:space="preserve">the tactile minus button. The tactile minus button </w:t>
      </w:r>
      <w:r w:rsidR="0010645C" w:rsidRPr="0082151A">
        <w:t>is a vertical line</w:t>
      </w:r>
      <w:r w:rsidR="00053E61" w:rsidRPr="0082151A">
        <w:t>, rather than horizontal</w:t>
      </w:r>
      <w:r w:rsidR="00F0531C" w:rsidRPr="0082151A">
        <w:t xml:space="preserve">. The plus and minus buttons both have two functions. Press and hold the tactile plus button to turn the volume up. You will also hear a spoken announcement to say “volume up” as confirmation. Quick press the tactile plus button to skip to the next chapter in a book, or song in an album. You will also hear an announcement which says “skip track forwards” as confirmation. Press and hold the tactile minus button to turn the volume down. </w:t>
      </w:r>
      <w:r w:rsidR="006359AA" w:rsidRPr="0082151A">
        <w:t>Again,</w:t>
      </w:r>
      <w:r w:rsidR="00F0531C" w:rsidRPr="0082151A">
        <w:t xml:space="preserve"> you will hear a spoken announcement to say “volume down” as confirmation. Quick press the tactile minus button to skip to the previous chapter or track. </w:t>
      </w:r>
      <w:r w:rsidR="00855E42" w:rsidRPr="0082151A">
        <w:t>Again,</w:t>
      </w:r>
      <w:r w:rsidR="00F0531C" w:rsidRPr="0082151A">
        <w:t xml:space="preserve"> a spoken announcement will say</w:t>
      </w:r>
      <w:r w:rsidR="00C10295" w:rsidRPr="0082151A">
        <w:t>,” ski</w:t>
      </w:r>
      <w:r w:rsidR="00656153" w:rsidRPr="0082151A">
        <w:t>p</w:t>
      </w:r>
      <w:r w:rsidR="00F0531C" w:rsidRPr="0082151A">
        <w:t xml:space="preserve"> track</w:t>
      </w:r>
      <w:r w:rsidR="00656153" w:rsidRPr="0082151A">
        <w:t xml:space="preserve"> backwards</w:t>
      </w:r>
      <w:r w:rsidR="00F0531C" w:rsidRPr="0082151A">
        <w:t>” as confirmation.</w:t>
      </w:r>
    </w:p>
    <w:p w14:paraId="46D27EA5" w14:textId="77777777" w:rsidR="00B32023" w:rsidRPr="0082151A" w:rsidRDefault="00B32023" w:rsidP="00463A9B">
      <w:pPr>
        <w:pStyle w:val="StyleBodyText14ptLeft0cmBefore38pt"/>
      </w:pPr>
    </w:p>
    <w:p w14:paraId="1451548A" w14:textId="77777777" w:rsidR="00B32023" w:rsidRPr="0082151A" w:rsidRDefault="00B32023" w:rsidP="00B32023">
      <w:pPr>
        <w:pStyle w:val="Heading3"/>
      </w:pPr>
      <w:bookmarkStart w:id="5" w:name="_Toc131509548"/>
      <w:r w:rsidRPr="0082151A">
        <w:t>Top</w:t>
      </w:r>
      <w:bookmarkEnd w:id="5"/>
    </w:p>
    <w:p w14:paraId="0F24FF63" w14:textId="53D5ED6D" w:rsidR="00B32023" w:rsidRPr="0082151A" w:rsidRDefault="00B32023" w:rsidP="00463A9B">
      <w:pPr>
        <w:pStyle w:val="StyleBodyText14ptLeft0cmBefore38pt"/>
      </w:pPr>
      <w:r w:rsidRPr="0082151A">
        <w:t xml:space="preserve">On the top of the USB player close to the tactile plus button on the front of the player is a white, round on/off </w:t>
      </w:r>
      <w:r w:rsidR="003A50EB" w:rsidRPr="0082151A">
        <w:t>button</w:t>
      </w:r>
      <w:r w:rsidRPr="0082151A">
        <w:t xml:space="preserve"> with a tactile circle and line inside it. To turn the player on, press and hold this button</w:t>
      </w:r>
      <w:r w:rsidR="008A29CC" w:rsidRPr="0082151A">
        <w:t xml:space="preserve"> for </w:t>
      </w:r>
      <w:r w:rsidR="003D7898" w:rsidRPr="0082151A">
        <w:t>two</w:t>
      </w:r>
      <w:r w:rsidR="008A29CC" w:rsidRPr="0082151A">
        <w:t xml:space="preserve"> </w:t>
      </w:r>
      <w:r w:rsidR="00CA6EF4" w:rsidRPr="0082151A">
        <w:t>seconds and</w:t>
      </w:r>
      <w:r w:rsidRPr="0082151A">
        <w:t xml:space="preserve"> it will speak “power on – Bluetooth”</w:t>
      </w:r>
      <w:r w:rsidR="00A6054E" w:rsidRPr="0082151A">
        <w:t>.</w:t>
      </w:r>
      <w:r w:rsidR="006779D0" w:rsidRPr="0082151A">
        <w:t xml:space="preserve"> </w:t>
      </w:r>
      <w:r w:rsidR="00495753" w:rsidRPr="0082151A">
        <w:t xml:space="preserve">This button also </w:t>
      </w:r>
      <w:r w:rsidR="003F2147" w:rsidRPr="0082151A">
        <w:t>functions as a pause button.</w:t>
      </w:r>
    </w:p>
    <w:p w14:paraId="749B7350" w14:textId="0AA3B415" w:rsidR="003F2147" w:rsidRPr="0082151A" w:rsidRDefault="003F2147" w:rsidP="00463A9B">
      <w:pPr>
        <w:pStyle w:val="StyleBodyText14ptLeft0cmBefore38pt"/>
      </w:pPr>
    </w:p>
    <w:p w14:paraId="362FAE95" w14:textId="21EDC614" w:rsidR="008803B0" w:rsidRPr="0082151A" w:rsidRDefault="003F2147" w:rsidP="00463A9B">
      <w:pPr>
        <w:pStyle w:val="StyleBodyText14ptLeft0cmBefore38pt"/>
      </w:pPr>
      <w:r w:rsidRPr="0082151A">
        <w:t xml:space="preserve">Above the </w:t>
      </w:r>
      <w:r w:rsidR="00B3769D" w:rsidRPr="0082151A">
        <w:t xml:space="preserve">on/off </w:t>
      </w:r>
      <w:r w:rsidR="003A50EB" w:rsidRPr="0082151A">
        <w:t>button</w:t>
      </w:r>
      <w:r w:rsidR="00B3769D" w:rsidRPr="0082151A">
        <w:t xml:space="preserve"> is a smaller white button. This button is used to skip forwards</w:t>
      </w:r>
      <w:r w:rsidR="00694779" w:rsidRPr="0082151A">
        <w:t xml:space="preserve"> </w:t>
      </w:r>
      <w:r w:rsidR="00BD764A" w:rsidRPr="0082151A">
        <w:t>to a new book</w:t>
      </w:r>
      <w:r w:rsidR="00202378" w:rsidRPr="0082151A">
        <w:t xml:space="preserve"> or</w:t>
      </w:r>
      <w:r w:rsidR="009120A8" w:rsidRPr="0082151A">
        <w:t xml:space="preserve"> </w:t>
      </w:r>
      <w:r w:rsidR="005B2C40" w:rsidRPr="0082151A">
        <w:t>music collection</w:t>
      </w:r>
      <w:r w:rsidR="00BD764A" w:rsidRPr="0082151A">
        <w:t>. There is no button for skipping backwards to a previous book</w:t>
      </w:r>
      <w:r w:rsidR="005B2C40" w:rsidRPr="0082151A">
        <w:t xml:space="preserve"> or music collection</w:t>
      </w:r>
      <w:r w:rsidR="00202378" w:rsidRPr="0082151A">
        <w:t>,</w:t>
      </w:r>
      <w:r w:rsidR="00BD764A" w:rsidRPr="0082151A">
        <w:t xml:space="preserve"> so this button </w:t>
      </w:r>
      <w:r w:rsidR="008803B0" w:rsidRPr="0082151A">
        <w:t>is used to cycle round the books</w:t>
      </w:r>
      <w:r w:rsidR="005B2C40" w:rsidRPr="0082151A">
        <w:t xml:space="preserve"> and music collections</w:t>
      </w:r>
      <w:r w:rsidR="00E92E0E" w:rsidRPr="0082151A">
        <w:t>. When the folder skipping button is pressed</w:t>
      </w:r>
      <w:r w:rsidR="00662860" w:rsidRPr="0082151A">
        <w:t xml:space="preserve"> the player will announce “</w:t>
      </w:r>
      <w:r w:rsidR="00EC2138" w:rsidRPr="0082151A">
        <w:t>skip to next book”.</w:t>
      </w:r>
    </w:p>
    <w:p w14:paraId="4102CD77" w14:textId="77777777" w:rsidR="008803B0" w:rsidRPr="0082151A" w:rsidRDefault="008803B0" w:rsidP="00463A9B">
      <w:pPr>
        <w:pStyle w:val="StyleBodyText14ptLeft0cmBefore38pt"/>
      </w:pPr>
    </w:p>
    <w:p w14:paraId="4F9D91AE" w14:textId="754AA471" w:rsidR="006D27A4" w:rsidRPr="0082151A" w:rsidRDefault="00CF549D" w:rsidP="00463A9B">
      <w:pPr>
        <w:pStyle w:val="StyleBodyText14ptLeft0cmBefore38pt"/>
      </w:pPr>
      <w:r w:rsidRPr="0082151A">
        <w:t>Above the small white button is a micro</w:t>
      </w:r>
      <w:r w:rsidR="006D27A4" w:rsidRPr="0082151A">
        <w:t>-</w:t>
      </w:r>
      <w:r w:rsidRPr="0082151A">
        <w:t>SD card slot</w:t>
      </w:r>
      <w:r w:rsidR="004E0BC1" w:rsidRPr="0082151A">
        <w:t xml:space="preserve">. </w:t>
      </w:r>
      <w:r w:rsidR="0022376A" w:rsidRPr="0082151A">
        <w:t xml:space="preserve">When you receive the </w:t>
      </w:r>
      <w:r w:rsidR="005F56E4" w:rsidRPr="0082151A">
        <w:t>player,</w:t>
      </w:r>
      <w:r w:rsidR="0022376A" w:rsidRPr="0082151A">
        <w:t xml:space="preserve"> this will be covered with a removable rubber cover. </w:t>
      </w:r>
      <w:r w:rsidR="00383947" w:rsidRPr="0082151A">
        <w:t>Simply</w:t>
      </w:r>
      <w:r w:rsidR="007E39BD" w:rsidRPr="0082151A">
        <w:t xml:space="preserve"> </w:t>
      </w:r>
      <w:r w:rsidR="00383947" w:rsidRPr="0082151A">
        <w:t>find the edge of the rubber cover with your finger and lift the cover off to reveal the SD card slot.</w:t>
      </w:r>
      <w:r w:rsidRPr="0082151A">
        <w:t xml:space="preserve"> </w:t>
      </w:r>
      <w:r w:rsidR="008A2188" w:rsidRPr="0082151A">
        <w:t xml:space="preserve">This </w:t>
      </w:r>
      <w:r w:rsidR="0010399C" w:rsidRPr="0082151A">
        <w:t>s</w:t>
      </w:r>
      <w:r w:rsidR="008A2188" w:rsidRPr="0082151A">
        <w:t xml:space="preserve">lot can be differentiated from other slots on the top as it has a </w:t>
      </w:r>
      <w:r w:rsidR="009E1BE7" w:rsidRPr="0082151A">
        <w:t xml:space="preserve">dip or recess in it. This allows the SD card to </w:t>
      </w:r>
      <w:r w:rsidR="00A13AB3" w:rsidRPr="0082151A">
        <w:t xml:space="preserve">be gripped more easily when it is removed. </w:t>
      </w:r>
      <w:r w:rsidRPr="0082151A">
        <w:t>A micro</w:t>
      </w:r>
      <w:r w:rsidR="006D27A4" w:rsidRPr="0082151A">
        <w:t>-</w:t>
      </w:r>
      <w:r w:rsidRPr="0082151A">
        <w:t xml:space="preserve">SD card with books or music </w:t>
      </w:r>
      <w:r w:rsidR="007A1D9F" w:rsidRPr="0082151A">
        <w:t xml:space="preserve">on it </w:t>
      </w:r>
      <w:r w:rsidRPr="0082151A">
        <w:t xml:space="preserve">can be </w:t>
      </w:r>
      <w:r w:rsidR="006D27A4" w:rsidRPr="0082151A">
        <w:t>inserted here.</w:t>
      </w:r>
      <w:r w:rsidR="00FA7302" w:rsidRPr="0082151A">
        <w:t xml:space="preserve"> The letters </w:t>
      </w:r>
      <w:r w:rsidR="00B540A6" w:rsidRPr="0082151A">
        <w:t>SD</w:t>
      </w:r>
      <w:r w:rsidR="00FA7302" w:rsidRPr="0082151A">
        <w:t xml:space="preserve"> are printed in white underneath this slot</w:t>
      </w:r>
      <w:r w:rsidR="004561B4" w:rsidRPr="0082151A">
        <w:t>. The SD card slot is also used if any firmware updates are required</w:t>
      </w:r>
      <w:r w:rsidR="00DC4517" w:rsidRPr="0082151A">
        <w:t xml:space="preserve">. When an SD card is </w:t>
      </w:r>
      <w:r w:rsidR="007D248A" w:rsidRPr="0082151A">
        <w:t>inserted,</w:t>
      </w:r>
      <w:r w:rsidR="00DC4517" w:rsidRPr="0082151A">
        <w:t xml:space="preserve"> the player will announce “</w:t>
      </w:r>
      <w:r w:rsidR="00793D7D" w:rsidRPr="0082151A">
        <w:t>SD car</w:t>
      </w:r>
      <w:r w:rsidR="00BA55CC" w:rsidRPr="0082151A">
        <w:t>d insert</w:t>
      </w:r>
      <w:r w:rsidR="00793D7D" w:rsidRPr="0082151A">
        <w:t>ed”</w:t>
      </w:r>
      <w:r w:rsidR="001F26E3" w:rsidRPr="0082151A">
        <w:t>.</w:t>
      </w:r>
    </w:p>
    <w:p w14:paraId="46BCF26B" w14:textId="77777777" w:rsidR="006D27A4" w:rsidRPr="0082151A" w:rsidRDefault="006D27A4" w:rsidP="00463A9B">
      <w:pPr>
        <w:pStyle w:val="StyleBodyText14ptLeft0cmBefore38pt"/>
      </w:pPr>
    </w:p>
    <w:p w14:paraId="45405262" w14:textId="6715130F" w:rsidR="003F2147" w:rsidRPr="0082151A" w:rsidRDefault="006D27A4" w:rsidP="00463A9B">
      <w:pPr>
        <w:pStyle w:val="StyleBodyText14ptLeft0cmBefore38pt"/>
      </w:pPr>
      <w:r w:rsidRPr="0082151A">
        <w:t>Above the micro-SD card slot is a larger USB</w:t>
      </w:r>
      <w:r w:rsidR="007A1856" w:rsidRPr="0082151A">
        <w:t xml:space="preserve"> type A </w:t>
      </w:r>
      <w:r w:rsidRPr="0082151A">
        <w:t>slot</w:t>
      </w:r>
      <w:r w:rsidR="00932D75" w:rsidRPr="0082151A">
        <w:t>. This is also covered by a removable rubber cover, which can be removed in the same wa</w:t>
      </w:r>
      <w:r w:rsidR="00A9583D" w:rsidRPr="0082151A">
        <w:t>y</w:t>
      </w:r>
      <w:r w:rsidR="00A070FF" w:rsidRPr="0082151A">
        <w:t>. If you have a</w:t>
      </w:r>
      <w:r w:rsidR="007A1D9F" w:rsidRPr="0082151A">
        <w:t xml:space="preserve"> USB drive with books or music </w:t>
      </w:r>
      <w:r w:rsidR="00D061EB" w:rsidRPr="0082151A">
        <w:t xml:space="preserve">on it </w:t>
      </w:r>
      <w:r w:rsidR="007A1D9F" w:rsidRPr="0082151A">
        <w:t>can be inserted here.</w:t>
      </w:r>
      <w:r w:rsidR="00FA7302" w:rsidRPr="0082151A">
        <w:t xml:space="preserve"> This has the letters USB printed in white above it</w:t>
      </w:r>
      <w:r w:rsidR="002F0F9C" w:rsidRPr="0082151A">
        <w:t xml:space="preserve">. When a USB stick is </w:t>
      </w:r>
      <w:r w:rsidR="007D248A" w:rsidRPr="0082151A">
        <w:t>inserted,</w:t>
      </w:r>
      <w:r w:rsidR="002F0F9C" w:rsidRPr="0082151A">
        <w:t xml:space="preserve"> the player will announce </w:t>
      </w:r>
      <w:r w:rsidR="008A59AC" w:rsidRPr="0082151A">
        <w:t>“USB connected”</w:t>
      </w:r>
      <w:r w:rsidR="00705809" w:rsidRPr="0082151A">
        <w:t>.</w:t>
      </w:r>
    </w:p>
    <w:p w14:paraId="34CC7D38" w14:textId="23EC99B3" w:rsidR="00D061EB" w:rsidRPr="0082151A" w:rsidRDefault="00D061EB" w:rsidP="00463A9B">
      <w:pPr>
        <w:pStyle w:val="StyleBodyText14ptLeft0cmBefore38pt"/>
      </w:pPr>
    </w:p>
    <w:p w14:paraId="46D11F06" w14:textId="54FB0296" w:rsidR="00D061EB" w:rsidRPr="0082151A" w:rsidRDefault="00D061EB" w:rsidP="00463A9B">
      <w:pPr>
        <w:pStyle w:val="StyleBodyText14ptLeft0cmBefore38pt"/>
      </w:pPr>
      <w:r w:rsidRPr="0082151A">
        <w:t xml:space="preserve">To the left of the </w:t>
      </w:r>
      <w:r w:rsidR="00156217" w:rsidRPr="0082151A">
        <w:t xml:space="preserve">USB </w:t>
      </w:r>
      <w:r w:rsidR="007A1856" w:rsidRPr="0082151A">
        <w:t xml:space="preserve">type A </w:t>
      </w:r>
      <w:r w:rsidR="00156217" w:rsidRPr="0082151A">
        <w:t xml:space="preserve">slot is a small. 3.5 mm audio jack </w:t>
      </w:r>
      <w:r w:rsidR="00156217" w:rsidRPr="0082151A">
        <w:lastRenderedPageBreak/>
        <w:t>for headphones</w:t>
      </w:r>
      <w:r w:rsidR="00A9583D" w:rsidRPr="0082151A">
        <w:t>. Remove th</w:t>
      </w:r>
      <w:r w:rsidR="009837FF" w:rsidRPr="0082151A">
        <w:t xml:space="preserve">e rubber cover </w:t>
      </w:r>
      <w:r w:rsidR="00A42799" w:rsidRPr="0082151A">
        <w:t>to reveal the port.</w:t>
      </w:r>
      <w:r w:rsidR="00FA7302" w:rsidRPr="0082151A">
        <w:t xml:space="preserve"> This has </w:t>
      </w:r>
      <w:r w:rsidR="00B540A6" w:rsidRPr="0082151A">
        <w:t>an image of a pai</w:t>
      </w:r>
      <w:r w:rsidR="00705809" w:rsidRPr="0082151A">
        <w:t>r of</w:t>
      </w:r>
      <w:r w:rsidR="00B540A6" w:rsidRPr="0082151A">
        <w:t xml:space="preserve"> headphones</w:t>
      </w:r>
      <w:r w:rsidR="00AC4757" w:rsidRPr="0082151A">
        <w:t xml:space="preserve"> printed in white underneath it</w:t>
      </w:r>
      <w:r w:rsidR="00550B36" w:rsidRPr="0082151A">
        <w:t>. When headphones are inserted or removed the player will announce “headphones connec</w:t>
      </w:r>
      <w:r w:rsidR="00F070FE" w:rsidRPr="0082151A">
        <w:t>ted”</w:t>
      </w:r>
      <w:r w:rsidR="00550B36" w:rsidRPr="0082151A">
        <w:t>.</w:t>
      </w:r>
    </w:p>
    <w:p w14:paraId="06C09500" w14:textId="2520E723" w:rsidR="00156217" w:rsidRPr="0082151A" w:rsidRDefault="00156217" w:rsidP="00463A9B">
      <w:pPr>
        <w:pStyle w:val="StyleBodyText14ptLeft0cmBefore38pt"/>
      </w:pPr>
    </w:p>
    <w:p w14:paraId="7A4FDDC9" w14:textId="0D5A1C29" w:rsidR="00156217" w:rsidRPr="0082151A" w:rsidRDefault="00156217" w:rsidP="00463A9B">
      <w:pPr>
        <w:pStyle w:val="StyleBodyText14ptLeft0cmBefore38pt"/>
      </w:pPr>
      <w:r w:rsidRPr="0082151A">
        <w:t xml:space="preserve">To the </w:t>
      </w:r>
      <w:r w:rsidR="00ED3154" w:rsidRPr="0082151A">
        <w:t xml:space="preserve">right of the </w:t>
      </w:r>
      <w:r w:rsidR="0063641E" w:rsidRPr="0082151A">
        <w:t xml:space="preserve">USB </w:t>
      </w:r>
      <w:r w:rsidR="007A1856" w:rsidRPr="0082151A">
        <w:t xml:space="preserve">type A </w:t>
      </w:r>
      <w:r w:rsidR="0063641E" w:rsidRPr="0082151A">
        <w:t xml:space="preserve">slot is a USB-C </w:t>
      </w:r>
      <w:r w:rsidR="005002E2" w:rsidRPr="0082151A">
        <w:t>slot</w:t>
      </w:r>
      <w:r w:rsidR="0063641E" w:rsidRPr="0082151A">
        <w:t xml:space="preserve"> which </w:t>
      </w:r>
      <w:r w:rsidR="0011315A" w:rsidRPr="0082151A">
        <w:t>can be used with a lead to charge the device</w:t>
      </w:r>
      <w:r w:rsidR="00F50DAE" w:rsidRPr="0082151A">
        <w:t>. This also has a rubber cover which can be removed.</w:t>
      </w:r>
      <w:r w:rsidR="00C11068" w:rsidRPr="0082151A">
        <w:t xml:space="preserve"> Beneath the USB-C slot is a small LED </w:t>
      </w:r>
      <w:r w:rsidR="008A59AC" w:rsidRPr="0082151A">
        <w:t>w</w:t>
      </w:r>
      <w:r w:rsidR="00C11068" w:rsidRPr="0082151A">
        <w:t xml:space="preserve">hich </w:t>
      </w:r>
      <w:r w:rsidR="006B7D3E" w:rsidRPr="0082151A">
        <w:t>glows red when the USB player is charging and white when it is connected to Bluetooth</w:t>
      </w:r>
      <w:r w:rsidR="00AC4757" w:rsidRPr="0082151A">
        <w:t xml:space="preserve">. Under the </w:t>
      </w:r>
      <w:r w:rsidR="00AF1C89" w:rsidRPr="0082151A">
        <w:t>LED are the letters DC 5V</w:t>
      </w:r>
      <w:r w:rsidR="00B540A6" w:rsidRPr="0082151A">
        <w:t xml:space="preserve"> POWER</w:t>
      </w:r>
      <w:r w:rsidR="00AF1C89" w:rsidRPr="0082151A">
        <w:t xml:space="preserve"> printed in white.</w:t>
      </w:r>
      <w:r w:rsidR="00D53ABA" w:rsidRPr="0082151A">
        <w:t xml:space="preserve"> When the USB C </w:t>
      </w:r>
      <w:r w:rsidR="002D594F" w:rsidRPr="0082151A">
        <w:t>lead</w:t>
      </w:r>
      <w:r w:rsidR="00772BC7" w:rsidRPr="0082151A">
        <w:t xml:space="preserve"> is connected the player will announce “charger connected)</w:t>
      </w:r>
      <w:r w:rsidR="002D594F" w:rsidRPr="0082151A">
        <w:t>.</w:t>
      </w:r>
    </w:p>
    <w:p w14:paraId="51D507BE" w14:textId="7496D95D" w:rsidR="00DE26FB" w:rsidRPr="0082151A" w:rsidRDefault="00DE26FB" w:rsidP="00463A9B">
      <w:pPr>
        <w:pStyle w:val="StyleBodyText14ptLeft0cmBefore38pt"/>
      </w:pPr>
    </w:p>
    <w:p w14:paraId="5423E929" w14:textId="2AE1D76A" w:rsidR="00DE26FB" w:rsidRPr="0082151A" w:rsidRDefault="00407D82" w:rsidP="00407D82">
      <w:pPr>
        <w:pStyle w:val="Heading2"/>
      </w:pPr>
      <w:bookmarkStart w:id="6" w:name="_Toc131509549"/>
      <w:r w:rsidRPr="0082151A">
        <w:t>Playing USB content</w:t>
      </w:r>
      <w:bookmarkEnd w:id="6"/>
    </w:p>
    <w:p w14:paraId="777D24B7" w14:textId="63F9B494" w:rsidR="003E5C04" w:rsidRPr="0082151A" w:rsidRDefault="003E5C04" w:rsidP="00B540A6">
      <w:pPr>
        <w:pStyle w:val="StyleBodyText14ptBefore38pt"/>
      </w:pPr>
      <w:r w:rsidRPr="0082151A">
        <w:t xml:space="preserve">Switch on the </w:t>
      </w:r>
      <w:r w:rsidR="00412E1B" w:rsidRPr="0082151A">
        <w:t>USB player by pressing and holding the large white on</w:t>
      </w:r>
      <w:r w:rsidR="007D6F9E" w:rsidRPr="0082151A">
        <w:t>/off</w:t>
      </w:r>
      <w:r w:rsidR="00412E1B" w:rsidRPr="0082151A">
        <w:t xml:space="preserve"> </w:t>
      </w:r>
      <w:r w:rsidR="003A50EB" w:rsidRPr="0082151A">
        <w:t>button</w:t>
      </w:r>
      <w:r w:rsidR="00412E1B" w:rsidRPr="0082151A">
        <w:t xml:space="preserve"> on the top of the device </w:t>
      </w:r>
      <w:r w:rsidR="007D6F9E" w:rsidRPr="0082151A">
        <w:t>for 2 seconds</w:t>
      </w:r>
      <w:r w:rsidR="00412E1B" w:rsidRPr="0082151A">
        <w:t>. The device will speak – “</w:t>
      </w:r>
      <w:r w:rsidR="00271B27" w:rsidRPr="0082151A">
        <w:t>P</w:t>
      </w:r>
      <w:r w:rsidR="00412E1B" w:rsidRPr="0082151A">
        <w:t>ower on – Bluetooth”.</w:t>
      </w:r>
    </w:p>
    <w:p w14:paraId="44EF12C7" w14:textId="6B8EF0C8" w:rsidR="00CE75D6" w:rsidRPr="0082151A" w:rsidRDefault="00DE26FB" w:rsidP="00B540A6">
      <w:pPr>
        <w:pStyle w:val="StyleBodyText14ptBefore38pt"/>
      </w:pPr>
      <w:r w:rsidRPr="0082151A">
        <w:t>Put a USB drive with</w:t>
      </w:r>
      <w:r w:rsidR="007A1856" w:rsidRPr="0082151A">
        <w:t xml:space="preserve"> some book</w:t>
      </w:r>
      <w:r w:rsidR="00F0484B" w:rsidRPr="0082151A">
        <w:t>s or</w:t>
      </w:r>
      <w:r w:rsidR="002C2C56" w:rsidRPr="0082151A">
        <w:t xml:space="preserve"> music</w:t>
      </w:r>
      <w:r w:rsidR="007A1856" w:rsidRPr="0082151A">
        <w:t xml:space="preserve"> on it into the US</w:t>
      </w:r>
      <w:r w:rsidR="00652825" w:rsidRPr="0082151A">
        <w:t>B type A slot</w:t>
      </w:r>
      <w:r w:rsidR="00C672E3" w:rsidRPr="0082151A">
        <w:t xml:space="preserve">. The device will speak </w:t>
      </w:r>
      <w:r w:rsidR="00CE75D6" w:rsidRPr="0082151A">
        <w:t xml:space="preserve">“USB </w:t>
      </w:r>
      <w:r w:rsidR="00D25BDC" w:rsidRPr="0082151A">
        <w:t>connected</w:t>
      </w:r>
      <w:r w:rsidR="00CE75D6" w:rsidRPr="0082151A">
        <w:t>”</w:t>
      </w:r>
      <w:r w:rsidR="00C9483D" w:rsidRPr="0082151A">
        <w:t xml:space="preserve"> and the audio will begin playing immediately. </w:t>
      </w:r>
      <w:r w:rsidR="00447EE7" w:rsidRPr="0082151A">
        <w:t xml:space="preserve">Quick press the on/off </w:t>
      </w:r>
      <w:r w:rsidR="003A50EB" w:rsidRPr="0082151A">
        <w:t>button</w:t>
      </w:r>
      <w:r w:rsidR="00447EE7" w:rsidRPr="0082151A">
        <w:t xml:space="preserve"> and the device will speak “</w:t>
      </w:r>
      <w:r w:rsidR="00C9483D" w:rsidRPr="0082151A">
        <w:t>pause</w:t>
      </w:r>
      <w:r w:rsidR="00447EE7" w:rsidRPr="0082151A">
        <w:t>”</w:t>
      </w:r>
      <w:r w:rsidR="00D2783B" w:rsidRPr="0082151A">
        <w:t xml:space="preserve">. You can </w:t>
      </w:r>
      <w:r w:rsidR="00A167DD" w:rsidRPr="0082151A">
        <w:t xml:space="preserve">resume playing </w:t>
      </w:r>
      <w:r w:rsidR="00BD3D2F" w:rsidRPr="0082151A">
        <w:t xml:space="preserve">the book by quick pressing the on/off </w:t>
      </w:r>
      <w:r w:rsidR="003A50EB" w:rsidRPr="0082151A">
        <w:t>button</w:t>
      </w:r>
      <w:r w:rsidR="00BD3D2F" w:rsidRPr="0082151A">
        <w:t xml:space="preserve"> again and the device will speak </w:t>
      </w:r>
      <w:r w:rsidR="005F3EA5" w:rsidRPr="0082151A">
        <w:t>“</w:t>
      </w:r>
      <w:r w:rsidR="00A167DD" w:rsidRPr="0082151A">
        <w:t>play</w:t>
      </w:r>
      <w:r w:rsidR="002C2C56" w:rsidRPr="0082151A">
        <w:t xml:space="preserve">”, and the </w:t>
      </w:r>
      <w:r w:rsidR="00350F81" w:rsidRPr="0082151A">
        <w:t>book or music will continue playing.</w:t>
      </w:r>
      <w:r w:rsidR="00221A9D" w:rsidRPr="0082151A">
        <w:t xml:space="preserve"> The player will automatically bookmark your last </w:t>
      </w:r>
      <w:r w:rsidR="00C22427" w:rsidRPr="0082151A">
        <w:t>position, and resume playing from this point</w:t>
      </w:r>
      <w:r w:rsidR="00350F81" w:rsidRPr="0082151A">
        <w:t xml:space="preserve">. If you turn of the player and leave the USB stick </w:t>
      </w:r>
      <w:r w:rsidR="00A71BAF" w:rsidRPr="0082151A">
        <w:t>inserted, when turning the player back on the player wil</w:t>
      </w:r>
      <w:r w:rsidR="002C6F29" w:rsidRPr="0082151A">
        <w:t>l announce “USB connected” and</w:t>
      </w:r>
      <w:r w:rsidR="00A71BAF" w:rsidRPr="0082151A">
        <w:t xml:space="preserve"> </w:t>
      </w:r>
      <w:r w:rsidR="002C6F29" w:rsidRPr="0082151A">
        <w:t>resume playing.</w:t>
      </w:r>
    </w:p>
    <w:p w14:paraId="43A66C58" w14:textId="77777777" w:rsidR="00221A9D" w:rsidRPr="0082151A" w:rsidRDefault="00221A9D" w:rsidP="00B540A6">
      <w:pPr>
        <w:pStyle w:val="StyleBodyText14ptBefore38pt"/>
      </w:pPr>
    </w:p>
    <w:p w14:paraId="2BEDEA87" w14:textId="3E08E260" w:rsidR="00BB2F88" w:rsidRPr="0082151A" w:rsidRDefault="001E23A9" w:rsidP="00B540A6">
      <w:pPr>
        <w:pStyle w:val="StyleBodyText14ptBefore38pt"/>
      </w:pPr>
      <w:r w:rsidRPr="0082151A">
        <w:t xml:space="preserve">If you want to skip to the next chapter in the book you are listening to, </w:t>
      </w:r>
      <w:r w:rsidR="00190DB2" w:rsidRPr="0082151A">
        <w:t xml:space="preserve">while the book is playing, quick press the tactile </w:t>
      </w:r>
      <w:r w:rsidR="002621F4" w:rsidRPr="0082151A">
        <w:t>plus key</w:t>
      </w:r>
      <w:r w:rsidR="005B2055" w:rsidRPr="0082151A">
        <w:t xml:space="preserve"> on the front of the device</w:t>
      </w:r>
      <w:r w:rsidR="002621F4" w:rsidRPr="0082151A">
        <w:t>. The device will speak “</w:t>
      </w:r>
      <w:r w:rsidR="0091636A" w:rsidRPr="0082151A">
        <w:t>skip track</w:t>
      </w:r>
      <w:r w:rsidR="00755937" w:rsidRPr="0082151A">
        <w:t xml:space="preserve"> forwards</w:t>
      </w:r>
      <w:r w:rsidR="002621F4" w:rsidRPr="0082151A">
        <w:t xml:space="preserve">” and </w:t>
      </w:r>
      <w:r w:rsidR="00BB2F88" w:rsidRPr="0082151A">
        <w:t>the</w:t>
      </w:r>
      <w:r w:rsidR="00177192" w:rsidRPr="0082151A">
        <w:t>n</w:t>
      </w:r>
      <w:r w:rsidR="00BB2F88" w:rsidRPr="0082151A">
        <w:t xml:space="preserve"> skip to and </w:t>
      </w:r>
      <w:r w:rsidR="002621F4" w:rsidRPr="0082151A">
        <w:t>play the next chapter. If you want t</w:t>
      </w:r>
      <w:r w:rsidR="00010392" w:rsidRPr="0082151A">
        <w:t xml:space="preserve">o </w:t>
      </w:r>
      <w:r w:rsidR="005B2055" w:rsidRPr="0082151A">
        <w:t xml:space="preserve">skip to a previous chapter, quick press the tactile minus key on </w:t>
      </w:r>
      <w:r w:rsidR="00CA3A77" w:rsidRPr="0082151A">
        <w:t>the front of the device</w:t>
      </w:r>
      <w:r w:rsidR="00176CB3" w:rsidRPr="0082151A">
        <w:t xml:space="preserve">. The device will speak </w:t>
      </w:r>
      <w:r w:rsidR="00176CB3" w:rsidRPr="0082151A">
        <w:lastRenderedPageBreak/>
        <w:t>“</w:t>
      </w:r>
      <w:r w:rsidR="0091636A" w:rsidRPr="0082151A">
        <w:t>skip</w:t>
      </w:r>
      <w:r w:rsidR="00177192" w:rsidRPr="0082151A">
        <w:t xml:space="preserve"> </w:t>
      </w:r>
      <w:r w:rsidR="0091636A" w:rsidRPr="0082151A">
        <w:t>track</w:t>
      </w:r>
      <w:r w:rsidR="00177192" w:rsidRPr="0082151A">
        <w:t xml:space="preserve"> backwards</w:t>
      </w:r>
      <w:r w:rsidR="00176CB3" w:rsidRPr="0082151A">
        <w:t xml:space="preserve">” and </w:t>
      </w:r>
      <w:r w:rsidR="00BB2F88" w:rsidRPr="0082151A">
        <w:t>skip back to and play the previous chapter</w:t>
      </w:r>
      <w:r w:rsidR="00636115" w:rsidRPr="0082151A">
        <w:t>.</w:t>
      </w:r>
    </w:p>
    <w:p w14:paraId="3E836AEB" w14:textId="56A6A79A" w:rsidR="00636115" w:rsidRPr="0082151A" w:rsidRDefault="00636115" w:rsidP="00B540A6">
      <w:pPr>
        <w:pStyle w:val="StyleBodyText14ptBefore38pt"/>
      </w:pPr>
      <w:r w:rsidRPr="0082151A">
        <w:t xml:space="preserve">To change </w:t>
      </w:r>
      <w:r w:rsidR="00A770F2" w:rsidRPr="0082151A">
        <w:t xml:space="preserve">to a different book, press the small white button on top of the device, and the device will </w:t>
      </w:r>
      <w:r w:rsidR="008936D5" w:rsidRPr="0082151A">
        <w:t>speak “</w:t>
      </w:r>
      <w:r w:rsidR="00E12603" w:rsidRPr="0082151A">
        <w:t xml:space="preserve">skip to </w:t>
      </w:r>
      <w:r w:rsidR="008936D5" w:rsidRPr="0082151A">
        <w:t>nex</w:t>
      </w:r>
      <w:r w:rsidR="00E12603" w:rsidRPr="0082151A">
        <w:t xml:space="preserve">t </w:t>
      </w:r>
      <w:r w:rsidR="00045E1F" w:rsidRPr="0082151A">
        <w:t>book</w:t>
      </w:r>
      <w:r w:rsidR="008936D5" w:rsidRPr="0082151A">
        <w:t>” and skip to the next book</w:t>
      </w:r>
      <w:r w:rsidR="00045E1F" w:rsidRPr="0082151A">
        <w:t xml:space="preserve"> and begin playing immediately.</w:t>
      </w:r>
      <w:r w:rsidR="008936D5" w:rsidRPr="0082151A">
        <w:t xml:space="preserve"> </w:t>
      </w:r>
      <w:r w:rsidR="00C20D30" w:rsidRPr="0082151A">
        <w:t>Note the folder skipping function</w:t>
      </w:r>
      <w:r w:rsidR="00483BE0" w:rsidRPr="0082151A">
        <w:t xml:space="preserve"> only moves forward and cycles through the books/folders. K</w:t>
      </w:r>
      <w:r w:rsidR="008936D5" w:rsidRPr="0082151A">
        <w:t>eep pressing the white button until you reach the book that you want to listen to</w:t>
      </w:r>
      <w:r w:rsidR="000F4129" w:rsidRPr="0082151A">
        <w:t>.</w:t>
      </w:r>
    </w:p>
    <w:p w14:paraId="19AB1127" w14:textId="77777777" w:rsidR="00F87BA4" w:rsidRPr="0082151A" w:rsidRDefault="00F87BA4" w:rsidP="00F87BA4">
      <w:pPr>
        <w:pStyle w:val="BodyText"/>
        <w:spacing w:before="76"/>
        <w:ind w:left="0"/>
        <w:rPr>
          <w:sz w:val="28"/>
          <w:szCs w:val="28"/>
        </w:rPr>
      </w:pPr>
    </w:p>
    <w:p w14:paraId="3F7D63C1" w14:textId="5BCF0703" w:rsidR="000F4129" w:rsidRPr="0082151A" w:rsidRDefault="000F4129" w:rsidP="009223AE">
      <w:pPr>
        <w:pStyle w:val="Heading2"/>
      </w:pPr>
      <w:bookmarkStart w:id="7" w:name="_Toc131509550"/>
      <w:r w:rsidRPr="0082151A">
        <w:t>Playing SD card content</w:t>
      </w:r>
      <w:bookmarkEnd w:id="7"/>
    </w:p>
    <w:p w14:paraId="22223D9B" w14:textId="33CCA265" w:rsidR="00E40140" w:rsidRPr="0082151A" w:rsidRDefault="00E40140" w:rsidP="00B540A6">
      <w:pPr>
        <w:pStyle w:val="StyleBodyText14ptBefore38pt"/>
      </w:pPr>
      <w:r w:rsidRPr="0082151A">
        <w:t>You can also listen to a book using the SD card slot.</w:t>
      </w:r>
      <w:r w:rsidR="00C657C4" w:rsidRPr="0082151A">
        <w:t xml:space="preserve"> Insert a</w:t>
      </w:r>
      <w:r w:rsidR="00173E42" w:rsidRPr="0082151A">
        <w:t>n SD card into the slot</w:t>
      </w:r>
      <w:r w:rsidR="004B381C" w:rsidRPr="0082151A">
        <w:t xml:space="preserve">. Find the slot with a dip in it and push the SD card into it </w:t>
      </w:r>
      <w:r w:rsidR="001772E7" w:rsidRPr="0082151A">
        <w:t>until you feel it latch. The</w:t>
      </w:r>
      <w:r w:rsidR="00173E42" w:rsidRPr="0082151A">
        <w:t xml:space="preserve"> device will speak “</w:t>
      </w:r>
      <w:r w:rsidR="00C777A5" w:rsidRPr="0082151A">
        <w:t>SD card connected</w:t>
      </w:r>
      <w:r w:rsidR="00173E42" w:rsidRPr="0082151A">
        <w:t>”</w:t>
      </w:r>
      <w:r w:rsidR="00E83C29" w:rsidRPr="0082151A">
        <w:t xml:space="preserve">. You can play </w:t>
      </w:r>
      <w:r w:rsidR="0010469C" w:rsidRPr="0082151A">
        <w:t xml:space="preserve">a book in the same way as </w:t>
      </w:r>
      <w:r w:rsidR="005B3705" w:rsidRPr="0082151A">
        <w:t xml:space="preserve">you </w:t>
      </w:r>
      <w:r w:rsidR="00470FFA" w:rsidRPr="0082151A">
        <w:t xml:space="preserve">did </w:t>
      </w:r>
      <w:r w:rsidR="00CA6EF4" w:rsidRPr="0082151A">
        <w:t xml:space="preserve">when </w:t>
      </w:r>
      <w:r w:rsidR="00470FFA" w:rsidRPr="0082151A">
        <w:t>using</w:t>
      </w:r>
      <w:r w:rsidR="0010469C" w:rsidRPr="0082151A">
        <w:t xml:space="preserve"> the </w:t>
      </w:r>
      <w:r w:rsidR="00CB015C" w:rsidRPr="0082151A">
        <w:t>USB drive</w:t>
      </w:r>
      <w:r w:rsidR="00B8219B" w:rsidRPr="0082151A">
        <w:t>, t</w:t>
      </w:r>
      <w:r w:rsidR="00470FFA" w:rsidRPr="0082151A">
        <w:t>he button functions are the same</w:t>
      </w:r>
      <w:r w:rsidR="001C0B15" w:rsidRPr="0082151A">
        <w:t xml:space="preserve">. Note the book will begin playing </w:t>
      </w:r>
      <w:r w:rsidR="00C12273" w:rsidRPr="0082151A">
        <w:t xml:space="preserve">automatically in the same way as the USB content. You can also skip backwards and forwards through chapters and </w:t>
      </w:r>
      <w:r w:rsidR="007D0BC5" w:rsidRPr="0082151A">
        <w:t>forwards th</w:t>
      </w:r>
      <w:r w:rsidR="00B8219B" w:rsidRPr="0082151A">
        <w:t>r</w:t>
      </w:r>
      <w:r w:rsidR="007D0BC5" w:rsidRPr="0082151A">
        <w:t xml:space="preserve">ough books using the same </w:t>
      </w:r>
      <w:proofErr w:type="gramStart"/>
      <w:r w:rsidR="007D0BC5" w:rsidRPr="0082151A">
        <w:t>buttons</w:t>
      </w:r>
      <w:proofErr w:type="gramEnd"/>
      <w:r w:rsidR="007D0BC5" w:rsidRPr="0082151A">
        <w:t xml:space="preserve"> </w:t>
      </w:r>
    </w:p>
    <w:p w14:paraId="2AFEFE36" w14:textId="77777777" w:rsidR="0082027E" w:rsidRPr="0082151A" w:rsidRDefault="0082027E" w:rsidP="00E37622">
      <w:pPr>
        <w:pStyle w:val="BodyText"/>
        <w:spacing w:before="76"/>
        <w:ind w:left="720"/>
        <w:rPr>
          <w:sz w:val="28"/>
          <w:szCs w:val="28"/>
        </w:rPr>
      </w:pPr>
    </w:p>
    <w:p w14:paraId="134C9467" w14:textId="0EC7305B" w:rsidR="0082027E" w:rsidRPr="0082151A" w:rsidRDefault="0004526E" w:rsidP="00B540A6">
      <w:pPr>
        <w:pStyle w:val="Heading2"/>
      </w:pPr>
      <w:bookmarkStart w:id="8" w:name="_Toc131509551"/>
      <w:r w:rsidRPr="0082151A">
        <w:t xml:space="preserve">Using </w:t>
      </w:r>
      <w:r w:rsidR="006359AA" w:rsidRPr="0082151A">
        <w:t>Bluetooth</w:t>
      </w:r>
      <w:bookmarkEnd w:id="8"/>
    </w:p>
    <w:p w14:paraId="30237FD3" w14:textId="0FF50C68" w:rsidR="002E108A" w:rsidRPr="0082151A" w:rsidRDefault="003C01B7" w:rsidP="00B540A6">
      <w:pPr>
        <w:pStyle w:val="StyleBodyText14ptBefore38pt"/>
      </w:pPr>
      <w:r w:rsidRPr="0082151A">
        <w:t xml:space="preserve">You can connect the USB player to your own </w:t>
      </w:r>
      <w:r w:rsidR="00E07BC8" w:rsidRPr="0082151A">
        <w:t xml:space="preserve">devices using Bluetooth. You might want to listen to talking books or music using your phone or tablet. To </w:t>
      </w:r>
      <w:r w:rsidR="009910CC" w:rsidRPr="0082151A">
        <w:t>do this</w:t>
      </w:r>
      <w:r w:rsidR="002852BA" w:rsidRPr="0082151A">
        <w:t>, ensure any USB sticks or SD cards are removed, then</w:t>
      </w:r>
      <w:r w:rsidR="00492828" w:rsidRPr="0082151A">
        <w:t xml:space="preserve"> switch the device on and it will speak </w:t>
      </w:r>
      <w:r w:rsidR="00271B27" w:rsidRPr="0082151A">
        <w:t>“Power on – Bluetooth”.</w:t>
      </w:r>
      <w:r w:rsidR="00AF2B5D" w:rsidRPr="0082151A">
        <w:t xml:space="preserve"> This indicates t</w:t>
      </w:r>
      <w:r w:rsidR="00AA08BA" w:rsidRPr="0082151A">
        <w:t xml:space="preserve">hat the device is ready to be connected to Bluetooth. </w:t>
      </w:r>
      <w:r w:rsidR="006B7D3E" w:rsidRPr="0082151A">
        <w:t xml:space="preserve">The small white LED beneath the USB-C slot will flash. </w:t>
      </w:r>
      <w:r w:rsidR="00254695" w:rsidRPr="0082151A">
        <w:t xml:space="preserve">Make sure Bluetooth is switched on </w:t>
      </w:r>
      <w:r w:rsidR="00F92896" w:rsidRPr="0082151A">
        <w:t xml:space="preserve">your </w:t>
      </w:r>
      <w:r w:rsidR="00E40140" w:rsidRPr="0082151A">
        <w:t>phone or tablet</w:t>
      </w:r>
      <w:r w:rsidR="00F92896" w:rsidRPr="0082151A">
        <w:t xml:space="preserve"> and then find “USB reader” on your list of devices. </w:t>
      </w:r>
      <w:r w:rsidR="00687B85" w:rsidRPr="0082151A">
        <w:t xml:space="preserve">Select USB Reader on your device and when the </w:t>
      </w:r>
      <w:r w:rsidR="00CE3BB3" w:rsidRPr="0082151A">
        <w:t xml:space="preserve">USB player connects to your device, you will hear </w:t>
      </w:r>
      <w:r w:rsidR="005E30DF" w:rsidRPr="0082151A">
        <w:t xml:space="preserve">the player </w:t>
      </w:r>
      <w:r w:rsidR="005F56E4" w:rsidRPr="0082151A">
        <w:t>announce,</w:t>
      </w:r>
      <w:r w:rsidR="00CE3BB3" w:rsidRPr="0082151A">
        <w:t xml:space="preserve"> “</w:t>
      </w:r>
      <w:r w:rsidR="005E30DF" w:rsidRPr="0082151A">
        <w:t>Bluetooth connected</w:t>
      </w:r>
      <w:r w:rsidR="00CE3BB3" w:rsidRPr="0082151A">
        <w:t xml:space="preserve">”. You can now play </w:t>
      </w:r>
      <w:r w:rsidR="00E40140" w:rsidRPr="0082151A">
        <w:t>your content using the USB player.</w:t>
      </w:r>
      <w:r w:rsidR="00BF5D81" w:rsidRPr="0082151A">
        <w:t xml:space="preserve"> </w:t>
      </w:r>
      <w:r w:rsidR="00C11068" w:rsidRPr="0082151A">
        <w:t>The</w:t>
      </w:r>
      <w:r w:rsidR="00BF5D81" w:rsidRPr="0082151A">
        <w:t xml:space="preserve"> small white led beneath the USB</w:t>
      </w:r>
      <w:r w:rsidR="006B7D3E" w:rsidRPr="0082151A">
        <w:t xml:space="preserve">-C </w:t>
      </w:r>
      <w:r w:rsidR="00C11068" w:rsidRPr="0082151A">
        <w:t>slot changes f</w:t>
      </w:r>
      <w:r w:rsidR="006B7D3E" w:rsidRPr="0082151A">
        <w:t>rom</w:t>
      </w:r>
      <w:r w:rsidR="00C11068" w:rsidRPr="0082151A">
        <w:t xml:space="preserve"> flashing to </w:t>
      </w:r>
      <w:r w:rsidR="006B7D3E" w:rsidRPr="0082151A">
        <w:t>steady</w:t>
      </w:r>
      <w:r w:rsidR="00225B0D" w:rsidRPr="0082151A">
        <w:t xml:space="preserve">. Note that </w:t>
      </w:r>
      <w:r w:rsidR="008C7F3D" w:rsidRPr="0082151A">
        <w:t xml:space="preserve">the player will automatically connect to Bluetooth when there is no SD card or USB inserted. You will need to </w:t>
      </w:r>
      <w:r w:rsidR="008C7F3D" w:rsidRPr="0082151A">
        <w:lastRenderedPageBreak/>
        <w:t>disconnect the Bluetooth on your phone or tablet</w:t>
      </w:r>
      <w:r w:rsidR="009234F1" w:rsidRPr="0082151A">
        <w:t xml:space="preserve"> if you do not wis</w:t>
      </w:r>
      <w:r w:rsidR="000A1114" w:rsidRPr="0082151A">
        <w:t xml:space="preserve">h to connect to the device </w:t>
      </w:r>
      <w:r w:rsidR="00791D22" w:rsidRPr="0082151A">
        <w:t>automatically</w:t>
      </w:r>
      <w:r w:rsidR="002C0D0C" w:rsidRPr="0082151A">
        <w:t>.</w:t>
      </w:r>
    </w:p>
    <w:p w14:paraId="55E01F1F" w14:textId="77777777" w:rsidR="00B540A6" w:rsidRPr="0082151A" w:rsidRDefault="00B540A6" w:rsidP="002E108A">
      <w:pPr>
        <w:pStyle w:val="Heading2"/>
      </w:pPr>
    </w:p>
    <w:p w14:paraId="52EEB295" w14:textId="739929A9" w:rsidR="002E108A" w:rsidRPr="0082151A" w:rsidRDefault="002E108A" w:rsidP="002E108A">
      <w:pPr>
        <w:pStyle w:val="Heading2"/>
      </w:pPr>
      <w:bookmarkStart w:id="9" w:name="_Toc131509552"/>
      <w:r w:rsidRPr="0082151A">
        <w:t>Using headphones</w:t>
      </w:r>
      <w:bookmarkEnd w:id="9"/>
    </w:p>
    <w:p w14:paraId="17B0BAA3" w14:textId="1F00A2FE" w:rsidR="00CB015C" w:rsidRPr="0082151A" w:rsidRDefault="00CB015C" w:rsidP="00B540A6">
      <w:pPr>
        <w:pStyle w:val="StyleBodyText14ptBefore38pt"/>
      </w:pPr>
      <w:r w:rsidRPr="0082151A">
        <w:t xml:space="preserve">To </w:t>
      </w:r>
      <w:r w:rsidR="009A6AC7" w:rsidRPr="0082151A">
        <w:t>listen to a book using headphones, connect your headphone</w:t>
      </w:r>
      <w:r w:rsidR="005222DF" w:rsidRPr="0082151A">
        <w:t>s</w:t>
      </w:r>
      <w:r w:rsidR="009A6AC7" w:rsidRPr="0082151A">
        <w:t xml:space="preserve"> using the </w:t>
      </w:r>
      <w:r w:rsidR="00BF5D81" w:rsidRPr="0082151A">
        <w:t xml:space="preserve">small 3.5 mm audio jack </w:t>
      </w:r>
      <w:r w:rsidR="00AF1C89" w:rsidRPr="0082151A">
        <w:t xml:space="preserve">which is </w:t>
      </w:r>
      <w:r w:rsidR="00BF5D81" w:rsidRPr="0082151A">
        <w:t>next to the</w:t>
      </w:r>
      <w:r w:rsidR="006B7D3E" w:rsidRPr="0082151A">
        <w:t xml:space="preserve"> USB </w:t>
      </w:r>
      <w:r w:rsidR="00470FFA" w:rsidRPr="0082151A">
        <w:t xml:space="preserve">type A </w:t>
      </w:r>
      <w:r w:rsidR="00AF1C89" w:rsidRPr="0082151A">
        <w:t>slot</w:t>
      </w:r>
      <w:r w:rsidR="001E5D71" w:rsidRPr="0082151A">
        <w:t>. When the headphones are connected the player will announce “</w:t>
      </w:r>
      <w:r w:rsidR="00184DEA" w:rsidRPr="0082151A">
        <w:t>headphones connected</w:t>
      </w:r>
      <w:r w:rsidR="002C7024" w:rsidRPr="0082151A">
        <w:t>.”</w:t>
      </w:r>
    </w:p>
    <w:p w14:paraId="231FDEBF" w14:textId="77777777" w:rsidR="001E5D71" w:rsidRPr="0082151A" w:rsidRDefault="001E5D71" w:rsidP="00B540A6">
      <w:pPr>
        <w:pStyle w:val="StyleBodyText14ptBefore38pt"/>
      </w:pPr>
    </w:p>
    <w:p w14:paraId="7DB6DF85" w14:textId="77777777" w:rsidR="00F762DD" w:rsidRPr="0082151A" w:rsidRDefault="00F762DD" w:rsidP="00F85579">
      <w:pPr>
        <w:pStyle w:val="Heading2"/>
      </w:pPr>
      <w:bookmarkStart w:id="10" w:name="_Toc131509553"/>
      <w:r w:rsidRPr="0082151A">
        <w:t>Bookmarking</w:t>
      </w:r>
      <w:bookmarkEnd w:id="10"/>
    </w:p>
    <w:p w14:paraId="39211DE4" w14:textId="6BA9E23B" w:rsidR="008259F3" w:rsidRPr="0082151A" w:rsidRDefault="00F762DD" w:rsidP="007C4CC0">
      <w:r w:rsidRPr="0082151A">
        <w:t>Bookmarking of your last position is automatic when the player is paused or stopped. When the USB stick is removed and reinserted the player will automatically start playing at the point you left off. The player can bookmark hundreds of individual USB sticks. You cannot add multiple bookmarks to a USB stick.</w:t>
      </w:r>
    </w:p>
    <w:p w14:paraId="69F43FDB" w14:textId="77777777" w:rsidR="00F85579" w:rsidRPr="0082151A" w:rsidRDefault="00F85579" w:rsidP="00F85579">
      <w:pPr>
        <w:pStyle w:val="BodyText"/>
        <w:spacing w:before="76"/>
        <w:ind w:left="1080"/>
        <w:rPr>
          <w:sz w:val="28"/>
          <w:szCs w:val="28"/>
        </w:rPr>
      </w:pPr>
    </w:p>
    <w:p w14:paraId="650DD85F" w14:textId="22CD1FA0" w:rsidR="008259F3" w:rsidRPr="0082151A" w:rsidRDefault="008259F3" w:rsidP="00176217">
      <w:pPr>
        <w:pStyle w:val="Heading2"/>
      </w:pPr>
      <w:bookmarkStart w:id="11" w:name="_Toc131509554"/>
      <w:r w:rsidRPr="0082151A">
        <w:t>Charging the device</w:t>
      </w:r>
      <w:bookmarkEnd w:id="11"/>
    </w:p>
    <w:p w14:paraId="53004D9E" w14:textId="508C65D7" w:rsidR="000F3422" w:rsidRPr="0082151A" w:rsidRDefault="00AF1C89" w:rsidP="00B540A6">
      <w:pPr>
        <w:pStyle w:val="StyleBodyText14ptBefore38pt"/>
      </w:pPr>
      <w:r w:rsidRPr="0082151A">
        <w:t>There are two ways to charge the device.</w:t>
      </w:r>
      <w:r w:rsidR="008259F3" w:rsidRPr="0082151A">
        <w:t xml:space="preserve"> The first way is by using the charging </w:t>
      </w:r>
      <w:r w:rsidR="006F6E4C" w:rsidRPr="0082151A">
        <w:t>pad</w:t>
      </w:r>
      <w:r w:rsidR="008259F3" w:rsidRPr="0082151A">
        <w:t xml:space="preserve">. The charging </w:t>
      </w:r>
      <w:r w:rsidR="006F6E4C" w:rsidRPr="0082151A">
        <w:t>pad</w:t>
      </w:r>
      <w:r w:rsidR="007D6F9E" w:rsidRPr="0082151A">
        <w:t xml:space="preserve"> </w:t>
      </w:r>
      <w:r w:rsidR="002E6E59" w:rsidRPr="0082151A">
        <w:t>is supplied wi</w:t>
      </w:r>
      <w:r w:rsidR="00DD1556" w:rsidRPr="0082151A">
        <w:t xml:space="preserve">th </w:t>
      </w:r>
      <w:r w:rsidR="002E6E59" w:rsidRPr="0082151A">
        <w:t xml:space="preserve">a lead that </w:t>
      </w:r>
      <w:r w:rsidR="0056166B" w:rsidRPr="0082151A">
        <w:t>attache</w:t>
      </w:r>
      <w:r w:rsidR="00AC25B2" w:rsidRPr="0082151A">
        <w:t>s</w:t>
      </w:r>
      <w:r w:rsidR="0056166B" w:rsidRPr="0082151A">
        <w:t xml:space="preserve"> the charging </w:t>
      </w:r>
      <w:r w:rsidR="009D413B" w:rsidRPr="0082151A">
        <w:t>pad</w:t>
      </w:r>
      <w:r w:rsidR="0056166B" w:rsidRPr="0082151A">
        <w:t xml:space="preserve"> to a USB type A charging p</w:t>
      </w:r>
      <w:r w:rsidR="00A9283B" w:rsidRPr="0082151A">
        <w:t>ort</w:t>
      </w:r>
      <w:r w:rsidR="0056166B" w:rsidRPr="0082151A">
        <w:t>. This</w:t>
      </w:r>
      <w:r w:rsidR="00AC25B2" w:rsidRPr="0082151A">
        <w:t xml:space="preserve"> port</w:t>
      </w:r>
      <w:r w:rsidR="0056166B" w:rsidRPr="0082151A">
        <w:t xml:space="preserve"> </w:t>
      </w:r>
      <w:r w:rsidR="00CE0DD3" w:rsidRPr="0082151A">
        <w:t>can be a spare port on a computer or a charger</w:t>
      </w:r>
      <w:r w:rsidR="009341B9" w:rsidRPr="0082151A">
        <w:t xml:space="preserve"> that can deliver a 5</w:t>
      </w:r>
      <w:r w:rsidR="00AC25B2" w:rsidRPr="0082151A">
        <w:t>-</w:t>
      </w:r>
      <w:r w:rsidR="009341B9" w:rsidRPr="0082151A">
        <w:t>volt charge, for example a phone charger</w:t>
      </w:r>
      <w:r w:rsidR="009D413B" w:rsidRPr="0082151A">
        <w:t xml:space="preserve">. </w:t>
      </w:r>
      <w:r w:rsidR="000F3422" w:rsidRPr="0082151A">
        <w:t xml:space="preserve">The </w:t>
      </w:r>
      <w:r w:rsidR="00AC25B2" w:rsidRPr="0082151A">
        <w:t xml:space="preserve">second way to charge the device is to use </w:t>
      </w:r>
      <w:r w:rsidR="009C580A" w:rsidRPr="0082151A">
        <w:t>the</w:t>
      </w:r>
      <w:r w:rsidR="00AC25B2" w:rsidRPr="0082151A">
        <w:t xml:space="preserve"> USB</w:t>
      </w:r>
      <w:r w:rsidR="009B27E2" w:rsidRPr="0082151A">
        <w:t>-</w:t>
      </w:r>
      <w:r w:rsidR="009C580A" w:rsidRPr="0082151A">
        <w:t xml:space="preserve">C port on the top of the device. </w:t>
      </w:r>
      <w:r w:rsidR="00AE60BB" w:rsidRPr="0082151A">
        <w:t xml:space="preserve">There are two USB C to USB A </w:t>
      </w:r>
      <w:r w:rsidR="002A3B36" w:rsidRPr="0082151A">
        <w:t>lead</w:t>
      </w:r>
      <w:r w:rsidR="00AE60BB" w:rsidRPr="0082151A">
        <w:t>s supplied in the box. There are two different length</w:t>
      </w:r>
      <w:r w:rsidR="00615D4E" w:rsidRPr="0082151A">
        <w:t>s - a</w:t>
      </w:r>
      <w:r w:rsidR="00AE60BB" w:rsidRPr="0082151A">
        <w:t xml:space="preserve"> 50 cm and a</w:t>
      </w:r>
      <w:r w:rsidR="000B4C8C" w:rsidRPr="0082151A">
        <w:t>n</w:t>
      </w:r>
      <w:r w:rsidR="00AE60BB" w:rsidRPr="0082151A">
        <w:t xml:space="preserve"> 82 cm.</w:t>
      </w:r>
      <w:r w:rsidR="009B27E2" w:rsidRPr="0082151A">
        <w:t xml:space="preserve"> </w:t>
      </w:r>
    </w:p>
    <w:p w14:paraId="4FA6140A" w14:textId="1EB1BBBF" w:rsidR="009341B9" w:rsidRPr="0082151A" w:rsidRDefault="009341B9" w:rsidP="00B540A6">
      <w:pPr>
        <w:pStyle w:val="StyleBodyText14ptBefore38pt"/>
      </w:pPr>
    </w:p>
    <w:p w14:paraId="237C5A11" w14:textId="7514251D" w:rsidR="009341B9" w:rsidRPr="0082151A" w:rsidRDefault="009D413B" w:rsidP="000F3422">
      <w:pPr>
        <w:pStyle w:val="Heading3"/>
      </w:pPr>
      <w:bookmarkStart w:id="12" w:name="_Toc131509555"/>
      <w:r w:rsidRPr="0082151A">
        <w:t>Connecting</w:t>
      </w:r>
      <w:r w:rsidR="009341B9" w:rsidRPr="0082151A">
        <w:t xml:space="preserve"> the </w:t>
      </w:r>
      <w:r w:rsidRPr="0082151A">
        <w:t>charging pad</w:t>
      </w:r>
      <w:bookmarkEnd w:id="12"/>
    </w:p>
    <w:p w14:paraId="196636DC" w14:textId="097A361B" w:rsidR="00B32023" w:rsidRPr="0082151A" w:rsidRDefault="000F3422" w:rsidP="00B540A6">
      <w:pPr>
        <w:pStyle w:val="StyleBodyText14ptBefore38pt"/>
      </w:pPr>
      <w:r w:rsidRPr="0082151A">
        <w:t xml:space="preserve">Locate </w:t>
      </w:r>
      <w:r w:rsidR="009850E9" w:rsidRPr="0082151A">
        <w:t>one of the</w:t>
      </w:r>
      <w:r w:rsidRPr="0082151A">
        <w:t xml:space="preserve"> </w:t>
      </w:r>
      <w:r w:rsidR="00D50AF1" w:rsidRPr="0082151A">
        <w:t>US</w:t>
      </w:r>
      <w:r w:rsidR="009850E9" w:rsidRPr="0082151A">
        <w:t>B C</w:t>
      </w:r>
      <w:r w:rsidR="00D50AF1" w:rsidRPr="0082151A">
        <w:t xml:space="preserve"> to USB type A </w:t>
      </w:r>
      <w:r w:rsidRPr="0082151A">
        <w:t xml:space="preserve">charging </w:t>
      </w:r>
      <w:r w:rsidR="00690688" w:rsidRPr="0082151A">
        <w:t>lead</w:t>
      </w:r>
      <w:r w:rsidR="002A3B36" w:rsidRPr="0082151A">
        <w:t>s</w:t>
      </w:r>
      <w:r w:rsidR="00690688" w:rsidRPr="0082151A">
        <w:t xml:space="preserve"> and find the smaller plug on the lead</w:t>
      </w:r>
      <w:r w:rsidR="00D50AF1" w:rsidRPr="0082151A">
        <w:t xml:space="preserve">. This is the USB </w:t>
      </w:r>
      <w:r w:rsidR="00FC6EFC" w:rsidRPr="0082151A">
        <w:t>C</w:t>
      </w:r>
      <w:r w:rsidR="00D50AF1" w:rsidRPr="0082151A">
        <w:t xml:space="preserve"> </w:t>
      </w:r>
      <w:r w:rsidR="0066255E" w:rsidRPr="0082151A">
        <w:t>plug</w:t>
      </w:r>
      <w:r w:rsidR="00690688" w:rsidRPr="0082151A">
        <w:t xml:space="preserve">. This plugs into a socket on the side of the </w:t>
      </w:r>
      <w:r w:rsidR="009D413B" w:rsidRPr="0082151A">
        <w:t>charging pad</w:t>
      </w:r>
      <w:r w:rsidR="00690688" w:rsidRPr="0082151A">
        <w:t xml:space="preserve">. Connect the other end of the lead to </w:t>
      </w:r>
      <w:r w:rsidR="00BD6C71" w:rsidRPr="0082151A">
        <w:t>a USB type A port on your laptop, or a 5-volt phone charger.</w:t>
      </w:r>
      <w:r w:rsidR="00FA3F63" w:rsidRPr="0082151A">
        <w:t xml:space="preserve"> A small red LED will light up in the </w:t>
      </w:r>
      <w:r w:rsidR="00FA3F63" w:rsidRPr="0082151A">
        <w:rPr>
          <w:lang w:val="en-GB"/>
        </w:rPr>
        <w:t>centre</w:t>
      </w:r>
      <w:r w:rsidR="00FA3F63" w:rsidRPr="0082151A">
        <w:t xml:space="preserve"> of the </w:t>
      </w:r>
      <w:r w:rsidR="009D413B" w:rsidRPr="0082151A">
        <w:t>charging pad</w:t>
      </w:r>
      <w:r w:rsidR="004E7727" w:rsidRPr="0082151A">
        <w:t>. Place the USB player on</w:t>
      </w:r>
      <w:r w:rsidR="0034745A" w:rsidRPr="0082151A">
        <w:t xml:space="preserve">to the </w:t>
      </w:r>
      <w:r w:rsidR="009D413B" w:rsidRPr="0082151A">
        <w:t>charging pad</w:t>
      </w:r>
      <w:r w:rsidR="0034745A" w:rsidRPr="0082151A">
        <w:t xml:space="preserve">. The LED on the top of the device under the </w:t>
      </w:r>
      <w:r w:rsidR="0034745A" w:rsidRPr="0082151A">
        <w:lastRenderedPageBreak/>
        <w:t>USB-C socket will turn red and the device will speak “charging”</w:t>
      </w:r>
      <w:r w:rsidR="0000294C" w:rsidRPr="0082151A">
        <w:t xml:space="preserve">. A blue light will appear either side of the </w:t>
      </w:r>
      <w:r w:rsidR="008861F7" w:rsidRPr="0082151A">
        <w:t xml:space="preserve">charging </w:t>
      </w:r>
      <w:r w:rsidR="00331877" w:rsidRPr="0082151A">
        <w:t>lead</w:t>
      </w:r>
      <w:r w:rsidR="008861F7" w:rsidRPr="0082151A">
        <w:t xml:space="preserve"> where it is connected to the </w:t>
      </w:r>
      <w:r w:rsidR="009D413B" w:rsidRPr="0082151A">
        <w:t>charging pad</w:t>
      </w:r>
      <w:r w:rsidR="008861F7" w:rsidRPr="0082151A">
        <w:t>.</w:t>
      </w:r>
    </w:p>
    <w:p w14:paraId="7BBEB0B7" w14:textId="5D8E4BE6" w:rsidR="008C260A" w:rsidRPr="0082151A" w:rsidRDefault="008C260A" w:rsidP="00B540A6">
      <w:pPr>
        <w:pStyle w:val="StyleBodyText14ptBefore38pt"/>
      </w:pPr>
    </w:p>
    <w:p w14:paraId="78FFBDA3" w14:textId="5F6FDEF6" w:rsidR="008C260A" w:rsidRPr="0082151A" w:rsidRDefault="00054EFB" w:rsidP="008C260A">
      <w:pPr>
        <w:pStyle w:val="Heading3"/>
      </w:pPr>
      <w:bookmarkStart w:id="13" w:name="_Toc131509556"/>
      <w:r w:rsidRPr="0082151A">
        <w:t>Using the USB C port</w:t>
      </w:r>
      <w:bookmarkEnd w:id="13"/>
    </w:p>
    <w:p w14:paraId="62C942F6" w14:textId="01879750" w:rsidR="008861F7" w:rsidRPr="0082151A" w:rsidRDefault="008B5E88" w:rsidP="00463A9B">
      <w:pPr>
        <w:pStyle w:val="StyleBodyText14ptLeft0cmBefore38pt"/>
      </w:pPr>
      <w:r w:rsidRPr="0082151A">
        <w:t>To charge the device</w:t>
      </w:r>
      <w:r w:rsidR="00FD314C" w:rsidRPr="0082151A">
        <w:t xml:space="preserve"> using </w:t>
      </w:r>
      <w:r w:rsidR="00EA63D6" w:rsidRPr="0082151A">
        <w:t>the</w:t>
      </w:r>
      <w:r w:rsidR="008C260A" w:rsidRPr="0082151A">
        <w:t xml:space="preserve"> </w:t>
      </w:r>
      <w:r w:rsidR="00FD314C" w:rsidRPr="0082151A">
        <w:t>USB-</w:t>
      </w:r>
      <w:r w:rsidR="00EA63D6" w:rsidRPr="0082151A">
        <w:t>C port</w:t>
      </w:r>
      <w:r w:rsidR="00FD314C" w:rsidRPr="0082151A">
        <w:t xml:space="preserve">, first </w:t>
      </w:r>
      <w:r w:rsidRPr="0082151A">
        <w:t>plug the USB-</w:t>
      </w:r>
      <w:r w:rsidR="00FD314C" w:rsidRPr="0082151A">
        <w:t>C</w:t>
      </w:r>
      <w:r w:rsidRPr="0082151A">
        <w:t xml:space="preserve"> </w:t>
      </w:r>
      <w:r w:rsidR="00B47D90" w:rsidRPr="0082151A">
        <w:t>plug</w:t>
      </w:r>
      <w:r w:rsidRPr="0082151A">
        <w:t xml:space="preserve"> into the smaller </w:t>
      </w:r>
      <w:r w:rsidR="00B47D90" w:rsidRPr="0082151A">
        <w:t xml:space="preserve">USB-C </w:t>
      </w:r>
      <w:r w:rsidRPr="0082151A">
        <w:t xml:space="preserve">socket </w:t>
      </w:r>
      <w:r w:rsidR="00B47D90" w:rsidRPr="0082151A">
        <w:t xml:space="preserve">situated </w:t>
      </w:r>
      <w:r w:rsidRPr="0082151A">
        <w:t>to the right of the larger US</w:t>
      </w:r>
      <w:r w:rsidR="00FD314C" w:rsidRPr="0082151A">
        <w:t xml:space="preserve">B Type A socket on the top of the device. </w:t>
      </w:r>
      <w:r w:rsidR="006F275D" w:rsidRPr="0082151A">
        <w:t xml:space="preserve">The LED on the top of the device under the USB-C socket will turn </w:t>
      </w:r>
      <w:r w:rsidR="00C70915" w:rsidRPr="0082151A">
        <w:t>red. Connect the other end of the lead to a USB type A port on your laptop, or a 5-vol</w:t>
      </w:r>
      <w:r w:rsidR="009D413B" w:rsidRPr="0082151A">
        <w:t>t plug</w:t>
      </w:r>
      <w:r w:rsidR="00C70915" w:rsidRPr="0082151A">
        <w:t>. T</w:t>
      </w:r>
      <w:r w:rsidR="001041C9" w:rsidRPr="0082151A">
        <w:t>he device will speak “charging”</w:t>
      </w:r>
      <w:r w:rsidR="00CF6E00" w:rsidRPr="0082151A">
        <w:t>.</w:t>
      </w:r>
    </w:p>
    <w:p w14:paraId="248A89CA" w14:textId="77777777" w:rsidR="00CF6E00" w:rsidRPr="0082151A" w:rsidRDefault="00CF6E00" w:rsidP="00463A9B">
      <w:pPr>
        <w:pStyle w:val="StyleBodyText14ptLeft0cmBefore38pt"/>
      </w:pPr>
    </w:p>
    <w:p w14:paraId="7F77D195" w14:textId="77777777" w:rsidR="00CF6E00" w:rsidRPr="0082151A" w:rsidRDefault="00CF6E00" w:rsidP="00CF6E00">
      <w:pPr>
        <w:pStyle w:val="Heading2"/>
      </w:pPr>
      <w:bookmarkStart w:id="14" w:name="_Toc131509557"/>
      <w:r w:rsidRPr="0082151A">
        <w:t>FAQs</w:t>
      </w:r>
      <w:bookmarkEnd w:id="14"/>
    </w:p>
    <w:p w14:paraId="32B041DB" w14:textId="7768D8A1" w:rsidR="00CF6E00" w:rsidRPr="0082151A" w:rsidRDefault="00CF6E00" w:rsidP="00CF6E00">
      <w:pPr>
        <w:pStyle w:val="BodyText"/>
        <w:numPr>
          <w:ilvl w:val="0"/>
          <w:numId w:val="10"/>
        </w:numPr>
        <w:spacing w:line="228" w:lineRule="auto"/>
        <w:ind w:right="230"/>
        <w:rPr>
          <w:sz w:val="28"/>
          <w:szCs w:val="28"/>
        </w:rPr>
      </w:pPr>
      <w:r w:rsidRPr="0082151A">
        <w:rPr>
          <w:sz w:val="28"/>
          <w:szCs w:val="28"/>
        </w:rPr>
        <w:t xml:space="preserve">If the USB or </w:t>
      </w:r>
      <w:r w:rsidR="00A17718" w:rsidRPr="0082151A">
        <w:rPr>
          <w:sz w:val="28"/>
          <w:szCs w:val="28"/>
        </w:rPr>
        <w:t>headphone</w:t>
      </w:r>
      <w:r w:rsidRPr="0082151A">
        <w:rPr>
          <w:sz w:val="28"/>
          <w:szCs w:val="28"/>
        </w:rPr>
        <w:t xml:space="preserve"> ports are in use, the Bluetooth feature will be disconnected to give preference to them</w:t>
      </w:r>
      <w:r w:rsidR="0047705D" w:rsidRPr="0082151A">
        <w:rPr>
          <w:sz w:val="28"/>
          <w:szCs w:val="28"/>
        </w:rPr>
        <w:t>.</w:t>
      </w:r>
    </w:p>
    <w:p w14:paraId="551ADCFE" w14:textId="3224BD88" w:rsidR="0073154D" w:rsidRPr="0082151A" w:rsidRDefault="0073154D" w:rsidP="00CF6E00">
      <w:pPr>
        <w:pStyle w:val="BodyText"/>
        <w:numPr>
          <w:ilvl w:val="0"/>
          <w:numId w:val="10"/>
        </w:numPr>
        <w:spacing w:line="228" w:lineRule="auto"/>
        <w:ind w:right="230"/>
        <w:rPr>
          <w:sz w:val="28"/>
          <w:szCs w:val="28"/>
        </w:rPr>
      </w:pPr>
      <w:r w:rsidRPr="0082151A">
        <w:rPr>
          <w:sz w:val="28"/>
          <w:szCs w:val="28"/>
        </w:rPr>
        <w:t xml:space="preserve">When no SD card or USB stick is inserted, then the player will default to Bluetooth mode. You can </w:t>
      </w:r>
      <w:r w:rsidR="007A2C46" w:rsidRPr="0082151A">
        <w:rPr>
          <w:sz w:val="28"/>
          <w:szCs w:val="28"/>
        </w:rPr>
        <w:t xml:space="preserve">disconnect Bluetooth on your phone or tablet if you wish to prevent the player </w:t>
      </w:r>
      <w:r w:rsidR="001932A3" w:rsidRPr="0082151A">
        <w:rPr>
          <w:sz w:val="28"/>
          <w:szCs w:val="28"/>
        </w:rPr>
        <w:t>connecting.</w:t>
      </w:r>
    </w:p>
    <w:p w14:paraId="2EDB4ACC" w14:textId="77777777" w:rsidR="00CF6E00" w:rsidRPr="0082151A" w:rsidRDefault="00CF6E00" w:rsidP="00CF6E00">
      <w:pPr>
        <w:pStyle w:val="BodyText"/>
        <w:spacing w:before="9"/>
        <w:ind w:left="0"/>
        <w:rPr>
          <w:sz w:val="28"/>
          <w:szCs w:val="28"/>
        </w:rPr>
      </w:pPr>
    </w:p>
    <w:p w14:paraId="2DD13E97" w14:textId="547970E2" w:rsidR="00CF6E00" w:rsidRPr="0082151A" w:rsidRDefault="00CF6E00" w:rsidP="00CF6E00">
      <w:pPr>
        <w:pStyle w:val="BodyText"/>
        <w:numPr>
          <w:ilvl w:val="0"/>
          <w:numId w:val="10"/>
        </w:numPr>
        <w:spacing w:line="228" w:lineRule="auto"/>
        <w:ind w:right="71"/>
        <w:rPr>
          <w:sz w:val="28"/>
          <w:szCs w:val="28"/>
        </w:rPr>
      </w:pPr>
      <w:r w:rsidRPr="0082151A">
        <w:rPr>
          <w:sz w:val="28"/>
          <w:szCs w:val="28"/>
        </w:rPr>
        <w:t>Calls</w:t>
      </w:r>
      <w:r w:rsidRPr="0082151A">
        <w:rPr>
          <w:spacing w:val="-3"/>
          <w:sz w:val="28"/>
          <w:szCs w:val="28"/>
        </w:rPr>
        <w:t xml:space="preserve"> </w:t>
      </w:r>
      <w:r w:rsidRPr="0082151A">
        <w:rPr>
          <w:sz w:val="28"/>
          <w:szCs w:val="28"/>
        </w:rPr>
        <w:t>may</w:t>
      </w:r>
      <w:r w:rsidRPr="0082151A">
        <w:rPr>
          <w:spacing w:val="-3"/>
          <w:sz w:val="28"/>
          <w:szCs w:val="28"/>
        </w:rPr>
        <w:t xml:space="preserve"> </w:t>
      </w:r>
      <w:r w:rsidRPr="0082151A">
        <w:rPr>
          <w:sz w:val="28"/>
          <w:szCs w:val="28"/>
        </w:rPr>
        <w:t>be</w:t>
      </w:r>
      <w:r w:rsidRPr="0082151A">
        <w:rPr>
          <w:spacing w:val="-3"/>
          <w:sz w:val="28"/>
          <w:szCs w:val="28"/>
        </w:rPr>
        <w:t xml:space="preserve"> </w:t>
      </w:r>
      <w:r w:rsidRPr="0082151A">
        <w:rPr>
          <w:sz w:val="28"/>
          <w:szCs w:val="28"/>
        </w:rPr>
        <w:t>answered</w:t>
      </w:r>
      <w:r w:rsidRPr="0082151A">
        <w:rPr>
          <w:spacing w:val="-3"/>
          <w:sz w:val="28"/>
          <w:szCs w:val="28"/>
        </w:rPr>
        <w:t xml:space="preserve"> </w:t>
      </w:r>
      <w:r w:rsidRPr="0082151A">
        <w:rPr>
          <w:sz w:val="28"/>
          <w:szCs w:val="28"/>
        </w:rPr>
        <w:t>whilst</w:t>
      </w:r>
      <w:r w:rsidRPr="0082151A">
        <w:rPr>
          <w:spacing w:val="-3"/>
          <w:sz w:val="28"/>
          <w:szCs w:val="28"/>
        </w:rPr>
        <w:t xml:space="preserve"> </w:t>
      </w:r>
      <w:r w:rsidRPr="0082151A">
        <w:rPr>
          <w:sz w:val="28"/>
          <w:szCs w:val="28"/>
        </w:rPr>
        <w:t>using</w:t>
      </w:r>
      <w:r w:rsidRPr="0082151A">
        <w:rPr>
          <w:spacing w:val="-3"/>
          <w:sz w:val="28"/>
          <w:szCs w:val="28"/>
        </w:rPr>
        <w:t xml:space="preserve"> </w:t>
      </w:r>
      <w:r w:rsidRPr="0082151A">
        <w:rPr>
          <w:sz w:val="28"/>
          <w:szCs w:val="28"/>
        </w:rPr>
        <w:t>the</w:t>
      </w:r>
      <w:r w:rsidRPr="0082151A">
        <w:rPr>
          <w:spacing w:val="-3"/>
          <w:sz w:val="28"/>
          <w:szCs w:val="28"/>
        </w:rPr>
        <w:t xml:space="preserve"> </w:t>
      </w:r>
      <w:r w:rsidRPr="0082151A">
        <w:rPr>
          <w:sz w:val="28"/>
          <w:szCs w:val="28"/>
        </w:rPr>
        <w:t>speaker.</w:t>
      </w:r>
      <w:r w:rsidRPr="0082151A">
        <w:rPr>
          <w:spacing w:val="-3"/>
          <w:sz w:val="28"/>
          <w:szCs w:val="28"/>
        </w:rPr>
        <w:t xml:space="preserve"> </w:t>
      </w:r>
      <w:r w:rsidRPr="0082151A">
        <w:rPr>
          <w:sz w:val="28"/>
          <w:szCs w:val="28"/>
        </w:rPr>
        <w:t>To</w:t>
      </w:r>
      <w:r w:rsidRPr="0082151A">
        <w:rPr>
          <w:spacing w:val="-3"/>
          <w:sz w:val="28"/>
          <w:szCs w:val="28"/>
        </w:rPr>
        <w:t xml:space="preserve"> </w:t>
      </w:r>
      <w:r w:rsidRPr="0082151A">
        <w:rPr>
          <w:sz w:val="28"/>
          <w:szCs w:val="28"/>
        </w:rPr>
        <w:t>do</w:t>
      </w:r>
      <w:r w:rsidRPr="0082151A">
        <w:rPr>
          <w:spacing w:val="-3"/>
          <w:sz w:val="28"/>
          <w:szCs w:val="28"/>
        </w:rPr>
        <w:t xml:space="preserve"> </w:t>
      </w:r>
      <w:r w:rsidRPr="0082151A">
        <w:rPr>
          <w:sz w:val="28"/>
          <w:szCs w:val="28"/>
        </w:rPr>
        <w:t>so,</w:t>
      </w:r>
      <w:r w:rsidRPr="0082151A">
        <w:rPr>
          <w:spacing w:val="-3"/>
          <w:sz w:val="28"/>
          <w:szCs w:val="28"/>
        </w:rPr>
        <w:t xml:space="preserve"> </w:t>
      </w:r>
      <w:r w:rsidRPr="0082151A">
        <w:rPr>
          <w:sz w:val="28"/>
          <w:szCs w:val="28"/>
        </w:rPr>
        <w:t>press</w:t>
      </w:r>
      <w:r w:rsidRPr="0082151A">
        <w:rPr>
          <w:spacing w:val="-3"/>
          <w:sz w:val="28"/>
          <w:szCs w:val="28"/>
        </w:rPr>
        <w:t xml:space="preserve"> </w:t>
      </w:r>
      <w:r w:rsidRPr="0082151A">
        <w:rPr>
          <w:sz w:val="28"/>
          <w:szCs w:val="28"/>
        </w:rPr>
        <w:t>the</w:t>
      </w:r>
      <w:r w:rsidRPr="0082151A">
        <w:rPr>
          <w:spacing w:val="-3"/>
          <w:sz w:val="28"/>
          <w:szCs w:val="28"/>
        </w:rPr>
        <w:t xml:space="preserve"> </w:t>
      </w:r>
      <w:r w:rsidRPr="0082151A">
        <w:rPr>
          <w:sz w:val="28"/>
          <w:szCs w:val="28"/>
        </w:rPr>
        <w:t>on/off</w:t>
      </w:r>
      <w:r w:rsidRPr="0082151A">
        <w:rPr>
          <w:spacing w:val="-3"/>
          <w:sz w:val="28"/>
          <w:szCs w:val="28"/>
        </w:rPr>
        <w:t xml:space="preserve"> </w:t>
      </w:r>
      <w:r w:rsidRPr="0082151A">
        <w:rPr>
          <w:sz w:val="28"/>
          <w:szCs w:val="28"/>
        </w:rPr>
        <w:t>button.</w:t>
      </w:r>
      <w:r w:rsidRPr="0082151A">
        <w:rPr>
          <w:spacing w:val="-3"/>
          <w:sz w:val="28"/>
          <w:szCs w:val="28"/>
        </w:rPr>
        <w:t xml:space="preserve"> </w:t>
      </w:r>
      <w:r w:rsidRPr="0082151A">
        <w:rPr>
          <w:sz w:val="28"/>
          <w:szCs w:val="28"/>
        </w:rPr>
        <w:t>To</w:t>
      </w:r>
      <w:r w:rsidRPr="0082151A">
        <w:rPr>
          <w:spacing w:val="-3"/>
          <w:sz w:val="28"/>
          <w:szCs w:val="28"/>
        </w:rPr>
        <w:t xml:space="preserve"> </w:t>
      </w:r>
      <w:r w:rsidRPr="0082151A">
        <w:rPr>
          <w:sz w:val="28"/>
          <w:szCs w:val="28"/>
        </w:rPr>
        <w:t>refuse a call or to hang up, press and hold the on/</w:t>
      </w:r>
      <w:r w:rsidR="006359AA" w:rsidRPr="0082151A">
        <w:rPr>
          <w:sz w:val="28"/>
          <w:szCs w:val="28"/>
        </w:rPr>
        <w:t>off</w:t>
      </w:r>
      <w:r w:rsidRPr="0082151A">
        <w:rPr>
          <w:sz w:val="28"/>
          <w:szCs w:val="28"/>
        </w:rPr>
        <w:t xml:space="preserve"> button for three seconds. The speaker is equipped with a microphone so calls may be answered away from the receiving device.</w:t>
      </w:r>
    </w:p>
    <w:p w14:paraId="2BB2CA16" w14:textId="77777777" w:rsidR="00F65EF3" w:rsidRPr="0082151A" w:rsidRDefault="00F65EF3" w:rsidP="004E4AAF">
      <w:pPr>
        <w:pStyle w:val="Heading2"/>
      </w:pPr>
    </w:p>
    <w:p w14:paraId="0D1F2915" w14:textId="141A50D4" w:rsidR="00CF6E00" w:rsidRPr="0082151A" w:rsidRDefault="004E4AAF" w:rsidP="004E4AAF">
      <w:pPr>
        <w:pStyle w:val="Heading2"/>
      </w:pPr>
      <w:bookmarkStart w:id="15" w:name="_Toc131509558"/>
      <w:r w:rsidRPr="0082151A">
        <w:t>RNIB A</w:t>
      </w:r>
      <w:r w:rsidR="008377DC" w:rsidRPr="0082151A">
        <w:t>c</w:t>
      </w:r>
      <w:r w:rsidRPr="0082151A">
        <w:t>cord specifications</w:t>
      </w:r>
      <w:bookmarkEnd w:id="15"/>
    </w:p>
    <w:p w14:paraId="122C0136" w14:textId="317E1FDC" w:rsidR="00922C7E" w:rsidRPr="0082151A" w:rsidRDefault="00547AC4" w:rsidP="004E4AAF">
      <w:pPr>
        <w:pStyle w:val="Heading3"/>
      </w:pPr>
      <w:bookmarkStart w:id="16" w:name="_Toc131509559"/>
      <w:r w:rsidRPr="0082151A">
        <w:t>Features</w:t>
      </w:r>
      <w:bookmarkEnd w:id="16"/>
    </w:p>
    <w:p w14:paraId="3D371EEA" w14:textId="7BA3EBF4" w:rsidR="00922C7E" w:rsidRPr="0082151A" w:rsidRDefault="00922C7E" w:rsidP="00E62C93">
      <w:pPr>
        <w:pStyle w:val="ListBullet"/>
      </w:pPr>
      <w:r w:rsidRPr="0082151A">
        <w:t>USB player and Bluetooth speaker</w:t>
      </w:r>
    </w:p>
    <w:p w14:paraId="06A9D23D" w14:textId="5A9FE128" w:rsidR="00922C7E" w:rsidRPr="0082151A" w:rsidRDefault="00922C7E" w:rsidP="00E62C93">
      <w:pPr>
        <w:pStyle w:val="ListBullet"/>
      </w:pPr>
      <w:r w:rsidRPr="0082151A">
        <w:t>Plays MP3 and WMA files (up to 32GB USB stick)</w:t>
      </w:r>
    </w:p>
    <w:p w14:paraId="3BF31413" w14:textId="428D9C90" w:rsidR="00922C7E" w:rsidRPr="0082151A" w:rsidRDefault="00922C7E" w:rsidP="00E62C93">
      <w:pPr>
        <w:pStyle w:val="ListBullet"/>
      </w:pPr>
      <w:r w:rsidRPr="0082151A">
        <w:t>Large, tactile volume control buttons</w:t>
      </w:r>
    </w:p>
    <w:p w14:paraId="7755F34B" w14:textId="4DBC22C5" w:rsidR="00922C7E" w:rsidRPr="0082151A" w:rsidRDefault="00922C7E" w:rsidP="00E62C93">
      <w:pPr>
        <w:pStyle w:val="ListBullet"/>
      </w:pPr>
      <w:r w:rsidRPr="0082151A">
        <w:t>Chapter skip function (forwards and backwards)</w:t>
      </w:r>
    </w:p>
    <w:p w14:paraId="37636EA5" w14:textId="458EACF8" w:rsidR="00922C7E" w:rsidRPr="0082151A" w:rsidRDefault="00922C7E" w:rsidP="00E62C93">
      <w:pPr>
        <w:pStyle w:val="ListBullet"/>
      </w:pPr>
      <w:r w:rsidRPr="0082151A">
        <w:t>Book skip (forward) function</w:t>
      </w:r>
    </w:p>
    <w:p w14:paraId="7C988714" w14:textId="0D8E71ED" w:rsidR="00922C7E" w:rsidRPr="0082151A" w:rsidRDefault="00922C7E" w:rsidP="00E62C93">
      <w:pPr>
        <w:pStyle w:val="ListBullet"/>
      </w:pPr>
      <w:r w:rsidRPr="0082151A">
        <w:t>Automatic bookmarking</w:t>
      </w:r>
    </w:p>
    <w:p w14:paraId="028313FD" w14:textId="2CB53DAE" w:rsidR="00922C7E" w:rsidRPr="0082151A" w:rsidRDefault="00922C7E" w:rsidP="00E62C93">
      <w:pPr>
        <w:pStyle w:val="ListBullet"/>
      </w:pPr>
      <w:r w:rsidRPr="0082151A">
        <w:t>Wireless and wired charging ability</w:t>
      </w:r>
    </w:p>
    <w:p w14:paraId="79A27EFD" w14:textId="516680DC" w:rsidR="00922C7E" w:rsidRPr="0082151A" w:rsidRDefault="00922C7E" w:rsidP="00E62C93">
      <w:pPr>
        <w:pStyle w:val="ListBullet"/>
      </w:pPr>
      <w:r w:rsidRPr="0082151A">
        <w:t xml:space="preserve">USB-A port on top of device to read USB </w:t>
      </w:r>
      <w:proofErr w:type="gramStart"/>
      <w:r w:rsidRPr="0082151A">
        <w:t>sticks</w:t>
      </w:r>
      <w:proofErr w:type="gramEnd"/>
    </w:p>
    <w:p w14:paraId="69EEA4F3" w14:textId="21FC2F75" w:rsidR="00922C7E" w:rsidRPr="0082151A" w:rsidRDefault="00922C7E" w:rsidP="00E62C93">
      <w:pPr>
        <w:pStyle w:val="ListBullet"/>
      </w:pPr>
      <w:r w:rsidRPr="0082151A">
        <w:lastRenderedPageBreak/>
        <w:t xml:space="preserve">MicroSD slot for additional input </w:t>
      </w:r>
      <w:proofErr w:type="gramStart"/>
      <w:r w:rsidRPr="0082151A">
        <w:t>and also</w:t>
      </w:r>
      <w:proofErr w:type="gramEnd"/>
      <w:r w:rsidRPr="0082151A">
        <w:t xml:space="preserve"> for software updates (on top of device)</w:t>
      </w:r>
    </w:p>
    <w:p w14:paraId="1476A6F2" w14:textId="77777777" w:rsidR="00F1752F" w:rsidRPr="0082151A" w:rsidRDefault="00922C7E" w:rsidP="00922C7E">
      <w:pPr>
        <w:pStyle w:val="ListBullet"/>
      </w:pPr>
      <w:r w:rsidRPr="0082151A">
        <w:t>3.5mm jack for headphones (not for use with Bluetooth headphones</w:t>
      </w:r>
      <w:r w:rsidR="00F1752F" w:rsidRPr="0082151A">
        <w:t>)</w:t>
      </w:r>
    </w:p>
    <w:p w14:paraId="1488256C" w14:textId="4DAF7DA9" w:rsidR="00991E1F" w:rsidRPr="0082151A" w:rsidRDefault="00922C7E" w:rsidP="00B80D49">
      <w:pPr>
        <w:pStyle w:val="ListBullet"/>
      </w:pPr>
      <w:r w:rsidRPr="0082151A">
        <w:t xml:space="preserve">Lanyard attached for security when </w:t>
      </w:r>
      <w:proofErr w:type="gramStart"/>
      <w:r w:rsidRPr="0082151A">
        <w:t>carrying</w:t>
      </w:r>
      <w:proofErr w:type="gramEnd"/>
    </w:p>
    <w:p w14:paraId="71E5824A" w14:textId="5EA86831" w:rsidR="005E4A1F" w:rsidRPr="0082151A" w:rsidRDefault="005E4A1F" w:rsidP="00B80D49">
      <w:pPr>
        <w:pStyle w:val="ListBullet"/>
      </w:pPr>
      <w:r w:rsidRPr="0082151A">
        <w:t xml:space="preserve">Four removable rubber covers for the top ports, when not in use (these need to be removed the first time the </w:t>
      </w:r>
      <w:r w:rsidR="000B1BFD" w:rsidRPr="0082151A">
        <w:t>RNIB Accord is used).</w:t>
      </w:r>
    </w:p>
    <w:p w14:paraId="7F6D507D" w14:textId="77777777" w:rsidR="00991E1F" w:rsidRPr="0082151A" w:rsidRDefault="00991E1F" w:rsidP="00B80D49">
      <w:pPr>
        <w:pStyle w:val="Heading2"/>
      </w:pPr>
    </w:p>
    <w:p w14:paraId="0B75CA40" w14:textId="46106E89" w:rsidR="00DF5FD4" w:rsidRPr="0082151A" w:rsidRDefault="00B80D49" w:rsidP="00F65EF3">
      <w:pPr>
        <w:pStyle w:val="Heading3"/>
      </w:pPr>
      <w:bookmarkStart w:id="17" w:name="_Toc131509560"/>
      <w:r w:rsidRPr="0082151A">
        <w:t>Dimensions</w:t>
      </w:r>
      <w:bookmarkEnd w:id="17"/>
    </w:p>
    <w:p w14:paraId="26A10C48" w14:textId="718B6385" w:rsidR="00922C7E" w:rsidRPr="0082151A" w:rsidRDefault="00922C7E" w:rsidP="0099318E">
      <w:pPr>
        <w:pStyle w:val="ListBullet"/>
      </w:pPr>
      <w:r w:rsidRPr="0082151A">
        <w:t xml:space="preserve">Size: 93mm diameter </w:t>
      </w:r>
      <w:r w:rsidRPr="0082151A">
        <w:rPr>
          <w:rFonts w:cs="Arial"/>
        </w:rPr>
        <w:t>×</w:t>
      </w:r>
      <w:r w:rsidRPr="0082151A">
        <w:t xml:space="preserve"> 114mm high (3.66 </w:t>
      </w:r>
      <w:r w:rsidRPr="0082151A">
        <w:rPr>
          <w:rFonts w:cs="Arial"/>
        </w:rPr>
        <w:t>×</w:t>
      </w:r>
      <w:r w:rsidRPr="0082151A">
        <w:t xml:space="preserve"> 4.49 inches).</w:t>
      </w:r>
    </w:p>
    <w:p w14:paraId="0B60FCD8" w14:textId="77777777" w:rsidR="00922C7E" w:rsidRPr="0082151A" w:rsidRDefault="00922C7E" w:rsidP="0099318E">
      <w:pPr>
        <w:pStyle w:val="ListBullet"/>
      </w:pPr>
      <w:r w:rsidRPr="0082151A">
        <w:t>Weight: 384g (13.55oz).</w:t>
      </w:r>
    </w:p>
    <w:p w14:paraId="36E7FE6E" w14:textId="77777777" w:rsidR="00922C7E" w:rsidRPr="0082151A" w:rsidRDefault="00922C7E" w:rsidP="0055314B">
      <w:pPr>
        <w:pStyle w:val="Heading3"/>
      </w:pPr>
      <w:bookmarkStart w:id="18" w:name="_Toc131509561"/>
      <w:r w:rsidRPr="0082151A">
        <w:t>Technical specifications</w:t>
      </w:r>
      <w:bookmarkEnd w:id="18"/>
    </w:p>
    <w:p w14:paraId="7D188E46" w14:textId="77777777" w:rsidR="00922C7E" w:rsidRPr="0082151A" w:rsidRDefault="00922C7E" w:rsidP="00011079">
      <w:pPr>
        <w:pStyle w:val="ListBullet"/>
      </w:pPr>
      <w:r w:rsidRPr="0082151A">
        <w:t>Bluetooth 5.0 connectivity (10m range) </w:t>
      </w:r>
    </w:p>
    <w:p w14:paraId="32170087" w14:textId="77777777" w:rsidR="00922C7E" w:rsidRPr="0082151A" w:rsidRDefault="00922C7E" w:rsidP="00011079">
      <w:pPr>
        <w:pStyle w:val="ListBullet"/>
      </w:pPr>
      <w:bookmarkStart w:id="19" w:name="_Hlk125380622"/>
      <w:r w:rsidRPr="0082151A">
        <w:t>Two passive, mono sub-woofer speakers.</w:t>
      </w:r>
    </w:p>
    <w:p w14:paraId="377C0081" w14:textId="77777777" w:rsidR="00922C7E" w:rsidRPr="0082151A" w:rsidRDefault="00922C7E" w:rsidP="00011079">
      <w:pPr>
        <w:pStyle w:val="ListBullet"/>
      </w:pPr>
      <w:r w:rsidRPr="0082151A">
        <w:t xml:space="preserve">Speakers: </w:t>
      </w:r>
      <w:bookmarkEnd w:id="19"/>
      <w:r w:rsidRPr="0082151A">
        <w:t>mega bass, three-inch diameter, 4 ohm, 5W 150-Hz/-18KHz, S/N ratio &gt; 80dB</w:t>
      </w:r>
    </w:p>
    <w:p w14:paraId="2B2C16F4" w14:textId="77777777" w:rsidR="00922C7E" w:rsidRPr="0082151A" w:rsidRDefault="00922C7E" w:rsidP="00922C7E"/>
    <w:p w14:paraId="55794A0F" w14:textId="77777777" w:rsidR="00922C7E" w:rsidRPr="0082151A" w:rsidRDefault="00922C7E" w:rsidP="0055314B">
      <w:pPr>
        <w:pStyle w:val="Heading3"/>
      </w:pPr>
      <w:bookmarkStart w:id="20" w:name="_Toc131509562"/>
      <w:r w:rsidRPr="0082151A">
        <w:t>Battery information</w:t>
      </w:r>
      <w:bookmarkEnd w:id="20"/>
    </w:p>
    <w:p w14:paraId="291AFCDD" w14:textId="77777777" w:rsidR="00922C7E" w:rsidRPr="0082151A" w:rsidRDefault="00922C7E" w:rsidP="000D2459">
      <w:pPr>
        <w:pStyle w:val="ListBullet"/>
        <w:ind w:firstLine="0"/>
      </w:pPr>
      <w:r w:rsidRPr="0082151A">
        <w:t>Rechargeable 2000mAh Li battery </w:t>
      </w:r>
    </w:p>
    <w:p w14:paraId="0B6374D8" w14:textId="77777777" w:rsidR="00922C7E" w:rsidRPr="0082151A" w:rsidRDefault="00922C7E" w:rsidP="000D2459">
      <w:pPr>
        <w:pStyle w:val="ListBullet"/>
        <w:ind w:firstLine="0"/>
      </w:pPr>
      <w:r w:rsidRPr="0082151A">
        <w:t>Charges fully in under three hours (on the QI wireless charging pad).</w:t>
      </w:r>
    </w:p>
    <w:p w14:paraId="01862BAF" w14:textId="77777777" w:rsidR="00922C7E" w:rsidRPr="0082151A" w:rsidRDefault="00922C7E" w:rsidP="000D2459">
      <w:pPr>
        <w:pStyle w:val="ListBullet"/>
        <w:ind w:firstLine="0"/>
      </w:pPr>
      <w:r w:rsidRPr="0082151A">
        <w:t>Playing time without recharging: five to six hours.</w:t>
      </w:r>
    </w:p>
    <w:p w14:paraId="1346884E" w14:textId="77777777" w:rsidR="00922C7E" w:rsidRPr="0082151A" w:rsidRDefault="00922C7E" w:rsidP="000D2459">
      <w:pPr>
        <w:pStyle w:val="ListBullet"/>
        <w:ind w:firstLine="0"/>
      </w:pPr>
      <w:r w:rsidRPr="0082151A">
        <w:t>Battery low indication (voice announcement).</w:t>
      </w:r>
    </w:p>
    <w:p w14:paraId="3845246D" w14:textId="77777777" w:rsidR="00333E0A" w:rsidRPr="0082151A" w:rsidRDefault="00333E0A" w:rsidP="00D90357">
      <w:pPr>
        <w:pStyle w:val="Heading2"/>
        <w:rPr>
          <w:lang w:val="en-US"/>
        </w:rPr>
      </w:pPr>
    </w:p>
    <w:p w14:paraId="57D5FA52" w14:textId="1A6538EA" w:rsidR="006B57D2" w:rsidRPr="0082151A" w:rsidRDefault="00D90357" w:rsidP="00D90357">
      <w:pPr>
        <w:pStyle w:val="Heading2"/>
        <w:rPr>
          <w:lang w:val="en-US"/>
        </w:rPr>
      </w:pPr>
      <w:bookmarkStart w:id="21" w:name="_Toc131509563"/>
      <w:r w:rsidRPr="0082151A">
        <w:rPr>
          <w:lang w:val="en-US"/>
        </w:rPr>
        <w:t>Wireless charger specification</w:t>
      </w:r>
      <w:r w:rsidR="00C06A28" w:rsidRPr="0082151A">
        <w:rPr>
          <w:lang w:val="en-US"/>
        </w:rPr>
        <w:t>s</w:t>
      </w:r>
      <w:bookmarkEnd w:id="21"/>
    </w:p>
    <w:p w14:paraId="202D2880" w14:textId="77777777" w:rsidR="00C06A28" w:rsidRPr="0082151A" w:rsidRDefault="00C06A28" w:rsidP="00333E0A">
      <w:pPr>
        <w:pStyle w:val="Heading3"/>
        <w:rPr>
          <w:lang w:val="en-US"/>
        </w:rPr>
      </w:pPr>
      <w:bookmarkStart w:id="22" w:name="_Toc131509564"/>
      <w:r w:rsidRPr="0082151A">
        <w:rPr>
          <w:lang w:val="en-US"/>
        </w:rPr>
        <w:t>Package contents</w:t>
      </w:r>
      <w:bookmarkEnd w:id="22"/>
    </w:p>
    <w:p w14:paraId="7F778300" w14:textId="77777777" w:rsidR="00C06A28" w:rsidRPr="0082151A" w:rsidRDefault="00C06A28" w:rsidP="00C06A28">
      <w:pPr>
        <w:pStyle w:val="ListBullet"/>
        <w:rPr>
          <w:lang w:val="en-US"/>
        </w:rPr>
      </w:pPr>
      <w:r w:rsidRPr="0082151A">
        <w:rPr>
          <w:lang w:val="en-US"/>
        </w:rPr>
        <w:t>Wireless charging plate</w:t>
      </w:r>
    </w:p>
    <w:p w14:paraId="26E9824D" w14:textId="77777777" w:rsidR="00C06A28" w:rsidRPr="0082151A" w:rsidRDefault="00C06A28" w:rsidP="00C06A28">
      <w:pPr>
        <w:pStyle w:val="ListBullet"/>
        <w:rPr>
          <w:lang w:val="en-US"/>
        </w:rPr>
      </w:pPr>
      <w:r w:rsidRPr="0082151A">
        <w:rPr>
          <w:lang w:val="en-US"/>
        </w:rPr>
        <w:t>Power cable (50 cm)</w:t>
      </w:r>
    </w:p>
    <w:p w14:paraId="67387BA4" w14:textId="77777777" w:rsidR="00C06A28" w:rsidRPr="0082151A" w:rsidRDefault="00C06A28" w:rsidP="00C06A28">
      <w:pPr>
        <w:pStyle w:val="ListBullet"/>
        <w:numPr>
          <w:ilvl w:val="0"/>
          <w:numId w:val="0"/>
        </w:numPr>
        <w:ind w:left="360"/>
        <w:rPr>
          <w:lang w:val="en-US"/>
        </w:rPr>
      </w:pPr>
    </w:p>
    <w:p w14:paraId="722E24C7" w14:textId="3C9FBA1F" w:rsidR="00393F38" w:rsidRPr="0082151A" w:rsidRDefault="00393F38" w:rsidP="0018544D">
      <w:pPr>
        <w:pStyle w:val="Heading3"/>
        <w:rPr>
          <w:lang w:val="en-US"/>
        </w:rPr>
      </w:pPr>
      <w:bookmarkStart w:id="23" w:name="_Toc131509565"/>
      <w:r w:rsidRPr="0082151A">
        <w:rPr>
          <w:lang w:val="en-US"/>
        </w:rPr>
        <w:t>Dimensions</w:t>
      </w:r>
      <w:bookmarkEnd w:id="23"/>
    </w:p>
    <w:p w14:paraId="56B3FBAC" w14:textId="77777777" w:rsidR="00393F38" w:rsidRPr="0082151A" w:rsidRDefault="00393F38" w:rsidP="00393F38">
      <w:pPr>
        <w:pStyle w:val="ListBullet"/>
      </w:pPr>
      <w:r w:rsidRPr="0082151A">
        <w:t xml:space="preserve">Size: 93mm length </w:t>
      </w:r>
      <w:r w:rsidRPr="0082151A">
        <w:rPr>
          <w:rFonts w:cs="Arial"/>
        </w:rPr>
        <w:t xml:space="preserve">× </w:t>
      </w:r>
      <w:r w:rsidRPr="0082151A">
        <w:t xml:space="preserve">10mm high </w:t>
      </w:r>
      <w:r w:rsidRPr="0082151A">
        <w:rPr>
          <w:rFonts w:cs="Arial"/>
        </w:rPr>
        <w:t xml:space="preserve">× </w:t>
      </w:r>
      <w:r w:rsidRPr="0082151A">
        <w:t xml:space="preserve">93mm width (3.66 </w:t>
      </w:r>
      <w:r w:rsidRPr="0082151A">
        <w:rPr>
          <w:rFonts w:cs="Arial"/>
        </w:rPr>
        <w:t>× 0.39 × 3.66 inches).</w:t>
      </w:r>
    </w:p>
    <w:p w14:paraId="51CAC91B" w14:textId="77777777" w:rsidR="00393F38" w:rsidRPr="0082151A" w:rsidRDefault="00393F38" w:rsidP="00393F38">
      <w:pPr>
        <w:pStyle w:val="ListBullet"/>
      </w:pPr>
      <w:r w:rsidRPr="0082151A">
        <w:t>Weight: 51g (1.8oz).</w:t>
      </w:r>
    </w:p>
    <w:p w14:paraId="5C51D450" w14:textId="77777777" w:rsidR="00931C23" w:rsidRPr="0082151A" w:rsidRDefault="00931C23" w:rsidP="0018544D">
      <w:pPr>
        <w:pStyle w:val="ListBullet"/>
        <w:numPr>
          <w:ilvl w:val="0"/>
          <w:numId w:val="0"/>
        </w:numPr>
        <w:rPr>
          <w:lang w:val="en-US"/>
        </w:rPr>
      </w:pPr>
    </w:p>
    <w:p w14:paraId="3F0E3C54" w14:textId="21C4C3E6" w:rsidR="00C06A28" w:rsidRPr="0082151A" w:rsidRDefault="00333E0A" w:rsidP="0086096C">
      <w:pPr>
        <w:pStyle w:val="Heading3"/>
        <w:rPr>
          <w:lang w:val="en-US"/>
        </w:rPr>
      </w:pPr>
      <w:bookmarkStart w:id="24" w:name="_Toc131509566"/>
      <w:r w:rsidRPr="0082151A">
        <w:rPr>
          <w:lang w:val="en-US"/>
        </w:rPr>
        <w:t>Technica</w:t>
      </w:r>
      <w:r w:rsidR="0086096C" w:rsidRPr="0082151A">
        <w:rPr>
          <w:lang w:val="en-US"/>
        </w:rPr>
        <w:t>l specification</w:t>
      </w:r>
      <w:bookmarkEnd w:id="24"/>
    </w:p>
    <w:p w14:paraId="46F10729" w14:textId="77777777" w:rsidR="006B57D2" w:rsidRPr="0082151A" w:rsidRDefault="006B57D2" w:rsidP="006B57D2">
      <w:pPr>
        <w:pStyle w:val="ListBullet"/>
        <w:rPr>
          <w:lang w:val="en-US"/>
        </w:rPr>
      </w:pPr>
      <w:r w:rsidRPr="0082151A">
        <w:rPr>
          <w:b/>
          <w:bCs/>
          <w:lang w:val="en-US"/>
        </w:rPr>
        <w:t xml:space="preserve">Input: </w:t>
      </w:r>
      <w:r w:rsidRPr="0082151A">
        <w:rPr>
          <w:lang w:val="en-US"/>
        </w:rPr>
        <w:t>DC 9V-2A or 12V-1.5A</w:t>
      </w:r>
    </w:p>
    <w:p w14:paraId="27AC94E6" w14:textId="77777777" w:rsidR="006B57D2" w:rsidRPr="0082151A" w:rsidRDefault="006B57D2" w:rsidP="006B57D2">
      <w:pPr>
        <w:pStyle w:val="ListBullet"/>
        <w:rPr>
          <w:lang w:val="en-US"/>
        </w:rPr>
      </w:pPr>
      <w:r w:rsidRPr="0082151A">
        <w:rPr>
          <w:b/>
          <w:bCs/>
          <w:lang w:val="en-US"/>
        </w:rPr>
        <w:t xml:space="preserve">Output: </w:t>
      </w:r>
      <w:r w:rsidRPr="0082151A">
        <w:rPr>
          <w:lang w:val="en-US"/>
        </w:rPr>
        <w:t>5V 7.5W 10W 15W (Max)</w:t>
      </w:r>
    </w:p>
    <w:p w14:paraId="22D90FB4" w14:textId="77777777" w:rsidR="006B57D2" w:rsidRPr="0082151A" w:rsidRDefault="006B57D2" w:rsidP="006B57D2">
      <w:pPr>
        <w:pStyle w:val="ListBullet"/>
        <w:rPr>
          <w:lang w:val="en-US"/>
        </w:rPr>
      </w:pPr>
      <w:r w:rsidRPr="0082151A">
        <w:rPr>
          <w:lang w:val="en-US"/>
        </w:rPr>
        <w:t>Compatible with the Qi-standard</w:t>
      </w:r>
    </w:p>
    <w:p w14:paraId="08CBB4D3" w14:textId="77777777" w:rsidR="00114E9E" w:rsidRPr="0082151A" w:rsidRDefault="00114E9E" w:rsidP="00463A9B">
      <w:pPr>
        <w:pStyle w:val="StyleBodyText14ptLeft0cmBefore38pt"/>
      </w:pPr>
    </w:p>
    <w:p w14:paraId="122C6448" w14:textId="77777777" w:rsidR="006C423B" w:rsidRPr="0082151A" w:rsidRDefault="006C423B" w:rsidP="006C423B">
      <w:pPr>
        <w:pStyle w:val="Heading2"/>
      </w:pPr>
      <w:bookmarkStart w:id="25" w:name="_Toc131509567"/>
      <w:r w:rsidRPr="0082151A">
        <w:t>Warranty</w:t>
      </w:r>
      <w:bookmarkEnd w:id="25"/>
    </w:p>
    <w:p w14:paraId="4C0FD8AD" w14:textId="4DEA74C0" w:rsidR="006C423B" w:rsidRPr="0082151A" w:rsidRDefault="006C423B" w:rsidP="006C423B">
      <w:r w:rsidRPr="0082151A">
        <w:t>The RNIB Accord comes with a Two-year manufacturer’s warranty.</w:t>
      </w:r>
    </w:p>
    <w:p w14:paraId="375EBC12" w14:textId="77777777" w:rsidR="00D47518" w:rsidRPr="0082151A" w:rsidRDefault="00D47518" w:rsidP="00FE47CC">
      <w:pPr>
        <w:pStyle w:val="Heading2"/>
      </w:pPr>
      <w:bookmarkStart w:id="26" w:name="_Toc378689218"/>
    </w:p>
    <w:p w14:paraId="78179195" w14:textId="7856AB67" w:rsidR="00FE47CC" w:rsidRPr="0082151A" w:rsidRDefault="00FE47CC" w:rsidP="00FE47CC">
      <w:pPr>
        <w:pStyle w:val="Heading2"/>
      </w:pPr>
      <w:bookmarkStart w:id="27" w:name="_Toc131509568"/>
      <w:r w:rsidRPr="0082151A">
        <w:t>How to contact RNIB</w:t>
      </w:r>
      <w:bookmarkEnd w:id="26"/>
      <w:bookmarkEnd w:id="27"/>
    </w:p>
    <w:p w14:paraId="714393E9" w14:textId="77777777" w:rsidR="00E625E2" w:rsidRPr="0082151A" w:rsidRDefault="00E625E2" w:rsidP="00E625E2">
      <w:pPr>
        <w:rPr>
          <w:rFonts w:cs="Arial"/>
        </w:rPr>
      </w:pPr>
      <w:r w:rsidRPr="0082151A">
        <w:rPr>
          <w:rFonts w:cs="Arial"/>
        </w:rPr>
        <w:t>Phone: 0303 123 9999</w:t>
      </w:r>
    </w:p>
    <w:p w14:paraId="488E45B5" w14:textId="77777777" w:rsidR="00E625E2" w:rsidRPr="0082151A" w:rsidRDefault="00E625E2" w:rsidP="00E625E2">
      <w:pPr>
        <w:rPr>
          <w:rFonts w:cs="Arial"/>
        </w:rPr>
      </w:pPr>
      <w:r w:rsidRPr="0082151A">
        <w:rPr>
          <w:rFonts w:cs="Arial"/>
        </w:rPr>
        <w:t>Email: shop@rnib.org.uk</w:t>
      </w:r>
    </w:p>
    <w:p w14:paraId="15151888" w14:textId="77777777" w:rsidR="00E625E2" w:rsidRPr="0082151A" w:rsidRDefault="00E625E2" w:rsidP="00E625E2">
      <w:pPr>
        <w:rPr>
          <w:rFonts w:cs="Arial"/>
        </w:rPr>
      </w:pPr>
      <w:r w:rsidRPr="0082151A">
        <w:rPr>
          <w:rFonts w:cs="Arial"/>
        </w:rPr>
        <w:t>Address: The Grimaldi Building, 154a Pentonville Road, London N1 9JE.</w:t>
      </w:r>
    </w:p>
    <w:p w14:paraId="655AE2D6" w14:textId="77777777" w:rsidR="00E625E2" w:rsidRPr="0082151A" w:rsidRDefault="00E625E2" w:rsidP="00E625E2">
      <w:pPr>
        <w:rPr>
          <w:rFonts w:cs="Arial"/>
        </w:rPr>
      </w:pPr>
      <w:r w:rsidRPr="0082151A">
        <w:rPr>
          <w:rFonts w:cs="Arial"/>
        </w:rPr>
        <w:t>Online Shop: shop.rnib.org.uk</w:t>
      </w:r>
    </w:p>
    <w:p w14:paraId="6ABD05E1" w14:textId="77777777" w:rsidR="00E625E2" w:rsidRPr="0082151A" w:rsidRDefault="00E625E2" w:rsidP="00E625E2">
      <w:pPr>
        <w:rPr>
          <w:rFonts w:cs="Arial"/>
        </w:rPr>
      </w:pPr>
      <w:r w:rsidRPr="0082151A">
        <w:rPr>
          <w:rFonts w:cs="Arial"/>
        </w:rPr>
        <w:t xml:space="preserve">Email for international customers: kaorders@rnib.org.uk </w:t>
      </w:r>
    </w:p>
    <w:p w14:paraId="228E90B7" w14:textId="77777777" w:rsidR="00FE47CC" w:rsidRPr="0082151A" w:rsidRDefault="00FE47CC" w:rsidP="00FE47CC">
      <w:pPr>
        <w:rPr>
          <w:rFonts w:cs="Arial"/>
        </w:rPr>
      </w:pPr>
    </w:p>
    <w:p w14:paraId="52527FFD" w14:textId="77777777" w:rsidR="00FE47CC" w:rsidRPr="0082151A" w:rsidRDefault="00FE47CC" w:rsidP="00FE47CC">
      <w:pPr>
        <w:autoSpaceDE w:val="0"/>
        <w:autoSpaceDN w:val="0"/>
        <w:adjustRightInd w:val="0"/>
        <w:rPr>
          <w:rFonts w:cs="Arial"/>
          <w:szCs w:val="32"/>
        </w:rPr>
      </w:pPr>
      <w:r w:rsidRPr="0082151A">
        <w:rPr>
          <w:rFonts w:cs="Arial"/>
          <w:szCs w:val="32"/>
        </w:rPr>
        <w:t>RNIB Technology Team:</w:t>
      </w:r>
    </w:p>
    <w:p w14:paraId="42050000" w14:textId="77777777" w:rsidR="00FE47CC" w:rsidRPr="0082151A" w:rsidRDefault="00FE47CC" w:rsidP="00FE47CC">
      <w:pPr>
        <w:autoSpaceDE w:val="0"/>
        <w:autoSpaceDN w:val="0"/>
        <w:adjustRightInd w:val="0"/>
        <w:rPr>
          <w:rFonts w:cs="Arial"/>
          <w:szCs w:val="32"/>
        </w:rPr>
      </w:pPr>
    </w:p>
    <w:p w14:paraId="755ED548" w14:textId="77777777" w:rsidR="00E625E2" w:rsidRPr="0082151A" w:rsidRDefault="00FE47CC" w:rsidP="00E625E2">
      <w:pPr>
        <w:autoSpaceDE w:val="0"/>
        <w:autoSpaceDN w:val="0"/>
        <w:adjustRightInd w:val="0"/>
        <w:rPr>
          <w:rFonts w:cs="Arial"/>
          <w:szCs w:val="32"/>
        </w:rPr>
      </w:pPr>
      <w:r w:rsidRPr="0082151A">
        <w:rPr>
          <w:rFonts w:cs="Arial"/>
          <w:szCs w:val="32"/>
        </w:rPr>
        <w:t xml:space="preserve">Telephone </w:t>
      </w:r>
      <w:r w:rsidR="00E625E2" w:rsidRPr="0082151A">
        <w:rPr>
          <w:rFonts w:cs="Arial"/>
          <w:szCs w:val="32"/>
        </w:rPr>
        <w:t>0303 123 9999</w:t>
      </w:r>
    </w:p>
    <w:p w14:paraId="5DFADEC7" w14:textId="522916AD" w:rsidR="00FE47CC" w:rsidRPr="0082151A" w:rsidRDefault="00FE47CC" w:rsidP="00FE47CC">
      <w:pPr>
        <w:autoSpaceDE w:val="0"/>
        <w:autoSpaceDN w:val="0"/>
        <w:adjustRightInd w:val="0"/>
        <w:rPr>
          <w:rFonts w:cs="Arial"/>
          <w:color w:val="000000" w:themeColor="text1"/>
          <w:szCs w:val="32"/>
        </w:rPr>
      </w:pPr>
      <w:r w:rsidRPr="0082151A">
        <w:rPr>
          <w:rFonts w:cs="Arial"/>
          <w:color w:val="000000" w:themeColor="text1"/>
          <w:szCs w:val="32"/>
        </w:rPr>
        <w:t xml:space="preserve">Email </w:t>
      </w:r>
      <w:hyperlink r:id="rId13" w:history="1">
        <w:r w:rsidRPr="0082151A">
          <w:rPr>
            <w:rFonts w:cs="Arial"/>
            <w:color w:val="000000" w:themeColor="text1"/>
            <w:szCs w:val="32"/>
          </w:rPr>
          <w:t>tfl@rnib.org.uk</w:t>
        </w:r>
      </w:hyperlink>
      <w:r w:rsidRPr="0082151A">
        <w:rPr>
          <w:rFonts w:cs="Arial"/>
          <w:color w:val="000000" w:themeColor="text1"/>
          <w:szCs w:val="32"/>
        </w:rPr>
        <w:t xml:space="preserve"> </w:t>
      </w:r>
    </w:p>
    <w:p w14:paraId="7C4151AE" w14:textId="77777777" w:rsidR="00FE47CC" w:rsidRPr="0082151A" w:rsidRDefault="00FE47CC" w:rsidP="00FE47CC">
      <w:pPr>
        <w:rPr>
          <w:rFonts w:cs="Arial"/>
        </w:rPr>
      </w:pPr>
    </w:p>
    <w:p w14:paraId="70E774CC" w14:textId="77777777" w:rsidR="00FE47CC" w:rsidRPr="0082151A" w:rsidRDefault="00FE47CC" w:rsidP="00FE47CC"/>
    <w:p w14:paraId="7A78A839" w14:textId="2099FBD9" w:rsidR="00FE47CC" w:rsidRPr="0082151A" w:rsidRDefault="00FE47CC" w:rsidP="00FE47CC">
      <w:pPr>
        <w:pStyle w:val="Heading2"/>
      </w:pPr>
      <w:bookmarkStart w:id="28" w:name="_Toc378689219"/>
      <w:bookmarkStart w:id="29" w:name="_Toc131509569"/>
      <w:r w:rsidRPr="0082151A">
        <w:t>Terms and conditions of sale</w:t>
      </w:r>
      <w:bookmarkEnd w:id="28"/>
      <w:bookmarkEnd w:id="29"/>
    </w:p>
    <w:p w14:paraId="01DA8520" w14:textId="77777777" w:rsidR="00FE47CC" w:rsidRPr="0082151A" w:rsidRDefault="00FE47CC" w:rsidP="00FE47CC">
      <w:r w:rsidRPr="0082151A">
        <w:t xml:space="preserve">This product is guaranteed from manufacturing faults for 12 months from the date of purchase.  If you have any issues with the product and you did not purchase directly from RNIB then please contact your retailer in the first instance. </w:t>
      </w:r>
    </w:p>
    <w:p w14:paraId="3731DE30" w14:textId="77777777" w:rsidR="00FE47CC" w:rsidRPr="0082151A" w:rsidRDefault="00FE47CC" w:rsidP="00FE47CC"/>
    <w:p w14:paraId="0F25AECF" w14:textId="77777777" w:rsidR="00FE47CC" w:rsidRPr="0082151A" w:rsidRDefault="00FE47CC" w:rsidP="00FE47CC">
      <w:r w:rsidRPr="0082151A">
        <w:t xml:space="preserve">For all returns and repairs contact RNIB first to get a returns authorisation number to help us deal efficiently with your product return. </w:t>
      </w:r>
    </w:p>
    <w:p w14:paraId="33AFFDBD" w14:textId="77777777" w:rsidR="00FE47CC" w:rsidRPr="0082151A" w:rsidRDefault="00FE47CC" w:rsidP="00FE47CC"/>
    <w:p w14:paraId="01A5FA87" w14:textId="77777777" w:rsidR="00FE47CC" w:rsidRPr="0082151A" w:rsidRDefault="00FE47CC" w:rsidP="00FE47CC">
      <w:r w:rsidRPr="0082151A">
        <w:lastRenderedPageBreak/>
        <w:t xml:space="preserve">You can request full terms and conditions from RNIB or view them online. </w:t>
      </w:r>
    </w:p>
    <w:p w14:paraId="5788CFBA" w14:textId="77777777" w:rsidR="00FE47CC" w:rsidRPr="0082151A" w:rsidRDefault="00FE47CC" w:rsidP="00FE47CC"/>
    <w:p w14:paraId="1A965B45" w14:textId="05087F80" w:rsidR="00E625E2" w:rsidRPr="0082151A" w:rsidRDefault="00EC7994" w:rsidP="00E625E2">
      <w:pPr>
        <w:autoSpaceDE w:val="0"/>
        <w:autoSpaceDN w:val="0"/>
        <w:adjustRightInd w:val="0"/>
        <w:rPr>
          <w:rFonts w:cs="Arial"/>
        </w:rPr>
      </w:pPr>
      <w:r w:rsidRPr="0082151A">
        <w:rPr>
          <w:rFonts w:cs="Arial"/>
        </w:rPr>
        <w:t xml:space="preserve">© </w:t>
      </w:r>
      <w:r w:rsidR="00E625E2" w:rsidRPr="0082151A">
        <w:rPr>
          <w:rFonts w:cs="Arial"/>
        </w:rPr>
        <w:t xml:space="preserve">2024 Royal National Institute of Blind People.  All rights reserved. RNIB Enterprises Limited is a company limited by shares (0887094) registered in England and Wales.  Registered office: The Grimaldi Building, 154a Pentonville Road, London N1 9JE.  RNIB Enterprises Limited is a wholly owned trading subsidiary of the Royal National Institute of Blind People ("RNIB"), a charity registered in England and Wales (226227) and Scotland (SC039316). RNIB Enterprises Limited donates </w:t>
      </w:r>
      <w:proofErr w:type="gramStart"/>
      <w:r w:rsidR="00E625E2" w:rsidRPr="0082151A">
        <w:rPr>
          <w:rFonts w:cs="Arial"/>
        </w:rPr>
        <w:t>all of</w:t>
      </w:r>
      <w:proofErr w:type="gramEnd"/>
      <w:r w:rsidR="00E625E2" w:rsidRPr="0082151A">
        <w:rPr>
          <w:rFonts w:cs="Arial"/>
        </w:rPr>
        <w:t xml:space="preserve"> its taxable profits to RNIB.</w:t>
      </w:r>
    </w:p>
    <w:p w14:paraId="3466E992" w14:textId="77777777" w:rsidR="00FE47CC" w:rsidRPr="0082151A" w:rsidRDefault="00FE47CC" w:rsidP="00FE47CC">
      <w:pPr>
        <w:autoSpaceDE w:val="0"/>
        <w:autoSpaceDN w:val="0"/>
        <w:adjustRightInd w:val="0"/>
        <w:rPr>
          <w:rFonts w:cs="Arial"/>
          <w:szCs w:val="32"/>
        </w:rPr>
      </w:pPr>
    </w:p>
    <w:p w14:paraId="112F0F76" w14:textId="618510BE" w:rsidR="00FE47CC" w:rsidRPr="0082151A" w:rsidRDefault="00FE47CC" w:rsidP="00DF5CC1">
      <w:r w:rsidRPr="0082151A">
        <w:rPr>
          <w:noProof/>
        </w:rPr>
        <w:drawing>
          <wp:inline distT="0" distB="0" distL="0" distR="0" wp14:anchorId="6E9BFA0A" wp14:editId="70D433DC">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rsidRPr="0082151A">
        <w:t xml:space="preserve">           </w:t>
      </w:r>
    </w:p>
    <w:p w14:paraId="5570D93D" w14:textId="77777777" w:rsidR="00FE47CC" w:rsidRPr="0082151A" w:rsidRDefault="00FE47CC" w:rsidP="00FE47CC">
      <w:r w:rsidRPr="0082151A">
        <w:t xml:space="preserve">This product is CE marked and fully complies with all applicable EU legislation. </w:t>
      </w:r>
    </w:p>
    <w:p w14:paraId="654ADBEA" w14:textId="77777777" w:rsidR="00FE47CC" w:rsidRPr="0082151A" w:rsidRDefault="00FE47CC" w:rsidP="00FE47CC"/>
    <w:p w14:paraId="03E38949" w14:textId="77777777" w:rsidR="00FE47CC" w:rsidRPr="0082151A" w:rsidRDefault="00FE47CC" w:rsidP="00FE47CC">
      <w:r w:rsidRPr="0082151A">
        <w:rPr>
          <w:noProof/>
        </w:rPr>
        <mc:AlternateContent>
          <mc:Choice Requires="wps">
            <w:drawing>
              <wp:anchor distT="45720" distB="45720" distL="114300" distR="114300" simplePos="0" relativeHeight="251658240" behindDoc="0" locked="0" layoutInCell="1" allowOverlap="1" wp14:anchorId="17D68439" wp14:editId="1B9B3795">
                <wp:simplePos x="0" y="0"/>
                <wp:positionH relativeFrom="margin">
                  <wp:align>left</wp:align>
                </wp:positionH>
                <wp:positionV relativeFrom="paragraph">
                  <wp:posOffset>11430</wp:posOffset>
                </wp:positionV>
                <wp:extent cx="914400" cy="857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57250"/>
                        </a:xfrm>
                        <a:prstGeom prst="rect">
                          <a:avLst/>
                        </a:prstGeom>
                        <a:solidFill>
                          <a:srgbClr val="FFFFFF"/>
                        </a:solidFill>
                        <a:ln w="9525">
                          <a:noFill/>
                          <a:miter lim="800000"/>
                          <a:headEnd/>
                          <a:tailEnd/>
                        </a:ln>
                      </wps:spPr>
                      <wps:txbx>
                        <w:txbxContent>
                          <w:p w14:paraId="68C5156F" w14:textId="77777777" w:rsidR="00FE47CC" w:rsidRDefault="00FE47CC" w:rsidP="00FE47CC">
                            <w:r>
                              <w:rPr>
                                <w:noProof/>
                              </w:rPr>
                              <w:drawing>
                                <wp:inline distT="0" distB="0" distL="0" distR="0" wp14:anchorId="45722EC8" wp14:editId="48797F5B">
                                  <wp:extent cx="571500" cy="622299"/>
                                  <wp:effectExtent l="0" t="0" r="0" b="6985"/>
                                  <wp:docPr id="5" name="Picture 5"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CA logo.&#10;"/>
                                          <pic:cNvPicPr>
                                            <a:picLocks noChangeAspect="1" noChangeArrowheads="1"/>
                                          </pic:cNvPicPr>
                                        </pic:nvPicPr>
                                        <pic:blipFill rotWithShape="1">
                                          <a:blip r:embed="rId15">
                                            <a:extLst>
                                              <a:ext uri="{28A0092B-C50C-407E-A947-70E740481C1C}">
                                                <a14:useLocalDpi xmlns:a14="http://schemas.microsoft.com/office/drawing/2010/main" val="0"/>
                                              </a:ext>
                                            </a:extLst>
                                          </a:blip>
                                          <a:srcRect t="1" r="1098" b="-7693"/>
                                          <a:stretch/>
                                        </pic:blipFill>
                                        <pic:spPr bwMode="auto">
                                          <a:xfrm>
                                            <a:off x="0" y="0"/>
                                            <a:ext cx="574470" cy="62553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68439" id="_x0000_t202" coordsize="21600,21600" o:spt="202" path="m,l,21600r21600,l21600,xe">
                <v:stroke joinstyle="miter"/>
                <v:path gradientshapeok="t" o:connecttype="rect"/>
              </v:shapetype>
              <v:shape id="Text Box 2" o:spid="_x0000_s1026" type="#_x0000_t202" style="position:absolute;margin-left:0;margin-top:.9pt;width:1in;height:6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" stroked="f">
                <v:textbox>
                  <w:txbxContent>
                    <w:p w14:paraId="68C5156F" w14:textId="77777777" w:rsidR="00FE47CC" w:rsidRDefault="00FE47CC" w:rsidP="00FE47CC">
                      <w:r>
                        <w:rPr>
                          <w:noProof/>
                        </w:rPr>
                        <w:drawing>
                          <wp:inline distT="0" distB="0" distL="0" distR="0" wp14:anchorId="45722EC8" wp14:editId="48797F5B">
                            <wp:extent cx="571500" cy="622299"/>
                            <wp:effectExtent l="0" t="0" r="0" b="6985"/>
                            <wp:docPr id="5" name="Picture 5"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CA logo.&#10;"/>
                                    <pic:cNvPicPr>
                                      <a:picLocks noChangeAspect="1" noChangeArrowheads="1"/>
                                    </pic:cNvPicPr>
                                  </pic:nvPicPr>
                                  <pic:blipFill rotWithShape="1">
                                    <a:blip r:embed="rId16">
                                      <a:extLst>
                                        <a:ext uri="{28A0092B-C50C-407E-A947-70E740481C1C}">
                                          <a14:useLocalDpi xmlns:a14="http://schemas.microsoft.com/office/drawing/2010/main" val="0"/>
                                        </a:ext>
                                      </a:extLst>
                                    </a:blip>
                                    <a:srcRect t="1" r="1098" b="-7693"/>
                                    <a:stretch/>
                                  </pic:blipFill>
                                  <pic:spPr bwMode="auto">
                                    <a:xfrm>
                                      <a:off x="0" y="0"/>
                                      <a:ext cx="574470" cy="62553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14:paraId="6213AE9B" w14:textId="77777777" w:rsidR="00FE47CC" w:rsidRPr="0082151A" w:rsidRDefault="00FE47CC" w:rsidP="00FE47CC"/>
    <w:p w14:paraId="281E65DF" w14:textId="77777777" w:rsidR="00FE47CC" w:rsidRPr="0082151A" w:rsidRDefault="00FE47CC" w:rsidP="00FE47CC">
      <w:r w:rsidRPr="0082151A">
        <w:t xml:space="preserve">This product is UKCA marked and fully complies with the relevant UK legislation. </w:t>
      </w:r>
    </w:p>
    <w:p w14:paraId="3136F5A1" w14:textId="77777777" w:rsidR="00FE47CC" w:rsidRPr="0082151A" w:rsidRDefault="00FE47CC" w:rsidP="00FE47CC"/>
    <w:p w14:paraId="7250495D" w14:textId="01638044" w:rsidR="00FE47CC" w:rsidRPr="0082151A" w:rsidRDefault="00FE47CC" w:rsidP="00FE47CC">
      <w:r w:rsidRPr="0082151A">
        <w:rPr>
          <w:noProof/>
        </w:rPr>
        <w:drawing>
          <wp:inline distT="0" distB="0" distL="0" distR="0" wp14:anchorId="2CAFFD70" wp14:editId="14B4C8F8">
            <wp:extent cx="657225" cy="885825"/>
            <wp:effectExtent l="0" t="0" r="0" b="0"/>
            <wp:docPr id="4" name="Picture 4"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57225" cy="885825"/>
                    </a:xfrm>
                    <a:prstGeom prst="rect">
                      <a:avLst/>
                    </a:prstGeom>
                  </pic:spPr>
                </pic:pic>
              </a:graphicData>
            </a:graphic>
          </wp:inline>
        </w:drawing>
      </w:r>
      <w:r w:rsidRPr="0082151A">
        <w:t xml:space="preserve">        </w:t>
      </w:r>
    </w:p>
    <w:p w14:paraId="0D1B6841" w14:textId="77777777" w:rsidR="00FE47CC" w:rsidRPr="0082151A" w:rsidRDefault="00FE47CC" w:rsidP="00FE47CC">
      <w:pPr>
        <w:rPr>
          <w:color w:val="000000" w:themeColor="text1"/>
        </w:rPr>
      </w:pPr>
      <w:r w:rsidRPr="0082151A">
        <w:t xml:space="preserve">Please do not throw items marked with this symbol in your bin.  Recycle your electricals and electronic devices </w:t>
      </w:r>
      <w:r w:rsidRPr="0082151A">
        <w:rPr>
          <w:b/>
        </w:rPr>
        <w:t xml:space="preserve">free </w:t>
      </w:r>
      <w:r w:rsidRPr="0082151A">
        <w:t xml:space="preserve">at your local recycling centre. Search for your nearest recycling centre </w:t>
      </w:r>
      <w:r w:rsidRPr="0082151A">
        <w:rPr>
          <w:color w:val="000000" w:themeColor="text1"/>
        </w:rPr>
        <w:t xml:space="preserve">by visiting </w:t>
      </w:r>
      <w:hyperlink r:id="rId18" w:history="1">
        <w:r w:rsidRPr="0082151A">
          <w:rPr>
            <w:rStyle w:val="Hyperlink"/>
            <w:color w:val="000000" w:themeColor="text1"/>
            <w:u w:val="none"/>
          </w:rPr>
          <w:t>www.recyclenow.com</w:t>
        </w:r>
      </w:hyperlink>
      <w:r w:rsidRPr="0082151A">
        <w:rPr>
          <w:color w:val="000000" w:themeColor="text1"/>
        </w:rPr>
        <w:t>.</w:t>
      </w:r>
    </w:p>
    <w:p w14:paraId="6F7B35A4" w14:textId="77777777" w:rsidR="00FE47CC" w:rsidRPr="0082151A" w:rsidRDefault="00FE47CC" w:rsidP="00FE47CC"/>
    <w:p w14:paraId="64C5BEF9" w14:textId="77777777" w:rsidR="00FE47CC" w:rsidRPr="0082151A" w:rsidRDefault="00FE47CC" w:rsidP="00FE47CC">
      <w:pPr>
        <w:pStyle w:val="Heading3"/>
      </w:pPr>
      <w:bookmarkStart w:id="30" w:name="_Toc131509570"/>
      <w:r w:rsidRPr="0082151A">
        <w:t>Why recycle?</w:t>
      </w:r>
      <w:bookmarkEnd w:id="30"/>
    </w:p>
    <w:p w14:paraId="113C53F7" w14:textId="77777777" w:rsidR="00FE47CC" w:rsidRPr="0082151A" w:rsidRDefault="00FE47CC" w:rsidP="00FE47CC">
      <w:r w:rsidRPr="0082151A">
        <w:t>Unwanted electrical equipment is the UK’s fastest growing type of waste.</w:t>
      </w:r>
    </w:p>
    <w:p w14:paraId="526DE7B9" w14:textId="77777777" w:rsidR="00FE47CC" w:rsidRPr="0082151A" w:rsidRDefault="00FE47CC" w:rsidP="00FE47CC"/>
    <w:p w14:paraId="5D5F7880" w14:textId="77777777" w:rsidR="00FE47CC" w:rsidRPr="0082151A" w:rsidRDefault="00FE47CC" w:rsidP="00FE47CC">
      <w:r w:rsidRPr="0082151A">
        <w:t xml:space="preserve">Many electrical items can be repaired or recycled, saving natural resources and the environment.  If you do not recycle, </w:t>
      </w:r>
      <w:r w:rsidRPr="0082151A">
        <w:lastRenderedPageBreak/>
        <w:t>electrical equipment will end up in landfill where hazardous substances will leak out and cause soil and water contamination – harming wildlife and human health.</w:t>
      </w:r>
    </w:p>
    <w:p w14:paraId="329EAD9A" w14:textId="77777777" w:rsidR="00FE47CC" w:rsidRPr="0082151A" w:rsidRDefault="00FE47CC" w:rsidP="00FE47CC"/>
    <w:p w14:paraId="0C76C464" w14:textId="77777777" w:rsidR="00FE47CC" w:rsidRPr="0082151A" w:rsidRDefault="00FE47CC" w:rsidP="00FE47CC">
      <w:r w:rsidRPr="0082151A">
        <w:t>RNIB are proud to support your local authority in providing local recycling facilities for electrical equipment.</w:t>
      </w:r>
    </w:p>
    <w:p w14:paraId="4358E2D4" w14:textId="77777777" w:rsidR="00FE47CC" w:rsidRPr="0082151A" w:rsidRDefault="00FE47CC" w:rsidP="00FE47CC">
      <w:pPr>
        <w:autoSpaceDE w:val="0"/>
        <w:autoSpaceDN w:val="0"/>
        <w:adjustRightInd w:val="0"/>
        <w:ind w:right="-46"/>
        <w:rPr>
          <w:rFonts w:ascii="Helvetica" w:hAnsi="Helvetica" w:cs="Arial"/>
          <w:b/>
          <w:sz w:val="28"/>
        </w:rPr>
      </w:pPr>
    </w:p>
    <w:p w14:paraId="4402C930" w14:textId="77777777" w:rsidR="00FE47CC" w:rsidRPr="0082151A" w:rsidRDefault="00FE47CC" w:rsidP="00FE47CC">
      <w:pPr>
        <w:rPr>
          <w:rFonts w:eastAsia="Calibri"/>
        </w:rPr>
      </w:pPr>
      <w:r w:rsidRPr="0082151A">
        <w:rPr>
          <w:rFonts w:eastAsia="Calibri"/>
        </w:rPr>
        <w:t>To remind you that old electrical equipment can be recycled, it is now marked with the crossed-out wheeled bin symbol. Please do not throw any electrical equipment (including those marked with this symbol) in your bin.</w:t>
      </w:r>
    </w:p>
    <w:p w14:paraId="39ED1F0A" w14:textId="77777777" w:rsidR="00FE47CC" w:rsidRPr="0082151A" w:rsidRDefault="00FE47CC" w:rsidP="00FE47CC">
      <w:pPr>
        <w:autoSpaceDE w:val="0"/>
        <w:autoSpaceDN w:val="0"/>
        <w:adjustRightInd w:val="0"/>
        <w:rPr>
          <w:rFonts w:ascii="Helvetica" w:hAnsi="Helvetica" w:cs="Arial"/>
          <w:bCs/>
        </w:rPr>
      </w:pPr>
    </w:p>
    <w:p w14:paraId="58CC8BFD" w14:textId="77777777" w:rsidR="00FE47CC" w:rsidRPr="0082151A" w:rsidRDefault="00FE47CC" w:rsidP="00FE47CC">
      <w:pPr>
        <w:pStyle w:val="Heading3"/>
      </w:pPr>
      <w:bookmarkStart w:id="31" w:name="_Toc131509571"/>
      <w:r w:rsidRPr="0082151A">
        <w:t>What is WEEE?</w:t>
      </w:r>
      <w:bookmarkEnd w:id="31"/>
    </w:p>
    <w:p w14:paraId="3A233C15" w14:textId="77777777" w:rsidR="00FE47CC" w:rsidRPr="0082151A" w:rsidRDefault="00FE47CC" w:rsidP="00FE47CC">
      <w:pPr>
        <w:rPr>
          <w:rFonts w:eastAsia="Calibri"/>
        </w:rPr>
      </w:pPr>
      <w:r w:rsidRPr="0082151A">
        <w:rPr>
          <w:rFonts w:eastAsia="Calibri"/>
        </w:rPr>
        <w:t>The Waste Electrical or Electronic Equipment (WEEE) Directive requires countries to maximise separate collection and environmentally friendly processing of these items.</w:t>
      </w:r>
    </w:p>
    <w:p w14:paraId="74C4BCEE" w14:textId="77777777" w:rsidR="00FE47CC" w:rsidRPr="0082151A" w:rsidRDefault="00FE47CC" w:rsidP="00FE47CC">
      <w:pPr>
        <w:autoSpaceDE w:val="0"/>
        <w:autoSpaceDN w:val="0"/>
        <w:adjustRightInd w:val="0"/>
        <w:rPr>
          <w:rFonts w:ascii="Helvetica" w:eastAsia="Calibri" w:hAnsi="Helvetica" w:cs="FuturaLT"/>
          <w:szCs w:val="22"/>
        </w:rPr>
      </w:pPr>
    </w:p>
    <w:p w14:paraId="3A90E55B" w14:textId="77777777" w:rsidR="00FE47CC" w:rsidRPr="0082151A" w:rsidRDefault="00FE47CC" w:rsidP="00FE47CC">
      <w:pPr>
        <w:pStyle w:val="Heading3"/>
      </w:pPr>
      <w:bookmarkStart w:id="32" w:name="_Toc131509572"/>
      <w:r w:rsidRPr="0082151A">
        <w:t>How are we helping?</w:t>
      </w:r>
      <w:bookmarkEnd w:id="32"/>
    </w:p>
    <w:p w14:paraId="63BBA74D" w14:textId="77777777" w:rsidR="00FE47CC" w:rsidRPr="0082151A" w:rsidRDefault="00FE47CC" w:rsidP="00FE47CC">
      <w:r w:rsidRPr="0082151A">
        <w:rPr>
          <w:rFonts w:eastAsia="Calibri"/>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310E2D9C" w14:textId="77777777" w:rsidR="00FE47CC" w:rsidRPr="0082151A" w:rsidRDefault="00FE47CC" w:rsidP="00FE47CC"/>
    <w:p w14:paraId="07F87E16" w14:textId="54759FFF" w:rsidR="00FE47CC" w:rsidRPr="0082151A" w:rsidRDefault="00FE47CC" w:rsidP="00FE47CC">
      <w:r w:rsidRPr="0082151A">
        <w:t xml:space="preserve">Date: </w:t>
      </w:r>
      <w:r w:rsidR="00896DC7" w:rsidRPr="0082151A">
        <w:t>March</w:t>
      </w:r>
      <w:r w:rsidRPr="0082151A">
        <w:t xml:space="preserve"> 20</w:t>
      </w:r>
      <w:r w:rsidR="000C1A6C" w:rsidRPr="0082151A">
        <w:t>2</w:t>
      </w:r>
      <w:r w:rsidR="00E625E2" w:rsidRPr="0082151A">
        <w:t>4</w:t>
      </w:r>
      <w:r w:rsidR="000C1A6C" w:rsidRPr="0082151A">
        <w:t>.</w:t>
      </w:r>
    </w:p>
    <w:p w14:paraId="6309BF3F" w14:textId="77777777" w:rsidR="00FE47CC" w:rsidRPr="0082151A" w:rsidRDefault="00FE47CC" w:rsidP="00FE47CC"/>
    <w:p w14:paraId="7B2F0EC5" w14:textId="6147A5E9" w:rsidR="003F7841" w:rsidRPr="0082151A" w:rsidRDefault="00FE47CC" w:rsidP="00D263A9">
      <w:pPr>
        <w:spacing w:line="259" w:lineRule="auto"/>
        <w:rPr>
          <w:rFonts w:cs="Arial"/>
        </w:rPr>
      </w:pPr>
      <w:r w:rsidRPr="0082151A">
        <w:rPr>
          <w:rFonts w:cs="Arial"/>
        </w:rPr>
        <w:t>© RNIB</w:t>
      </w:r>
    </w:p>
    <w:p w14:paraId="2B3D01C9" w14:textId="17C773EE" w:rsidR="00EF79BF" w:rsidRPr="0082151A" w:rsidRDefault="00EF79BF" w:rsidP="000C1A6C">
      <w:pPr>
        <w:spacing w:line="259" w:lineRule="auto"/>
        <w:rPr>
          <w:rFonts w:cs="Arial"/>
        </w:rPr>
      </w:pPr>
    </w:p>
    <w:sectPr w:rsidR="00EF79BF" w:rsidRPr="0082151A" w:rsidSect="00763BB8">
      <w:footerReference w:type="default" r:id="rId19"/>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461BE" w14:textId="77777777" w:rsidR="00B62F60" w:rsidRDefault="00B62F60" w:rsidP="00E539B0">
      <w:r>
        <w:separator/>
      </w:r>
    </w:p>
  </w:endnote>
  <w:endnote w:type="continuationSeparator" w:id="0">
    <w:p w14:paraId="0E84B027" w14:textId="77777777" w:rsidR="00B62F60" w:rsidRDefault="00B62F60" w:rsidP="00E539B0">
      <w:r>
        <w:continuationSeparator/>
      </w:r>
    </w:p>
  </w:endnote>
  <w:endnote w:type="continuationNotice" w:id="1">
    <w:p w14:paraId="5D51BE3C" w14:textId="77777777" w:rsidR="00B62F60" w:rsidRDefault="00B6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6D4346A4" w14:textId="77777777" w:rsidR="00DF3E6E" w:rsidRDefault="00DF3E6E">
        <w:pPr>
          <w:pStyle w:val="Footer"/>
          <w:jc w:val="center"/>
        </w:pPr>
        <w:r>
          <w:fldChar w:fldCharType="begin"/>
        </w:r>
        <w:r>
          <w:instrText xml:space="preserve"> PAGE   \* MERGEFORMAT </w:instrText>
        </w:r>
        <w:r>
          <w:fldChar w:fldCharType="separate"/>
        </w:r>
        <w:r w:rsidR="00620C74">
          <w:rPr>
            <w:noProof/>
          </w:rPr>
          <w:t>1</w:t>
        </w:r>
        <w:r>
          <w:rPr>
            <w:noProof/>
          </w:rPr>
          <w:fldChar w:fldCharType="end"/>
        </w:r>
      </w:p>
    </w:sdtContent>
  </w:sdt>
  <w:p w14:paraId="48FA006E" w14:textId="77777777" w:rsidR="00DF3E6E" w:rsidRDefault="00DF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A564" w14:textId="77777777" w:rsidR="00B62F60" w:rsidRDefault="00B62F60" w:rsidP="00E539B0">
      <w:r>
        <w:separator/>
      </w:r>
    </w:p>
  </w:footnote>
  <w:footnote w:type="continuationSeparator" w:id="0">
    <w:p w14:paraId="48C529C4" w14:textId="77777777" w:rsidR="00B62F60" w:rsidRDefault="00B62F60" w:rsidP="00E539B0">
      <w:r>
        <w:continuationSeparator/>
      </w:r>
    </w:p>
  </w:footnote>
  <w:footnote w:type="continuationNotice" w:id="1">
    <w:p w14:paraId="08408E69" w14:textId="77777777" w:rsidR="00B62F60" w:rsidRDefault="00B62F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E5AD42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C2105B"/>
    <w:multiLevelType w:val="hybridMultilevel"/>
    <w:tmpl w:val="20B2C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4973A35"/>
    <w:multiLevelType w:val="hybridMultilevel"/>
    <w:tmpl w:val="E7100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B62896"/>
    <w:multiLevelType w:val="hybridMultilevel"/>
    <w:tmpl w:val="DAE621BA"/>
    <w:lvl w:ilvl="0" w:tplc="0B8682A0">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7" w15:restartNumberingAfterBreak="0">
    <w:nsid w:val="46B977CC"/>
    <w:multiLevelType w:val="hybridMultilevel"/>
    <w:tmpl w:val="8384CBF8"/>
    <w:lvl w:ilvl="0" w:tplc="34D2A7F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FEA17DD"/>
    <w:multiLevelType w:val="hybridMultilevel"/>
    <w:tmpl w:val="4D54E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91613394">
    <w:abstractNumId w:val="1"/>
  </w:num>
  <w:num w:numId="2" w16cid:durableId="1813870050">
    <w:abstractNumId w:val="0"/>
  </w:num>
  <w:num w:numId="3" w16cid:durableId="1654750080">
    <w:abstractNumId w:val="9"/>
  </w:num>
  <w:num w:numId="4" w16cid:durableId="868764743">
    <w:abstractNumId w:val="4"/>
  </w:num>
  <w:num w:numId="5" w16cid:durableId="1589342159">
    <w:abstractNumId w:val="11"/>
  </w:num>
  <w:num w:numId="6" w16cid:durableId="2039039547">
    <w:abstractNumId w:val="10"/>
  </w:num>
  <w:num w:numId="7" w16cid:durableId="1300763721">
    <w:abstractNumId w:val="2"/>
  </w:num>
  <w:num w:numId="8" w16cid:durableId="260187734">
    <w:abstractNumId w:val="5"/>
  </w:num>
  <w:num w:numId="9" w16cid:durableId="971591884">
    <w:abstractNumId w:val="6"/>
  </w:num>
  <w:num w:numId="10" w16cid:durableId="1160585943">
    <w:abstractNumId w:val="8"/>
  </w:num>
  <w:num w:numId="11" w16cid:durableId="1840390836">
    <w:abstractNumId w:val="3"/>
  </w:num>
  <w:num w:numId="12" w16cid:durableId="11643158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023"/>
    <w:rsid w:val="0000294C"/>
    <w:rsid w:val="00010392"/>
    <w:rsid w:val="00011079"/>
    <w:rsid w:val="00027C07"/>
    <w:rsid w:val="00027D81"/>
    <w:rsid w:val="00034868"/>
    <w:rsid w:val="00037749"/>
    <w:rsid w:val="0004526E"/>
    <w:rsid w:val="00045E1F"/>
    <w:rsid w:val="00046FDA"/>
    <w:rsid w:val="00053E61"/>
    <w:rsid w:val="00054EFB"/>
    <w:rsid w:val="0006620F"/>
    <w:rsid w:val="000676EF"/>
    <w:rsid w:val="000963C0"/>
    <w:rsid w:val="000A1114"/>
    <w:rsid w:val="000A34EE"/>
    <w:rsid w:val="000A5270"/>
    <w:rsid w:val="000B15F4"/>
    <w:rsid w:val="000B1BFD"/>
    <w:rsid w:val="000B4C8C"/>
    <w:rsid w:val="000B5BCF"/>
    <w:rsid w:val="000C0700"/>
    <w:rsid w:val="000C1A6C"/>
    <w:rsid w:val="000D2459"/>
    <w:rsid w:val="000D6A8C"/>
    <w:rsid w:val="000D6E5E"/>
    <w:rsid w:val="000E28EB"/>
    <w:rsid w:val="000E6BD3"/>
    <w:rsid w:val="000F3422"/>
    <w:rsid w:val="000F3D1C"/>
    <w:rsid w:val="000F4129"/>
    <w:rsid w:val="000F5081"/>
    <w:rsid w:val="000F5E92"/>
    <w:rsid w:val="0010399C"/>
    <w:rsid w:val="001041C9"/>
    <w:rsid w:val="0010469C"/>
    <w:rsid w:val="0010645C"/>
    <w:rsid w:val="0011315A"/>
    <w:rsid w:val="00114626"/>
    <w:rsid w:val="00114E9E"/>
    <w:rsid w:val="00135776"/>
    <w:rsid w:val="001506FA"/>
    <w:rsid w:val="00156217"/>
    <w:rsid w:val="00171EE4"/>
    <w:rsid w:val="00173E42"/>
    <w:rsid w:val="00176217"/>
    <w:rsid w:val="00176CB3"/>
    <w:rsid w:val="00177192"/>
    <w:rsid w:val="001772E7"/>
    <w:rsid w:val="00184DEA"/>
    <w:rsid w:val="0018544D"/>
    <w:rsid w:val="00186C23"/>
    <w:rsid w:val="00190DB2"/>
    <w:rsid w:val="0019277D"/>
    <w:rsid w:val="001932A3"/>
    <w:rsid w:val="001B1BA1"/>
    <w:rsid w:val="001B7BD6"/>
    <w:rsid w:val="001B7F76"/>
    <w:rsid w:val="001C0B15"/>
    <w:rsid w:val="001D09F5"/>
    <w:rsid w:val="001D5A85"/>
    <w:rsid w:val="001E23A9"/>
    <w:rsid w:val="001E5D71"/>
    <w:rsid w:val="001F26E3"/>
    <w:rsid w:val="00202378"/>
    <w:rsid w:val="00213BBF"/>
    <w:rsid w:val="00221A9D"/>
    <w:rsid w:val="0022376A"/>
    <w:rsid w:val="00225B0D"/>
    <w:rsid w:val="00234679"/>
    <w:rsid w:val="00250E80"/>
    <w:rsid w:val="00253B54"/>
    <w:rsid w:val="00254695"/>
    <w:rsid w:val="002621F4"/>
    <w:rsid w:val="0026785C"/>
    <w:rsid w:val="00271B27"/>
    <w:rsid w:val="00273AE4"/>
    <w:rsid w:val="00273EEF"/>
    <w:rsid w:val="002852BA"/>
    <w:rsid w:val="00287DC4"/>
    <w:rsid w:val="002900F6"/>
    <w:rsid w:val="00296730"/>
    <w:rsid w:val="002A185B"/>
    <w:rsid w:val="002A3B36"/>
    <w:rsid w:val="002B7813"/>
    <w:rsid w:val="002C0D0C"/>
    <w:rsid w:val="002C2C56"/>
    <w:rsid w:val="002C6F29"/>
    <w:rsid w:val="002C7024"/>
    <w:rsid w:val="002D594F"/>
    <w:rsid w:val="002E108A"/>
    <w:rsid w:val="002E184B"/>
    <w:rsid w:val="002E6E59"/>
    <w:rsid w:val="002F0F9C"/>
    <w:rsid w:val="00331877"/>
    <w:rsid w:val="00333E0A"/>
    <w:rsid w:val="00335937"/>
    <w:rsid w:val="00337729"/>
    <w:rsid w:val="00346135"/>
    <w:rsid w:val="00346B14"/>
    <w:rsid w:val="0034745A"/>
    <w:rsid w:val="00350F81"/>
    <w:rsid w:val="00357F47"/>
    <w:rsid w:val="00363861"/>
    <w:rsid w:val="0036766C"/>
    <w:rsid w:val="00381E8F"/>
    <w:rsid w:val="00383947"/>
    <w:rsid w:val="003929EF"/>
    <w:rsid w:val="00393F38"/>
    <w:rsid w:val="003A50EB"/>
    <w:rsid w:val="003B7048"/>
    <w:rsid w:val="003C01B7"/>
    <w:rsid w:val="003D7898"/>
    <w:rsid w:val="003E5C04"/>
    <w:rsid w:val="003F059B"/>
    <w:rsid w:val="003F2147"/>
    <w:rsid w:val="003F7841"/>
    <w:rsid w:val="00401ADB"/>
    <w:rsid w:val="00407D82"/>
    <w:rsid w:val="00412163"/>
    <w:rsid w:val="00412E1B"/>
    <w:rsid w:val="00420F4B"/>
    <w:rsid w:val="0044265E"/>
    <w:rsid w:val="00447EE7"/>
    <w:rsid w:val="004561B4"/>
    <w:rsid w:val="004622A5"/>
    <w:rsid w:val="00463A9B"/>
    <w:rsid w:val="00467BB6"/>
    <w:rsid w:val="00467DAD"/>
    <w:rsid w:val="00470225"/>
    <w:rsid w:val="00470FFA"/>
    <w:rsid w:val="0047705D"/>
    <w:rsid w:val="00483BE0"/>
    <w:rsid w:val="004877E6"/>
    <w:rsid w:val="00492828"/>
    <w:rsid w:val="00495753"/>
    <w:rsid w:val="004B381C"/>
    <w:rsid w:val="004C0940"/>
    <w:rsid w:val="004C40D4"/>
    <w:rsid w:val="004C4EF3"/>
    <w:rsid w:val="004C70B9"/>
    <w:rsid w:val="004E0BC1"/>
    <w:rsid w:val="004E4AAF"/>
    <w:rsid w:val="004E7727"/>
    <w:rsid w:val="004F6AB3"/>
    <w:rsid w:val="005002E2"/>
    <w:rsid w:val="00502FE5"/>
    <w:rsid w:val="005176CD"/>
    <w:rsid w:val="0052151F"/>
    <w:rsid w:val="005222DF"/>
    <w:rsid w:val="005274D2"/>
    <w:rsid w:val="00527F36"/>
    <w:rsid w:val="00531F5F"/>
    <w:rsid w:val="00547AC4"/>
    <w:rsid w:val="00550202"/>
    <w:rsid w:val="00550B36"/>
    <w:rsid w:val="0055314B"/>
    <w:rsid w:val="00556439"/>
    <w:rsid w:val="00557D9F"/>
    <w:rsid w:val="0056166B"/>
    <w:rsid w:val="005706FA"/>
    <w:rsid w:val="00585116"/>
    <w:rsid w:val="005910EF"/>
    <w:rsid w:val="0059725F"/>
    <w:rsid w:val="005A01A2"/>
    <w:rsid w:val="005B2055"/>
    <w:rsid w:val="005B2C40"/>
    <w:rsid w:val="005B3705"/>
    <w:rsid w:val="005B5130"/>
    <w:rsid w:val="005C29CB"/>
    <w:rsid w:val="005E30DF"/>
    <w:rsid w:val="005E4A1F"/>
    <w:rsid w:val="005E4AC1"/>
    <w:rsid w:val="005F3EA5"/>
    <w:rsid w:val="005F4371"/>
    <w:rsid w:val="005F56E4"/>
    <w:rsid w:val="00615D4E"/>
    <w:rsid w:val="00617685"/>
    <w:rsid w:val="00620C74"/>
    <w:rsid w:val="00622330"/>
    <w:rsid w:val="00631F0F"/>
    <w:rsid w:val="006359AA"/>
    <w:rsid w:val="00636115"/>
    <w:rsid w:val="0063641E"/>
    <w:rsid w:val="0064193E"/>
    <w:rsid w:val="00643A74"/>
    <w:rsid w:val="00652825"/>
    <w:rsid w:val="0065342D"/>
    <w:rsid w:val="00653CED"/>
    <w:rsid w:val="00656153"/>
    <w:rsid w:val="00660605"/>
    <w:rsid w:val="0066203C"/>
    <w:rsid w:val="0066255E"/>
    <w:rsid w:val="00662860"/>
    <w:rsid w:val="006779D0"/>
    <w:rsid w:val="00687B85"/>
    <w:rsid w:val="00690688"/>
    <w:rsid w:val="00694779"/>
    <w:rsid w:val="006A7D4C"/>
    <w:rsid w:val="006B57D2"/>
    <w:rsid w:val="006B7D3E"/>
    <w:rsid w:val="006C423B"/>
    <w:rsid w:val="006C4B67"/>
    <w:rsid w:val="006C7EAC"/>
    <w:rsid w:val="006D27A4"/>
    <w:rsid w:val="006F0344"/>
    <w:rsid w:val="006F275D"/>
    <w:rsid w:val="006F52AC"/>
    <w:rsid w:val="006F6E4C"/>
    <w:rsid w:val="00704400"/>
    <w:rsid w:val="00705809"/>
    <w:rsid w:val="0071088E"/>
    <w:rsid w:val="0073154D"/>
    <w:rsid w:val="00741025"/>
    <w:rsid w:val="00755937"/>
    <w:rsid w:val="00763BB8"/>
    <w:rsid w:val="00772BC7"/>
    <w:rsid w:val="00780C2D"/>
    <w:rsid w:val="00790913"/>
    <w:rsid w:val="00791D22"/>
    <w:rsid w:val="00793D7D"/>
    <w:rsid w:val="00797BEC"/>
    <w:rsid w:val="007A1856"/>
    <w:rsid w:val="007A1D9F"/>
    <w:rsid w:val="007A2C46"/>
    <w:rsid w:val="007A3915"/>
    <w:rsid w:val="007B5F7B"/>
    <w:rsid w:val="007C383D"/>
    <w:rsid w:val="007C4CC0"/>
    <w:rsid w:val="007D0BC5"/>
    <w:rsid w:val="007D248A"/>
    <w:rsid w:val="007D6F9E"/>
    <w:rsid w:val="007D7DDA"/>
    <w:rsid w:val="007E39BD"/>
    <w:rsid w:val="007F7060"/>
    <w:rsid w:val="0082027E"/>
    <w:rsid w:val="0082151A"/>
    <w:rsid w:val="008255B1"/>
    <w:rsid w:val="008259F3"/>
    <w:rsid w:val="00831A29"/>
    <w:rsid w:val="008377DC"/>
    <w:rsid w:val="00840D15"/>
    <w:rsid w:val="00845A30"/>
    <w:rsid w:val="00855E42"/>
    <w:rsid w:val="00856A80"/>
    <w:rsid w:val="0086096C"/>
    <w:rsid w:val="008803B0"/>
    <w:rsid w:val="008861F7"/>
    <w:rsid w:val="008936D5"/>
    <w:rsid w:val="00896DC7"/>
    <w:rsid w:val="008A1D36"/>
    <w:rsid w:val="008A2188"/>
    <w:rsid w:val="008A29CC"/>
    <w:rsid w:val="008A59AC"/>
    <w:rsid w:val="008B3568"/>
    <w:rsid w:val="008B3775"/>
    <w:rsid w:val="008B5E88"/>
    <w:rsid w:val="008C260A"/>
    <w:rsid w:val="008C32AC"/>
    <w:rsid w:val="008C7F3D"/>
    <w:rsid w:val="008D26CA"/>
    <w:rsid w:val="008E107C"/>
    <w:rsid w:val="009120A8"/>
    <w:rsid w:val="00915A88"/>
    <w:rsid w:val="0091636A"/>
    <w:rsid w:val="009223AE"/>
    <w:rsid w:val="00922C7E"/>
    <w:rsid w:val="009234F1"/>
    <w:rsid w:val="00931C23"/>
    <w:rsid w:val="00932732"/>
    <w:rsid w:val="00932D75"/>
    <w:rsid w:val="009341B9"/>
    <w:rsid w:val="00935DE6"/>
    <w:rsid w:val="009402F5"/>
    <w:rsid w:val="00943052"/>
    <w:rsid w:val="009473C4"/>
    <w:rsid w:val="0097291B"/>
    <w:rsid w:val="00976E84"/>
    <w:rsid w:val="009837FF"/>
    <w:rsid w:val="009850E9"/>
    <w:rsid w:val="009910CC"/>
    <w:rsid w:val="00991E1F"/>
    <w:rsid w:val="0099318E"/>
    <w:rsid w:val="0099384D"/>
    <w:rsid w:val="00993A25"/>
    <w:rsid w:val="009954C7"/>
    <w:rsid w:val="0099567C"/>
    <w:rsid w:val="009A6AC7"/>
    <w:rsid w:val="009B27E2"/>
    <w:rsid w:val="009C580A"/>
    <w:rsid w:val="009D07CD"/>
    <w:rsid w:val="009D413B"/>
    <w:rsid w:val="009E1BE7"/>
    <w:rsid w:val="009E317D"/>
    <w:rsid w:val="009E454C"/>
    <w:rsid w:val="009F39C0"/>
    <w:rsid w:val="00A01B96"/>
    <w:rsid w:val="00A070FF"/>
    <w:rsid w:val="00A10C84"/>
    <w:rsid w:val="00A1110C"/>
    <w:rsid w:val="00A12B59"/>
    <w:rsid w:val="00A13AB3"/>
    <w:rsid w:val="00A167DD"/>
    <w:rsid w:val="00A17718"/>
    <w:rsid w:val="00A25015"/>
    <w:rsid w:val="00A42799"/>
    <w:rsid w:val="00A508AE"/>
    <w:rsid w:val="00A6054E"/>
    <w:rsid w:val="00A71BAF"/>
    <w:rsid w:val="00A770F2"/>
    <w:rsid w:val="00A9283B"/>
    <w:rsid w:val="00A93DB1"/>
    <w:rsid w:val="00A9583D"/>
    <w:rsid w:val="00AA08BA"/>
    <w:rsid w:val="00AB584A"/>
    <w:rsid w:val="00AB5C0B"/>
    <w:rsid w:val="00AC25B2"/>
    <w:rsid w:val="00AC4757"/>
    <w:rsid w:val="00AE60BB"/>
    <w:rsid w:val="00AF1C89"/>
    <w:rsid w:val="00AF2B5D"/>
    <w:rsid w:val="00AF2F74"/>
    <w:rsid w:val="00B05E72"/>
    <w:rsid w:val="00B177B5"/>
    <w:rsid w:val="00B245D7"/>
    <w:rsid w:val="00B256AA"/>
    <w:rsid w:val="00B32023"/>
    <w:rsid w:val="00B33F29"/>
    <w:rsid w:val="00B3769D"/>
    <w:rsid w:val="00B41D48"/>
    <w:rsid w:val="00B43625"/>
    <w:rsid w:val="00B44763"/>
    <w:rsid w:val="00B47D90"/>
    <w:rsid w:val="00B50409"/>
    <w:rsid w:val="00B540A6"/>
    <w:rsid w:val="00B558BF"/>
    <w:rsid w:val="00B62F60"/>
    <w:rsid w:val="00B80D49"/>
    <w:rsid w:val="00B8219B"/>
    <w:rsid w:val="00BA3138"/>
    <w:rsid w:val="00BA55CC"/>
    <w:rsid w:val="00BB2F88"/>
    <w:rsid w:val="00BB3186"/>
    <w:rsid w:val="00BC542B"/>
    <w:rsid w:val="00BC640D"/>
    <w:rsid w:val="00BD3D2F"/>
    <w:rsid w:val="00BD6C71"/>
    <w:rsid w:val="00BD764A"/>
    <w:rsid w:val="00BF15A2"/>
    <w:rsid w:val="00BF1EF2"/>
    <w:rsid w:val="00BF5D81"/>
    <w:rsid w:val="00BF5ED7"/>
    <w:rsid w:val="00C0638B"/>
    <w:rsid w:val="00C06A28"/>
    <w:rsid w:val="00C10295"/>
    <w:rsid w:val="00C11068"/>
    <w:rsid w:val="00C12273"/>
    <w:rsid w:val="00C20D30"/>
    <w:rsid w:val="00C22427"/>
    <w:rsid w:val="00C250CD"/>
    <w:rsid w:val="00C42197"/>
    <w:rsid w:val="00C45461"/>
    <w:rsid w:val="00C657C4"/>
    <w:rsid w:val="00C672E3"/>
    <w:rsid w:val="00C70915"/>
    <w:rsid w:val="00C777A5"/>
    <w:rsid w:val="00C8539E"/>
    <w:rsid w:val="00C943DC"/>
    <w:rsid w:val="00C9483D"/>
    <w:rsid w:val="00CA3A77"/>
    <w:rsid w:val="00CA5011"/>
    <w:rsid w:val="00CA6EF4"/>
    <w:rsid w:val="00CB015C"/>
    <w:rsid w:val="00CC004F"/>
    <w:rsid w:val="00CD0F11"/>
    <w:rsid w:val="00CE0DD3"/>
    <w:rsid w:val="00CE3BB3"/>
    <w:rsid w:val="00CE71C0"/>
    <w:rsid w:val="00CE75D6"/>
    <w:rsid w:val="00CF549D"/>
    <w:rsid w:val="00CF6E00"/>
    <w:rsid w:val="00D006D1"/>
    <w:rsid w:val="00D03A74"/>
    <w:rsid w:val="00D061EB"/>
    <w:rsid w:val="00D06C9D"/>
    <w:rsid w:val="00D12084"/>
    <w:rsid w:val="00D21686"/>
    <w:rsid w:val="00D21C27"/>
    <w:rsid w:val="00D25BDC"/>
    <w:rsid w:val="00D263A9"/>
    <w:rsid w:val="00D2733E"/>
    <w:rsid w:val="00D2783B"/>
    <w:rsid w:val="00D33B99"/>
    <w:rsid w:val="00D42EE6"/>
    <w:rsid w:val="00D47518"/>
    <w:rsid w:val="00D50AF1"/>
    <w:rsid w:val="00D53ABA"/>
    <w:rsid w:val="00D643A7"/>
    <w:rsid w:val="00D75375"/>
    <w:rsid w:val="00D77DDD"/>
    <w:rsid w:val="00D90357"/>
    <w:rsid w:val="00D91BD2"/>
    <w:rsid w:val="00DB0E55"/>
    <w:rsid w:val="00DB20D9"/>
    <w:rsid w:val="00DC05B3"/>
    <w:rsid w:val="00DC4517"/>
    <w:rsid w:val="00DD1556"/>
    <w:rsid w:val="00DE26FB"/>
    <w:rsid w:val="00DE5EF6"/>
    <w:rsid w:val="00DF3E6E"/>
    <w:rsid w:val="00DF5CC1"/>
    <w:rsid w:val="00DF5FD4"/>
    <w:rsid w:val="00DF7F93"/>
    <w:rsid w:val="00E0068E"/>
    <w:rsid w:val="00E07BC8"/>
    <w:rsid w:val="00E12603"/>
    <w:rsid w:val="00E1346A"/>
    <w:rsid w:val="00E144B2"/>
    <w:rsid w:val="00E209FB"/>
    <w:rsid w:val="00E278F6"/>
    <w:rsid w:val="00E34003"/>
    <w:rsid w:val="00E37622"/>
    <w:rsid w:val="00E40140"/>
    <w:rsid w:val="00E43C25"/>
    <w:rsid w:val="00E45284"/>
    <w:rsid w:val="00E539B0"/>
    <w:rsid w:val="00E55927"/>
    <w:rsid w:val="00E625E2"/>
    <w:rsid w:val="00E62C93"/>
    <w:rsid w:val="00E83C29"/>
    <w:rsid w:val="00E85F2C"/>
    <w:rsid w:val="00E92E0E"/>
    <w:rsid w:val="00E97A5F"/>
    <w:rsid w:val="00EA0321"/>
    <w:rsid w:val="00EA63D6"/>
    <w:rsid w:val="00EC0067"/>
    <w:rsid w:val="00EC2138"/>
    <w:rsid w:val="00EC591B"/>
    <w:rsid w:val="00EC7994"/>
    <w:rsid w:val="00ED3154"/>
    <w:rsid w:val="00EE5018"/>
    <w:rsid w:val="00EF6FF5"/>
    <w:rsid w:val="00EF79BF"/>
    <w:rsid w:val="00F02862"/>
    <w:rsid w:val="00F041E9"/>
    <w:rsid w:val="00F0484B"/>
    <w:rsid w:val="00F0531C"/>
    <w:rsid w:val="00F070FE"/>
    <w:rsid w:val="00F119DA"/>
    <w:rsid w:val="00F1752F"/>
    <w:rsid w:val="00F232FD"/>
    <w:rsid w:val="00F442FE"/>
    <w:rsid w:val="00F50DAE"/>
    <w:rsid w:val="00F52847"/>
    <w:rsid w:val="00F61C7E"/>
    <w:rsid w:val="00F63318"/>
    <w:rsid w:val="00F65EF3"/>
    <w:rsid w:val="00F762DD"/>
    <w:rsid w:val="00F85579"/>
    <w:rsid w:val="00F87BA4"/>
    <w:rsid w:val="00F92896"/>
    <w:rsid w:val="00FA0E78"/>
    <w:rsid w:val="00FA3F63"/>
    <w:rsid w:val="00FA7302"/>
    <w:rsid w:val="00FB5625"/>
    <w:rsid w:val="00FB710B"/>
    <w:rsid w:val="00FC3332"/>
    <w:rsid w:val="00FC6EFC"/>
    <w:rsid w:val="00FD0267"/>
    <w:rsid w:val="00FD314C"/>
    <w:rsid w:val="00FE47CC"/>
    <w:rsid w:val="00FF54E6"/>
    <w:rsid w:val="00FF7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24668A"/>
  <w15:chartTrackingRefBased/>
  <w15:docId w15:val="{C9EB9C6D-CAB9-48C1-868A-7F1089B0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E78"/>
    <w:rPr>
      <w:rFonts w:ascii="Arial" w:hAnsi="Arial"/>
      <w:sz w:val="32"/>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paragraph" w:styleId="CommentText">
    <w:name w:val="annotation text"/>
    <w:basedOn w:val="Normal"/>
    <w:link w:val="CommentTextChar"/>
    <w:autoRedefine/>
    <w:qFormat/>
    <w:rsid w:val="00622330"/>
  </w:style>
  <w:style w:type="character" w:customStyle="1" w:styleId="CommentTextChar">
    <w:name w:val="Comment Text Char"/>
    <w:basedOn w:val="DefaultParagraphFont"/>
    <w:link w:val="CommentText"/>
    <w:rsid w:val="00622330"/>
    <w:rPr>
      <w:rFonts w:ascii="Arial" w:hAnsi="Arial"/>
      <w:sz w:val="28"/>
    </w:rPr>
  </w:style>
  <w:style w:type="paragraph" w:styleId="BodyText">
    <w:name w:val="Body Text"/>
    <w:basedOn w:val="Normal"/>
    <w:link w:val="BodyTextChar"/>
    <w:uiPriority w:val="1"/>
    <w:qFormat/>
    <w:rsid w:val="00B32023"/>
    <w:pPr>
      <w:widowControl w:val="0"/>
      <w:autoSpaceDE w:val="0"/>
      <w:autoSpaceDN w:val="0"/>
      <w:ind w:left="113"/>
    </w:pPr>
    <w:rPr>
      <w:rFonts w:eastAsia="Arial" w:cs="Arial"/>
      <w:sz w:val="22"/>
      <w:szCs w:val="22"/>
      <w:lang w:val="en-US" w:eastAsia="en-US"/>
    </w:rPr>
  </w:style>
  <w:style w:type="character" w:customStyle="1" w:styleId="BodyTextChar">
    <w:name w:val="Body Text Char"/>
    <w:basedOn w:val="DefaultParagraphFont"/>
    <w:link w:val="BodyText"/>
    <w:uiPriority w:val="1"/>
    <w:rsid w:val="00B32023"/>
    <w:rPr>
      <w:rFonts w:ascii="Arial" w:eastAsia="Arial" w:hAnsi="Arial" w:cs="Arial"/>
      <w:sz w:val="22"/>
      <w:szCs w:val="22"/>
      <w:lang w:val="en-US" w:eastAsia="en-US"/>
    </w:rPr>
  </w:style>
  <w:style w:type="character" w:styleId="CommentReference">
    <w:name w:val="annotation reference"/>
    <w:basedOn w:val="DefaultParagraphFont"/>
    <w:semiHidden/>
    <w:unhideWhenUsed/>
    <w:rsid w:val="008861F7"/>
    <w:rPr>
      <w:sz w:val="16"/>
      <w:szCs w:val="16"/>
    </w:rPr>
  </w:style>
  <w:style w:type="paragraph" w:styleId="CommentSubject">
    <w:name w:val="annotation subject"/>
    <w:basedOn w:val="CommentText"/>
    <w:next w:val="CommentText"/>
    <w:link w:val="CommentSubjectChar"/>
    <w:semiHidden/>
    <w:unhideWhenUsed/>
    <w:rsid w:val="008861F7"/>
    <w:rPr>
      <w:b/>
      <w:bCs/>
      <w:sz w:val="20"/>
    </w:rPr>
  </w:style>
  <w:style w:type="character" w:customStyle="1" w:styleId="CommentSubjectChar">
    <w:name w:val="Comment Subject Char"/>
    <w:basedOn w:val="CommentTextChar"/>
    <w:link w:val="CommentSubject"/>
    <w:semiHidden/>
    <w:rsid w:val="008861F7"/>
    <w:rPr>
      <w:rFonts w:ascii="Arial" w:hAnsi="Arial"/>
      <w:b/>
      <w:bCs/>
      <w:sz w:val="28"/>
    </w:rPr>
  </w:style>
  <w:style w:type="character" w:customStyle="1" w:styleId="Heading3Char">
    <w:name w:val="Heading 3 Char"/>
    <w:basedOn w:val="DefaultParagraphFont"/>
    <w:link w:val="Heading3"/>
    <w:rsid w:val="008C260A"/>
    <w:rPr>
      <w:rFonts w:ascii="Arial" w:hAnsi="Arial"/>
      <w:b/>
      <w:sz w:val="32"/>
    </w:rPr>
  </w:style>
  <w:style w:type="paragraph" w:customStyle="1" w:styleId="StyleBodyText14ptLeft0cmBefore38pt">
    <w:name w:val="Style Body Text + 14 pt Left:  0 cm Before:  3.8 pt"/>
    <w:basedOn w:val="BodyText"/>
    <w:autoRedefine/>
    <w:rsid w:val="00463A9B"/>
    <w:pPr>
      <w:spacing w:before="76"/>
      <w:ind w:left="0"/>
    </w:pPr>
    <w:rPr>
      <w:rFonts w:eastAsia="Times New Roman" w:cs="Times New Roman"/>
      <w:sz w:val="32"/>
      <w:szCs w:val="20"/>
    </w:rPr>
  </w:style>
  <w:style w:type="paragraph" w:styleId="ListParagraph">
    <w:name w:val="List Paragraph"/>
    <w:basedOn w:val="Normal"/>
    <w:uiPriority w:val="34"/>
    <w:rsid w:val="00F762DD"/>
    <w:pPr>
      <w:ind w:left="720"/>
      <w:contextualSpacing/>
    </w:pPr>
  </w:style>
  <w:style w:type="paragraph" w:customStyle="1" w:styleId="StyleBodyText14ptBefore38pt">
    <w:name w:val="Style Body Text + 14 pt Before:  3.8 pt"/>
    <w:basedOn w:val="BodyText"/>
    <w:autoRedefine/>
    <w:rsid w:val="00B540A6"/>
    <w:pPr>
      <w:spacing w:before="76"/>
    </w:pPr>
    <w:rPr>
      <w:rFonts w:eastAsia="Times New Roman" w:cs="Times New Roman"/>
      <w:sz w:val="32"/>
      <w:szCs w:val="32"/>
    </w:rPr>
  </w:style>
  <w:style w:type="paragraph" w:styleId="TOCHeading">
    <w:name w:val="TOC Heading"/>
    <w:basedOn w:val="Heading1"/>
    <w:next w:val="Normal"/>
    <w:uiPriority w:val="39"/>
    <w:unhideWhenUsed/>
    <w:qFormat/>
    <w:rsid w:val="00BF1EF2"/>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TOC2">
    <w:name w:val="toc 2"/>
    <w:basedOn w:val="Normal"/>
    <w:next w:val="Normal"/>
    <w:autoRedefine/>
    <w:uiPriority w:val="39"/>
    <w:unhideWhenUsed/>
    <w:rsid w:val="00BF1EF2"/>
    <w:pPr>
      <w:spacing w:after="100"/>
      <w:ind w:left="320"/>
    </w:pPr>
  </w:style>
  <w:style w:type="paragraph" w:styleId="TOC3">
    <w:name w:val="toc 3"/>
    <w:basedOn w:val="Normal"/>
    <w:next w:val="Normal"/>
    <w:autoRedefine/>
    <w:uiPriority w:val="39"/>
    <w:unhideWhenUsed/>
    <w:rsid w:val="00BF1EF2"/>
    <w:pPr>
      <w:spacing w:after="100"/>
      <w:ind w:left="640"/>
    </w:pPr>
  </w:style>
  <w:style w:type="character" w:styleId="UnresolvedMention">
    <w:name w:val="Unresolved Mention"/>
    <w:basedOn w:val="DefaultParagraphFont"/>
    <w:uiPriority w:val="99"/>
    <w:semiHidden/>
    <w:unhideWhenUsed/>
    <w:rsid w:val="00046FDA"/>
    <w:rPr>
      <w:color w:val="605E5C"/>
      <w:shd w:val="clear" w:color="auto" w:fill="E1DFDD"/>
    </w:rPr>
  </w:style>
  <w:style w:type="paragraph" w:styleId="TOC1">
    <w:name w:val="toc 1"/>
    <w:basedOn w:val="Normal"/>
    <w:next w:val="Normal"/>
    <w:autoRedefine/>
    <w:uiPriority w:val="39"/>
    <w:unhideWhenUsed/>
    <w:rsid w:val="0036386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fl@rnib.org.uk" TargetMode="External"/><Relationship Id="rId18" Type="http://schemas.openxmlformats.org/officeDocument/2006/relationships/hyperlink" Target="http://www.recyclenow.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op.rnib.org.uk/usb-charger-plug-3052" TargetMode="External"/><Relationship Id="rId17" Type="http://schemas.openxmlformats.org/officeDocument/2006/relationships/image" Target="media/image4.jpg"/><Relationship Id="rId2" Type="http://schemas.openxmlformats.org/officeDocument/2006/relationships/customXml" Target="../customXml/item2.xml"/><Relationship Id="rId16" Type="http://schemas.openxmlformats.org/officeDocument/2006/relationships/image" Target="media/image3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3c07ad-eca8-4818-a496-e59d0669541d">
      <Terms xmlns="http://schemas.microsoft.com/office/infopath/2007/PartnerControls"/>
    </lcf76f155ced4ddcb4097134ff3c332f>
    <TaxCatchAll xmlns="47adb8bf-3911-4298-b006-c946defc8bf3" xsi:nil="true"/>
    <SharedWithUsers xmlns="47adb8bf-3911-4298-b006-c946defc8bf3">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20" ma:contentTypeDescription="Create a new document." ma:contentTypeScope="" ma:versionID="4b9400db604352d24fa677b10973b333">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32b31c0a7d82da64416834e6c4fc0c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6a09ba-e2b6-4aa4-9358-8a53ee1d8f81}" ma:internalName="TaxCatchAll" ma:showField="CatchAllData" ma:web="47adb8bf-3911-4298-b006-c946defc8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0DF86A-792B-4E67-B1A7-60A528B65796}">
  <ds:schemaRefs>
    <ds:schemaRef ds:uri="http://schemas.openxmlformats.org/officeDocument/2006/bibliography"/>
  </ds:schemaRefs>
</ds:datastoreItem>
</file>

<file path=customXml/itemProps2.xml><?xml version="1.0" encoding="utf-8"?>
<ds:datastoreItem xmlns:ds="http://schemas.openxmlformats.org/officeDocument/2006/customXml" ds:itemID="{A1BB825D-2E62-4BFF-9021-BC953FD94B52}">
  <ds:schemaRefs>
    <ds:schemaRef ds:uri="http://schemas.microsoft.com/sharepoint/v3/contenttype/forms"/>
  </ds:schemaRefs>
</ds:datastoreItem>
</file>

<file path=customXml/itemProps3.xml><?xml version="1.0" encoding="utf-8"?>
<ds:datastoreItem xmlns:ds="http://schemas.openxmlformats.org/officeDocument/2006/customXml" ds:itemID="{CDE9734F-7701-42A3-81F0-6919C8C0746B}">
  <ds:schemaRefs>
    <ds:schemaRef ds:uri="http://schemas.microsoft.com/office/2006/metadata/properties"/>
    <ds:schemaRef ds:uri="http://schemas.microsoft.com/office/infopath/2007/PartnerControls"/>
    <ds:schemaRef ds:uri="fede0b3c-0d40-48ca-85f7-1f52d53bacb3"/>
    <ds:schemaRef ds:uri="4b01f790-0a8e-431b-b7ca-102e653facec"/>
    <ds:schemaRef ds:uri="913c07ad-eca8-4818-a496-e59d0669541d"/>
    <ds:schemaRef ds:uri="47adb8bf-3911-4298-b006-c946defc8bf3"/>
  </ds:schemaRefs>
</ds:datastoreItem>
</file>

<file path=customXml/itemProps4.xml><?xml version="1.0" encoding="utf-8"?>
<ds:datastoreItem xmlns:ds="http://schemas.openxmlformats.org/officeDocument/2006/customXml" ds:itemID="{B121F9BE-7027-49CF-B29D-10E2656F2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2899</Words>
  <Characters>15910</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Wilkinson</dc:creator>
  <cp:keywords/>
  <dc:description/>
  <cp:lastModifiedBy>Tammy Bell</cp:lastModifiedBy>
  <cp:revision>2</cp:revision>
  <dcterms:created xsi:type="dcterms:W3CDTF">2024-03-19T10:52:00Z</dcterms:created>
  <dcterms:modified xsi:type="dcterms:W3CDTF">2024-03-19T10:52:00Z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0x01010083BB23736A1A924EA09455BFD38A885B</vt:lpwstr>
  </property>
  <property fmtid="{D5CDD505-2E9C-101B-9397-08002B2CF9AE}" pid="3" name="Order">
    <vt:r8>5681700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_ColorTag">
    <vt:lpwstr/>
  </property>
  <property fmtid="{D5CDD505-2E9C-101B-9397-08002B2CF9AE}" pid="14" name="TriggerFlowInfo">
    <vt:lpwstr/>
  </property>
  <property fmtid="{D5CDD505-2E9C-101B-9397-08002B2CF9AE}" pid="15" name="MediaServiceImageTags">
    <vt:lpwstr/>
  </property>
</Properties>
</file>