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D25B4F"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mso-wrap-style:square">
            <v:imagedata r:id="rId7" o:title="RNIB See differently logo"/>
          </v:shape>
        </w:pict>
      </w:r>
    </w:p>
    <w:p w:rsidR="00CA1E25" w:rsidRDefault="00CA1E25" w:rsidP="00CA1E25">
      <w:pPr>
        <w:pStyle w:val="Heading1"/>
      </w:pPr>
      <w:bookmarkStart w:id="0" w:name="_Toc316465615"/>
    </w:p>
    <w:p w:rsidR="00220CD7" w:rsidRPr="00CE63BD" w:rsidRDefault="00220CD7" w:rsidP="00CA1E25">
      <w:pPr>
        <w:pStyle w:val="Heading1"/>
      </w:pPr>
      <w:proofErr w:type="spellStart"/>
      <w:r w:rsidRPr="00CE63BD">
        <w:t>A</w:t>
      </w:r>
      <w:r>
        <w:t>utoDrop</w:t>
      </w:r>
      <w:proofErr w:type="spellEnd"/>
      <w:r>
        <w:t xml:space="preserve"> eye drop dispenser</w:t>
      </w:r>
      <w:r w:rsidR="00CA1E25">
        <w:t xml:space="preserve"> (</w:t>
      </w:r>
      <w:r w:rsidRPr="00CE63BD">
        <w:t>DH75</w:t>
      </w:r>
      <w:r w:rsidR="00CA1E25">
        <w:t>)</w:t>
      </w:r>
    </w:p>
    <w:p w:rsidR="00220CD7" w:rsidRDefault="00220CD7" w:rsidP="00763E57">
      <w:bookmarkStart w:id="1" w:name="_Toc293495616"/>
      <w:bookmarkEnd w:id="0"/>
    </w:p>
    <w:p w:rsidR="00CA1E25" w:rsidRDefault="00CA1E25" w:rsidP="00CA1E25">
      <w:pPr>
        <w:autoSpaceDE w:val="0"/>
        <w:autoSpaceDN w:val="0"/>
        <w:adjustRightInd w:val="0"/>
        <w:rPr>
          <w:rFonts w:cs="Arial"/>
          <w:szCs w:val="28"/>
        </w:rPr>
      </w:pPr>
      <w:r>
        <w:rPr>
          <w:rFonts w:cs="Arial"/>
          <w:szCs w:val="28"/>
        </w:rPr>
        <w:t xml:space="preserve">Thank you for purchasing from RNIB. For hygiene reasons this product is non-returnable unless faulty, or it can be returned within 14 days if unsuitable, in an unopened and as new condition. If, unfortunately the item is </w:t>
      </w:r>
      <w:proofErr w:type="gramStart"/>
      <w:r>
        <w:rPr>
          <w:rFonts w:cs="Arial"/>
          <w:szCs w:val="28"/>
        </w:rPr>
        <w:t>unsuitable</w:t>
      </w:r>
      <w:proofErr w:type="gramEnd"/>
      <w:r>
        <w:rPr>
          <w:rFonts w:cs="Arial"/>
          <w:szCs w:val="28"/>
        </w:rPr>
        <w:t xml:space="preserv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rsidR="00CA1E25" w:rsidRDefault="00CA1E25" w:rsidP="00763E57"/>
    <w:p w:rsidR="00763E57" w:rsidRDefault="00763E57" w:rsidP="00763E57">
      <w:r>
        <w:t xml:space="preserve">Please retain these instructions for future reference. </w:t>
      </w:r>
      <w:r w:rsidRPr="00CD712F">
        <w:t xml:space="preserve">These instructions are also available in other formats. </w:t>
      </w:r>
    </w:p>
    <w:p w:rsidR="009E36CD" w:rsidRDefault="009E36CD" w:rsidP="00763E57"/>
    <w:p w:rsidR="009E36CD" w:rsidRDefault="009E36CD" w:rsidP="00CA1E25">
      <w:pPr>
        <w:pStyle w:val="Heading2"/>
      </w:pPr>
      <w:r>
        <w:t>Special warning</w:t>
      </w:r>
    </w:p>
    <w:p w:rsidR="009E36CD" w:rsidRPr="009370D0" w:rsidRDefault="009E36CD" w:rsidP="00A67023">
      <w:pPr>
        <w:numPr>
          <w:ilvl w:val="0"/>
          <w:numId w:val="31"/>
        </w:numPr>
      </w:pPr>
      <w:r w:rsidRPr="009370D0">
        <w:t>When using eye drops please follow your doctor’s instructions. Continue taking your medication until instructed otherwise by your doctor. If you need assistance speak to your doctor or practice nurse.</w:t>
      </w:r>
    </w:p>
    <w:p w:rsidR="009E36CD" w:rsidRPr="009370D0" w:rsidRDefault="009E36CD" w:rsidP="00A67023">
      <w:pPr>
        <w:numPr>
          <w:ilvl w:val="0"/>
          <w:numId w:val="31"/>
        </w:numPr>
      </w:pPr>
      <w:r w:rsidRPr="009370D0">
        <w:t>After the first drop, wait 5-10 minutes before inserting any further eye drop medication, to prevent the first from being washed away.</w:t>
      </w:r>
    </w:p>
    <w:p w:rsidR="009E36CD" w:rsidRPr="009370D0" w:rsidRDefault="009E36CD" w:rsidP="00A67023">
      <w:pPr>
        <w:numPr>
          <w:ilvl w:val="0"/>
          <w:numId w:val="31"/>
        </w:numPr>
      </w:pPr>
      <w:r w:rsidRPr="009370D0">
        <w:t>Never use drops after the expiry date.</w:t>
      </w:r>
    </w:p>
    <w:p w:rsidR="009E36CD" w:rsidRPr="009370D0" w:rsidRDefault="009E36CD" w:rsidP="00A67023">
      <w:pPr>
        <w:numPr>
          <w:ilvl w:val="0"/>
          <w:numId w:val="31"/>
        </w:numPr>
      </w:pPr>
      <w:r w:rsidRPr="009370D0">
        <w:t>Hand in any unused or expired medicines to your local pharmacist.</w:t>
      </w:r>
    </w:p>
    <w:p w:rsidR="009E36CD" w:rsidRPr="009370D0" w:rsidRDefault="009E36CD" w:rsidP="00A67023">
      <w:pPr>
        <w:numPr>
          <w:ilvl w:val="0"/>
          <w:numId w:val="31"/>
        </w:numPr>
      </w:pPr>
      <w:r w:rsidRPr="009370D0">
        <w:t>If you use so</w:t>
      </w:r>
      <w:r w:rsidR="00A67023">
        <w:t>f</w:t>
      </w:r>
      <w:r w:rsidRPr="009370D0">
        <w:t>t contact lenses, remove them before inserting eye drops and wait at least 15 minutes before re-inserting them.</w:t>
      </w:r>
    </w:p>
    <w:p w:rsidR="009E36CD" w:rsidRDefault="009E36CD" w:rsidP="00A67023">
      <w:pPr>
        <w:numPr>
          <w:ilvl w:val="0"/>
          <w:numId w:val="31"/>
        </w:numPr>
      </w:pPr>
      <w:r w:rsidRPr="009370D0">
        <w:t>Store eye drops and all medicines out of the reach of children.</w:t>
      </w:r>
    </w:p>
    <w:p w:rsidR="00763E57" w:rsidRDefault="00763E57" w:rsidP="00763E57"/>
    <w:p w:rsidR="00A26150" w:rsidRDefault="00A26150" w:rsidP="00CA1E25">
      <w:pPr>
        <w:pStyle w:val="Heading2"/>
      </w:pPr>
      <w:bookmarkStart w:id="2" w:name="_Toc243448109"/>
      <w:bookmarkStart w:id="3" w:name="_Toc378689204"/>
      <w:bookmarkEnd w:id="1"/>
      <w:r>
        <w:t>General description</w:t>
      </w:r>
      <w:bookmarkEnd w:id="2"/>
      <w:bookmarkEnd w:id="3"/>
    </w:p>
    <w:p w:rsidR="00A74805" w:rsidRDefault="00A74805" w:rsidP="00220CD7">
      <w:r w:rsidRPr="00CE63BD">
        <w:t>Devel</w:t>
      </w:r>
      <w:r>
        <w:t>oped in collaboration with RNIB,</w:t>
      </w:r>
      <w:r w:rsidRPr="00CE63BD">
        <w:t xml:space="preserve"> </w:t>
      </w:r>
      <w:proofErr w:type="spellStart"/>
      <w:r w:rsidRPr="00CE63BD">
        <w:t>Auto</w:t>
      </w:r>
      <w:r w:rsidR="00CA1E25">
        <w:t>D</w:t>
      </w:r>
      <w:r w:rsidRPr="00CE63BD">
        <w:t>rop</w:t>
      </w:r>
      <w:proofErr w:type="spellEnd"/>
      <w:r w:rsidRPr="00CE63BD">
        <w:t xml:space="preserve"> has been </w:t>
      </w:r>
      <w:r>
        <w:t>designed</w:t>
      </w:r>
      <w:r w:rsidRPr="00CE63BD">
        <w:t xml:space="preserve"> to assist in the instillation of eye drops.</w:t>
      </w:r>
      <w:r>
        <w:t xml:space="preserve"> It c</w:t>
      </w:r>
      <w:r w:rsidRPr="00A74805">
        <w:t xml:space="preserve">lips on to </w:t>
      </w:r>
      <w:r>
        <w:t xml:space="preserve">the </w:t>
      </w:r>
      <w:r w:rsidRPr="00A74805">
        <w:t xml:space="preserve">majority of eye-drop bottles </w:t>
      </w:r>
      <w:r>
        <w:t xml:space="preserve">and features a </w:t>
      </w:r>
      <w:r w:rsidRPr="00A74805">
        <w:t xml:space="preserve">small "lip" </w:t>
      </w:r>
      <w:r>
        <w:t xml:space="preserve">which </w:t>
      </w:r>
      <w:r w:rsidRPr="00A74805">
        <w:t xml:space="preserve">holds </w:t>
      </w:r>
      <w:r>
        <w:t xml:space="preserve">the </w:t>
      </w:r>
      <w:r w:rsidRPr="00A74805">
        <w:t xml:space="preserve">lower eyelid open to prevent blinking </w:t>
      </w:r>
      <w:r>
        <w:t xml:space="preserve">when administering the drops. The design of the </w:t>
      </w:r>
      <w:proofErr w:type="spellStart"/>
      <w:r>
        <w:t>AutoDrop</w:t>
      </w:r>
      <w:proofErr w:type="spellEnd"/>
      <w:r>
        <w:t xml:space="preserve"> also allows it to hold the</w:t>
      </w:r>
      <w:r w:rsidRPr="00A74805">
        <w:t xml:space="preserve"> bottle at </w:t>
      </w:r>
      <w:r>
        <w:t>the correct angle.</w:t>
      </w:r>
    </w:p>
    <w:p w:rsidR="00A74805" w:rsidRDefault="00A74805" w:rsidP="00220CD7"/>
    <w:p w:rsidR="00A74805" w:rsidRDefault="00A74805" w:rsidP="00CA1E25">
      <w:pPr>
        <w:pStyle w:val="Heading2"/>
      </w:pPr>
      <w:bookmarkStart w:id="4" w:name="_Toc293495628"/>
      <w:bookmarkStart w:id="5" w:name="_Toc378689215"/>
      <w:r>
        <w:lastRenderedPageBreak/>
        <w:t>Using the product</w:t>
      </w:r>
      <w:bookmarkEnd w:id="4"/>
      <w:bookmarkEnd w:id="5"/>
      <w:r>
        <w:t xml:space="preserve"> </w:t>
      </w:r>
    </w:p>
    <w:p w:rsidR="00220CD7" w:rsidRPr="00CE63BD" w:rsidRDefault="00220CD7" w:rsidP="00220CD7">
      <w:r w:rsidRPr="00CE63BD">
        <w:t xml:space="preserve">Open </w:t>
      </w:r>
      <w:proofErr w:type="spellStart"/>
      <w:r w:rsidRPr="00CE63BD">
        <w:t>Auto</w:t>
      </w:r>
      <w:r w:rsidR="00CA1E25">
        <w:t>D</w:t>
      </w:r>
      <w:r w:rsidRPr="00CE63BD">
        <w:t>rop</w:t>
      </w:r>
      <w:proofErr w:type="spellEnd"/>
      <w:r w:rsidRPr="00CE63BD">
        <w:t xml:space="preserve"> (the lid opens easily with a click). Loosen </w:t>
      </w:r>
      <w:r w:rsidR="00E43FBA">
        <w:t xml:space="preserve">the </w:t>
      </w:r>
      <w:r w:rsidRPr="00CE63BD">
        <w:t xml:space="preserve">cap from </w:t>
      </w:r>
      <w:r w:rsidR="00E43FBA">
        <w:t xml:space="preserve">the </w:t>
      </w:r>
      <w:r w:rsidRPr="00CE63BD">
        <w:t>eye drop bottle but do not remove completely at this stage.</w:t>
      </w:r>
    </w:p>
    <w:p w:rsidR="00220CD7" w:rsidRPr="00CE63BD" w:rsidRDefault="00220CD7" w:rsidP="00220CD7"/>
    <w:p w:rsidR="00220CD7" w:rsidRPr="00CE63BD" w:rsidRDefault="00220CD7" w:rsidP="00220CD7">
      <w:r w:rsidRPr="00CE63BD">
        <w:t xml:space="preserve">Locate the keyhole slot around the base of the bottle neck below the thread. Remove </w:t>
      </w:r>
      <w:r w:rsidR="00E43FBA">
        <w:t xml:space="preserve">the </w:t>
      </w:r>
      <w:r w:rsidRPr="00CE63BD">
        <w:t xml:space="preserve">eye drop bottle cap and slide the lid of the </w:t>
      </w:r>
      <w:proofErr w:type="spellStart"/>
      <w:r w:rsidRPr="00CE63BD">
        <w:t>Auto</w:t>
      </w:r>
      <w:r w:rsidR="00CA1E25">
        <w:t>D</w:t>
      </w:r>
      <w:r w:rsidRPr="00CE63BD">
        <w:t>rop</w:t>
      </w:r>
      <w:proofErr w:type="spellEnd"/>
      <w:r w:rsidRPr="00CE63BD">
        <w:t xml:space="preserve"> around the keyhole slot at the base of the bottle neck.</w:t>
      </w:r>
    </w:p>
    <w:p w:rsidR="00220CD7" w:rsidRPr="00CE63BD" w:rsidRDefault="00220CD7" w:rsidP="00220CD7"/>
    <w:p w:rsidR="00220CD7" w:rsidRPr="00CE63BD" w:rsidRDefault="00220CD7" w:rsidP="00220CD7">
      <w:r w:rsidRPr="00CE63BD">
        <w:t xml:space="preserve">Close </w:t>
      </w:r>
      <w:proofErr w:type="spellStart"/>
      <w:r w:rsidRPr="00CE63BD">
        <w:t>Auto</w:t>
      </w:r>
      <w:r w:rsidR="00CA1E25">
        <w:t>D</w:t>
      </w:r>
      <w:r w:rsidRPr="00CE63BD">
        <w:t>rop</w:t>
      </w:r>
      <w:proofErr w:type="spellEnd"/>
      <w:r w:rsidRPr="00CE63BD">
        <w:t xml:space="preserve">. Do not force the bottle nose into </w:t>
      </w:r>
      <w:proofErr w:type="spellStart"/>
      <w:r w:rsidRPr="00CE63BD">
        <w:t>Auto</w:t>
      </w:r>
      <w:r w:rsidR="00CA1E25">
        <w:t>D</w:t>
      </w:r>
      <w:r w:rsidRPr="00CE63BD">
        <w:t>rop</w:t>
      </w:r>
      <w:proofErr w:type="spellEnd"/>
      <w:r w:rsidRPr="00CE63BD">
        <w:t>, it should close easily.</w:t>
      </w:r>
    </w:p>
    <w:p w:rsidR="00220CD7" w:rsidRPr="00CE63BD" w:rsidRDefault="00220CD7" w:rsidP="00220CD7"/>
    <w:p w:rsidR="00220CD7" w:rsidRPr="00CE63BD" w:rsidRDefault="00220CD7" w:rsidP="00220CD7">
      <w:r w:rsidRPr="00CE63BD">
        <w:t xml:space="preserve">Hold down </w:t>
      </w:r>
      <w:r w:rsidR="00E43FBA">
        <w:t xml:space="preserve">your </w:t>
      </w:r>
      <w:r w:rsidRPr="00CE63BD">
        <w:t xml:space="preserve">lower eyelid. Place </w:t>
      </w:r>
      <w:proofErr w:type="spellStart"/>
      <w:r w:rsidRPr="00CE63BD">
        <w:t>Auto</w:t>
      </w:r>
      <w:r w:rsidR="00CA1E25">
        <w:t>D</w:t>
      </w:r>
      <w:r w:rsidRPr="00CE63BD">
        <w:t>rop</w:t>
      </w:r>
      <w:proofErr w:type="spellEnd"/>
      <w:r w:rsidRPr="00CE63BD">
        <w:t xml:space="preserve"> over the eye with the lip </w:t>
      </w:r>
      <w:r>
        <w:t xml:space="preserve">of it resting </w:t>
      </w:r>
      <w:r w:rsidRPr="00CE63BD">
        <w:t xml:space="preserve">against </w:t>
      </w:r>
      <w:r>
        <w:t>your</w:t>
      </w:r>
      <w:r w:rsidRPr="00CE63BD">
        <w:t xml:space="preserve"> cheek.</w:t>
      </w:r>
    </w:p>
    <w:p w:rsidR="00220CD7" w:rsidRPr="00CE63BD" w:rsidRDefault="00220CD7" w:rsidP="00220CD7"/>
    <w:p w:rsidR="00220CD7" w:rsidRPr="00CE63BD" w:rsidRDefault="00220CD7" w:rsidP="00220CD7">
      <w:r w:rsidRPr="00CE63BD">
        <w:t xml:space="preserve">Tilt the head backwards, look through </w:t>
      </w:r>
      <w:r w:rsidR="00E43FBA">
        <w:t xml:space="preserve">the </w:t>
      </w:r>
      <w:r w:rsidRPr="00CE63BD">
        <w:t>pin-hole towards the light</w:t>
      </w:r>
      <w:r w:rsidR="00A67023">
        <w:t xml:space="preserve"> and s</w:t>
      </w:r>
      <w:r w:rsidRPr="00CE63BD">
        <w:t>queeze bottle gently to allow prescribed drops to fall into the eye.</w:t>
      </w:r>
    </w:p>
    <w:p w:rsidR="00220CD7" w:rsidRPr="00CE63BD" w:rsidRDefault="00220CD7" w:rsidP="00220CD7"/>
    <w:p w:rsidR="00220CD7" w:rsidRDefault="00220CD7" w:rsidP="00220CD7">
      <w:r w:rsidRPr="00CE63BD">
        <w:t xml:space="preserve">Open </w:t>
      </w:r>
      <w:proofErr w:type="spellStart"/>
      <w:r w:rsidRPr="00CE63BD">
        <w:t>Auto</w:t>
      </w:r>
      <w:r w:rsidR="00CA1E25">
        <w:t>D</w:t>
      </w:r>
      <w:r w:rsidRPr="00CE63BD">
        <w:t>rop</w:t>
      </w:r>
      <w:proofErr w:type="spellEnd"/>
      <w:r w:rsidRPr="00CE63BD">
        <w:t xml:space="preserve"> and replace </w:t>
      </w:r>
      <w:r>
        <w:t>the lid</w:t>
      </w:r>
      <w:r w:rsidRPr="00CE63BD">
        <w:t xml:space="preserve"> on </w:t>
      </w:r>
      <w:r>
        <w:t xml:space="preserve">the </w:t>
      </w:r>
      <w:r w:rsidRPr="00CE63BD">
        <w:t>eye drops bottle between doses.</w:t>
      </w:r>
    </w:p>
    <w:p w:rsidR="00E43FBA" w:rsidRDefault="00E43FBA" w:rsidP="00220CD7"/>
    <w:p w:rsidR="00E43FBA" w:rsidRPr="00CE63BD" w:rsidRDefault="00E43FBA" w:rsidP="00CA1E25">
      <w:pPr>
        <w:pStyle w:val="Heading2"/>
      </w:pPr>
      <w:r>
        <w:t>Hints and Tips</w:t>
      </w:r>
    </w:p>
    <w:p w:rsidR="00220CD7" w:rsidRPr="00CE63BD" w:rsidRDefault="00220CD7" w:rsidP="00A67023">
      <w:pPr>
        <w:numPr>
          <w:ilvl w:val="0"/>
          <w:numId w:val="30"/>
        </w:numPr>
      </w:pPr>
      <w:r w:rsidRPr="00CE63BD">
        <w:t xml:space="preserve">To clean, remove eye drop bottle and wash </w:t>
      </w:r>
      <w:proofErr w:type="spellStart"/>
      <w:r w:rsidRPr="00CE63BD">
        <w:t>Auto</w:t>
      </w:r>
      <w:r w:rsidR="00CA1E25">
        <w:t>D</w:t>
      </w:r>
      <w:r w:rsidRPr="00CE63BD">
        <w:t>rop</w:t>
      </w:r>
      <w:proofErr w:type="spellEnd"/>
      <w:r w:rsidRPr="00CE63BD">
        <w:t xml:space="preserve"> in warm soapy water. Rinse and dry thoroughly.</w:t>
      </w:r>
    </w:p>
    <w:p w:rsidR="00220CD7" w:rsidRPr="00CE63BD" w:rsidRDefault="00220CD7" w:rsidP="00A67023">
      <w:pPr>
        <w:numPr>
          <w:ilvl w:val="0"/>
          <w:numId w:val="30"/>
        </w:numPr>
      </w:pPr>
      <w:r w:rsidRPr="00CE63BD">
        <w:t xml:space="preserve">It is recommended that the </w:t>
      </w:r>
      <w:proofErr w:type="spellStart"/>
      <w:r w:rsidRPr="00CE63BD">
        <w:t>Auto</w:t>
      </w:r>
      <w:r w:rsidR="00CA1E25">
        <w:t>D</w:t>
      </w:r>
      <w:r w:rsidRPr="00CE63BD">
        <w:t>rop</w:t>
      </w:r>
      <w:proofErr w:type="spellEnd"/>
      <w:r w:rsidRPr="00CE63BD">
        <w:t xml:space="preserve"> is used for the whole course of treatment for an eye disorder. When an eye drop bottle is discarded, remove the </w:t>
      </w:r>
      <w:proofErr w:type="spellStart"/>
      <w:r w:rsidRPr="00CE63BD">
        <w:t>Auto</w:t>
      </w:r>
      <w:r w:rsidR="00CA1E25">
        <w:t>D</w:t>
      </w:r>
      <w:r w:rsidRPr="00CE63BD">
        <w:t>rop</w:t>
      </w:r>
      <w:proofErr w:type="spellEnd"/>
      <w:r w:rsidRPr="00CE63BD">
        <w:t xml:space="preserve"> and clean thoroughly before fitting to the new bottle.</w:t>
      </w:r>
    </w:p>
    <w:p w:rsidR="00220CD7" w:rsidRPr="00CE63BD" w:rsidRDefault="00220CD7" w:rsidP="00A67023">
      <w:pPr>
        <w:numPr>
          <w:ilvl w:val="0"/>
          <w:numId w:val="30"/>
        </w:numPr>
      </w:pPr>
      <w:r w:rsidRPr="00CE63BD">
        <w:t xml:space="preserve">It is recommended that you use a separate </w:t>
      </w:r>
      <w:proofErr w:type="spellStart"/>
      <w:r w:rsidRPr="00CE63BD">
        <w:t>Auto</w:t>
      </w:r>
      <w:r w:rsidR="00CA1E25">
        <w:t>D</w:t>
      </w:r>
      <w:r w:rsidRPr="00CE63BD">
        <w:t>rop</w:t>
      </w:r>
      <w:proofErr w:type="spellEnd"/>
      <w:r w:rsidRPr="00CE63BD">
        <w:t xml:space="preserve"> for each type of eye drop solution.</w:t>
      </w:r>
    </w:p>
    <w:p w:rsidR="00220CD7" w:rsidRPr="00CE63BD" w:rsidRDefault="00220CD7" w:rsidP="00A67023">
      <w:pPr>
        <w:numPr>
          <w:ilvl w:val="0"/>
          <w:numId w:val="30"/>
        </w:numPr>
      </w:pPr>
      <w:r w:rsidRPr="00CE63BD">
        <w:t xml:space="preserve">In hospitals and clinics, the </w:t>
      </w:r>
      <w:proofErr w:type="spellStart"/>
      <w:r w:rsidRPr="00CE63BD">
        <w:t>Auto</w:t>
      </w:r>
      <w:r w:rsidR="00CA1E25">
        <w:t>D</w:t>
      </w:r>
      <w:r w:rsidRPr="00CE63BD">
        <w:t>rop</w:t>
      </w:r>
      <w:proofErr w:type="spellEnd"/>
      <w:r w:rsidRPr="00CE63BD">
        <w:t xml:space="preserve"> may be autoclaved on a </w:t>
      </w:r>
      <w:proofErr w:type="gramStart"/>
      <w:r w:rsidRPr="00CE63BD">
        <w:t>low pressure</w:t>
      </w:r>
      <w:proofErr w:type="gramEnd"/>
      <w:r w:rsidRPr="00CE63BD">
        <w:t xml:space="preserve"> cycle for 30 minutes. Release clip to allow moisture to evaporate. The </w:t>
      </w:r>
      <w:proofErr w:type="spellStart"/>
      <w:r w:rsidRPr="00CE63BD">
        <w:t>Auto</w:t>
      </w:r>
      <w:r w:rsidR="00CA1E25">
        <w:t>D</w:t>
      </w:r>
      <w:r w:rsidRPr="00CE63BD">
        <w:t>rop</w:t>
      </w:r>
      <w:proofErr w:type="spellEnd"/>
      <w:r w:rsidRPr="00CE63BD">
        <w:t xml:space="preserve"> can be cleaned in sterilising fluid. Rinse and dry thoroughly.</w:t>
      </w:r>
    </w:p>
    <w:p w:rsidR="00220CD7" w:rsidRPr="004368D5" w:rsidRDefault="00220CD7" w:rsidP="00220CD7"/>
    <w:p w:rsidR="00513A04" w:rsidRDefault="00513A04" w:rsidP="00CA1E25">
      <w:pPr>
        <w:pStyle w:val="Heading2"/>
      </w:pPr>
      <w:bookmarkStart w:id="6" w:name="_Toc378689218"/>
      <w:r>
        <w:t xml:space="preserve">How to contact </w:t>
      </w:r>
      <w:r w:rsidR="00905776">
        <w:t>RNIB</w:t>
      </w:r>
      <w:bookmarkEnd w:id="6"/>
    </w:p>
    <w:p w:rsidR="00CA1E25" w:rsidRDefault="00CA1E25" w:rsidP="00CA1E25">
      <w:pPr>
        <w:autoSpaceDE w:val="0"/>
        <w:autoSpaceDN w:val="0"/>
        <w:adjustRightInd w:val="0"/>
        <w:rPr>
          <w:rFonts w:cs="Arial"/>
          <w:szCs w:val="32"/>
        </w:rPr>
      </w:pPr>
      <w:r>
        <w:rPr>
          <w:rFonts w:cs="Arial"/>
          <w:szCs w:val="32"/>
        </w:rPr>
        <w:t>Phone: 0303 123 9999</w:t>
      </w:r>
    </w:p>
    <w:p w:rsidR="00CA1E25" w:rsidRDefault="00CA1E25" w:rsidP="00CA1E25">
      <w:pPr>
        <w:autoSpaceDE w:val="0"/>
        <w:autoSpaceDN w:val="0"/>
        <w:adjustRightInd w:val="0"/>
        <w:rPr>
          <w:rFonts w:cs="Arial"/>
          <w:szCs w:val="32"/>
        </w:rPr>
      </w:pPr>
      <w:r>
        <w:rPr>
          <w:rFonts w:cs="Arial"/>
          <w:szCs w:val="32"/>
        </w:rPr>
        <w:t>Email: shop@rnib.org.uk</w:t>
      </w:r>
    </w:p>
    <w:p w:rsidR="00CA1E25" w:rsidRDefault="00CA1E25" w:rsidP="00CA1E25">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CA1E25" w:rsidRDefault="00CA1E25" w:rsidP="00CA1E25">
      <w:pPr>
        <w:autoSpaceDE w:val="0"/>
        <w:autoSpaceDN w:val="0"/>
        <w:adjustRightInd w:val="0"/>
        <w:rPr>
          <w:rFonts w:cs="Arial"/>
          <w:szCs w:val="32"/>
        </w:rPr>
      </w:pPr>
      <w:r>
        <w:rPr>
          <w:rFonts w:cs="Arial"/>
          <w:szCs w:val="32"/>
        </w:rPr>
        <w:t>Online Shop: shop.rnib.org.uk</w:t>
      </w:r>
    </w:p>
    <w:p w:rsidR="00CA1E25" w:rsidRDefault="00CA1E25" w:rsidP="00CA1E25">
      <w:pPr>
        <w:autoSpaceDE w:val="0"/>
        <w:autoSpaceDN w:val="0"/>
        <w:adjustRightInd w:val="0"/>
        <w:rPr>
          <w:rFonts w:cs="Arial"/>
          <w:szCs w:val="32"/>
        </w:rPr>
      </w:pPr>
    </w:p>
    <w:p w:rsidR="00CA1E25" w:rsidRDefault="00CA1E25" w:rsidP="00CA1E25">
      <w:pPr>
        <w:autoSpaceDE w:val="0"/>
        <w:autoSpaceDN w:val="0"/>
        <w:adjustRightInd w:val="0"/>
        <w:rPr>
          <w:rFonts w:cs="Arial"/>
          <w:szCs w:val="32"/>
        </w:rPr>
      </w:pPr>
      <w:r>
        <w:rPr>
          <w:rFonts w:cs="Arial"/>
          <w:szCs w:val="32"/>
        </w:rPr>
        <w:lastRenderedPageBreak/>
        <w:t xml:space="preserve">Email for international customers: exports@rnib.org.uk </w:t>
      </w:r>
    </w:p>
    <w:p w:rsidR="00513A04" w:rsidRDefault="00513A04" w:rsidP="00513A04"/>
    <w:p w:rsidR="00513A04" w:rsidRDefault="00513A04" w:rsidP="00513A04">
      <w:pPr>
        <w:pStyle w:val="Heading2"/>
      </w:pPr>
      <w:bookmarkStart w:id="7" w:name="_Toc378689219"/>
      <w:r w:rsidRPr="00B40769">
        <w:t>Terms and conditions of sale</w:t>
      </w:r>
      <w:bookmarkEnd w:id="7"/>
    </w:p>
    <w:p w:rsidR="00513A04" w:rsidRDefault="00281AC2" w:rsidP="00513A04">
      <w:r>
        <w:t>This product is guarantee</w:t>
      </w:r>
      <w:r w:rsidR="00220CD7">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144307" w:rsidRPr="00220CD7" w:rsidRDefault="00482AE1" w:rsidP="00144307">
      <w:pPr>
        <w:rPr>
          <w:i/>
          <w:szCs w:val="28"/>
        </w:rPr>
      </w:pPr>
      <w:r w:rsidRPr="00220CD7">
        <w:rPr>
          <w:szCs w:val="28"/>
        </w:rPr>
        <w:t>For hygiene reasons t</w:t>
      </w:r>
      <w:r w:rsidR="00144307" w:rsidRPr="00220CD7">
        <w:rPr>
          <w:szCs w:val="28"/>
        </w:rPr>
        <w:t>he</w:t>
      </w:r>
      <w:r w:rsidR="00220CD7" w:rsidRPr="00220CD7">
        <w:rPr>
          <w:szCs w:val="28"/>
        </w:rPr>
        <w:t xml:space="preserve"> </w:t>
      </w:r>
      <w:proofErr w:type="spellStart"/>
      <w:r w:rsidR="00220CD7" w:rsidRPr="00220CD7">
        <w:rPr>
          <w:szCs w:val="28"/>
        </w:rPr>
        <w:t>AutoDrop</w:t>
      </w:r>
      <w:proofErr w:type="spellEnd"/>
      <w:r w:rsidR="00220CD7" w:rsidRPr="00220CD7">
        <w:rPr>
          <w:szCs w:val="28"/>
        </w:rPr>
        <w:t xml:space="preserve"> eye drop dispenser is </w:t>
      </w:r>
      <w:r w:rsidR="00144307" w:rsidRPr="00220CD7">
        <w:rPr>
          <w:szCs w:val="28"/>
        </w:rPr>
        <w:t>not returnable unless faulty.</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CA1E25" w:rsidRPr="00CA1E25" w:rsidRDefault="00CA1E25" w:rsidP="00CA1E25">
      <w:pPr>
        <w:autoSpaceDE w:val="0"/>
        <w:autoSpaceDN w:val="0"/>
        <w:adjustRightInd w:val="0"/>
        <w:rPr>
          <w:rFonts w:cs="Arial"/>
          <w:szCs w:val="32"/>
        </w:rPr>
      </w:pPr>
      <w:r w:rsidRPr="00CA1E25">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rsidR="00CA1E25" w:rsidRPr="00CA1E25" w:rsidRDefault="00CA1E25" w:rsidP="00CA1E25">
      <w:pPr>
        <w:autoSpaceDE w:val="0"/>
        <w:autoSpaceDN w:val="0"/>
        <w:adjustRightInd w:val="0"/>
        <w:rPr>
          <w:rFonts w:cs="Arial"/>
          <w:szCs w:val="32"/>
        </w:rPr>
      </w:pPr>
    </w:p>
    <w:p w:rsidR="00513A04" w:rsidRDefault="00220CD7" w:rsidP="00513A04">
      <w:r>
        <w:t xml:space="preserve">Date: March </w:t>
      </w:r>
      <w:r w:rsidR="00CA1E25">
        <w:t>2019.</w:t>
      </w:r>
    </w:p>
    <w:p w:rsidR="008D242B" w:rsidRDefault="008D242B" w:rsidP="00A26150"/>
    <w:p w:rsidR="00CA1E25" w:rsidRDefault="00CA1E25" w:rsidP="000D7CE3">
      <w:pPr>
        <w:autoSpaceDE w:val="0"/>
        <w:autoSpaceDN w:val="0"/>
        <w:adjustRightInd w:val="0"/>
      </w:pPr>
      <w:r w:rsidRPr="00CA1E25">
        <w:rPr>
          <w:rFonts w:cs="Arial"/>
          <w:szCs w:val="32"/>
        </w:rPr>
        <w:t>© 2019 Royal National Institute of Blind People.</w:t>
      </w:r>
      <w:bookmarkStart w:id="8" w:name="_GoBack"/>
      <w:bookmarkEnd w:id="8"/>
    </w:p>
    <w:sectPr w:rsidR="00CA1E25"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8D" w:rsidRDefault="001E248D">
      <w:r>
        <w:separator/>
      </w:r>
    </w:p>
  </w:endnote>
  <w:endnote w:type="continuationSeparator" w:id="0">
    <w:p w:rsidR="001E248D" w:rsidRDefault="001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0D6A47"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0D6A47"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4C6A3E">
      <w:rPr>
        <w:rStyle w:val="PageNumber"/>
        <w:noProof/>
      </w:rPr>
      <w:t>1</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8D" w:rsidRDefault="001E248D">
      <w:r>
        <w:separator/>
      </w:r>
    </w:p>
  </w:footnote>
  <w:footnote w:type="continuationSeparator" w:id="0">
    <w:p w:rsidR="001E248D" w:rsidRDefault="001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CB65BD"/>
    <w:multiLevelType w:val="hybridMultilevel"/>
    <w:tmpl w:val="A780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F25CC"/>
    <w:multiLevelType w:val="hybridMultilevel"/>
    <w:tmpl w:val="5EEA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FF957E0"/>
    <w:multiLevelType w:val="multilevel"/>
    <w:tmpl w:val="0DD2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14"/>
  </w:num>
  <w:num w:numId="19">
    <w:abstractNumId w:val="20"/>
  </w:num>
  <w:num w:numId="20">
    <w:abstractNumId w:val="19"/>
  </w:num>
  <w:num w:numId="21">
    <w:abstractNumId w:val="12"/>
  </w:num>
  <w:num w:numId="22">
    <w:abstractNumId w:val="18"/>
  </w:num>
  <w:num w:numId="23">
    <w:abstractNumId w:val="22"/>
  </w:num>
  <w:num w:numId="24">
    <w:abstractNumId w:val="17"/>
  </w:num>
  <w:num w:numId="25">
    <w:abstractNumId w:val="21"/>
  </w:num>
  <w:num w:numId="26">
    <w:abstractNumId w:val="11"/>
  </w:num>
  <w:num w:numId="27">
    <w:abstractNumId w:val="15"/>
  </w:num>
  <w:num w:numId="28">
    <w:abstractNumId w:val="13"/>
  </w:num>
  <w:num w:numId="29">
    <w:abstractNumId w:val="24"/>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6A47"/>
    <w:rsid w:val="000D79A3"/>
    <w:rsid w:val="000D7CE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4445"/>
    <w:rsid w:val="00156738"/>
    <w:rsid w:val="0015787E"/>
    <w:rsid w:val="001601E4"/>
    <w:rsid w:val="001604E0"/>
    <w:rsid w:val="00162FAC"/>
    <w:rsid w:val="00164050"/>
    <w:rsid w:val="0016503F"/>
    <w:rsid w:val="00166AED"/>
    <w:rsid w:val="00167276"/>
    <w:rsid w:val="0017218C"/>
    <w:rsid w:val="00172ADC"/>
    <w:rsid w:val="0017663C"/>
    <w:rsid w:val="00176D41"/>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0CD7"/>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5FD5"/>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3B96"/>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C6A3E"/>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8CD"/>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3EF"/>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36CD"/>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215"/>
    <w:rsid w:val="00A52BAD"/>
    <w:rsid w:val="00A5309F"/>
    <w:rsid w:val="00A57F27"/>
    <w:rsid w:val="00A63243"/>
    <w:rsid w:val="00A63DF7"/>
    <w:rsid w:val="00A6697D"/>
    <w:rsid w:val="00A67023"/>
    <w:rsid w:val="00A672C7"/>
    <w:rsid w:val="00A677C4"/>
    <w:rsid w:val="00A708F8"/>
    <w:rsid w:val="00A70E12"/>
    <w:rsid w:val="00A74805"/>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1B92"/>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1E25"/>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25B4F"/>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026C"/>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3FBA"/>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B2660"/>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D8920DD8-F64E-48FC-B0F3-B18EEE65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E25"/>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F026C"/>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013989">
      <w:bodyDiv w:val="1"/>
      <w:marLeft w:val="0"/>
      <w:marRight w:val="0"/>
      <w:marTop w:val="0"/>
      <w:marBottom w:val="0"/>
      <w:divBdr>
        <w:top w:val="none" w:sz="0" w:space="0" w:color="auto"/>
        <w:left w:val="none" w:sz="0" w:space="0" w:color="auto"/>
        <w:bottom w:val="none" w:sz="0" w:space="0" w:color="auto"/>
        <w:right w:val="none" w:sz="0" w:space="0" w:color="auto"/>
      </w:divBdr>
      <w:divsChild>
        <w:div w:id="1145782438">
          <w:marLeft w:val="0"/>
          <w:marRight w:val="0"/>
          <w:marTop w:val="0"/>
          <w:marBottom w:val="240"/>
          <w:divBdr>
            <w:top w:val="none" w:sz="0" w:space="0" w:color="auto"/>
            <w:left w:val="none" w:sz="0" w:space="0" w:color="auto"/>
            <w:bottom w:val="none" w:sz="0" w:space="0" w:color="auto"/>
            <w:right w:val="none" w:sz="0" w:space="0" w:color="auto"/>
          </w:divBdr>
          <w:divsChild>
            <w:div w:id="664169148">
              <w:marLeft w:val="0"/>
              <w:marRight w:val="0"/>
              <w:marTop w:val="0"/>
              <w:marBottom w:val="0"/>
              <w:divBdr>
                <w:top w:val="none" w:sz="0" w:space="0" w:color="auto"/>
                <w:left w:val="none" w:sz="0" w:space="0" w:color="auto"/>
                <w:bottom w:val="none" w:sz="0" w:space="0" w:color="auto"/>
                <w:right w:val="none" w:sz="0" w:space="0" w:color="auto"/>
              </w:divBdr>
              <w:divsChild>
                <w:div w:id="752974637">
                  <w:marLeft w:val="0"/>
                  <w:marRight w:val="0"/>
                  <w:marTop w:val="0"/>
                  <w:marBottom w:val="0"/>
                  <w:divBdr>
                    <w:top w:val="none" w:sz="0" w:space="0" w:color="auto"/>
                    <w:left w:val="none" w:sz="0" w:space="0" w:color="auto"/>
                    <w:bottom w:val="none" w:sz="0" w:space="0" w:color="auto"/>
                    <w:right w:val="none" w:sz="0" w:space="0" w:color="auto"/>
                  </w:divBdr>
                  <w:divsChild>
                    <w:div w:id="1334987188">
                      <w:marLeft w:val="0"/>
                      <w:marRight w:val="0"/>
                      <w:marTop w:val="0"/>
                      <w:marBottom w:val="0"/>
                      <w:divBdr>
                        <w:top w:val="none" w:sz="0" w:space="0" w:color="auto"/>
                        <w:left w:val="none" w:sz="0" w:space="0" w:color="auto"/>
                        <w:bottom w:val="none" w:sz="0" w:space="0" w:color="auto"/>
                        <w:right w:val="none" w:sz="0" w:space="0" w:color="auto"/>
                      </w:divBdr>
                      <w:divsChild>
                        <w:div w:id="2062366656">
                          <w:marLeft w:val="0"/>
                          <w:marRight w:val="0"/>
                          <w:marTop w:val="240"/>
                          <w:marBottom w:val="0"/>
                          <w:divBdr>
                            <w:top w:val="none" w:sz="0" w:space="0" w:color="auto"/>
                            <w:left w:val="none" w:sz="0" w:space="0" w:color="auto"/>
                            <w:bottom w:val="none" w:sz="0" w:space="0" w:color="auto"/>
                            <w:right w:val="none" w:sz="0" w:space="0" w:color="auto"/>
                          </w:divBdr>
                          <w:divsChild>
                            <w:div w:id="15925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4248</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2014-01-31T12:06:00Z</cp:lastPrinted>
  <dcterms:created xsi:type="dcterms:W3CDTF">2019-04-09T14:47:00Z</dcterms:created>
  <dcterms:modified xsi:type="dcterms:W3CDTF">2019-04-09T14:47:00Z</dcterms:modified>
</cp:coreProperties>
</file>