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CECB" w14:textId="77777777" w:rsidR="007A063F" w:rsidRDefault="00005A8C" w:rsidP="007A063F">
      <w:r>
        <w:rPr>
          <w:noProof/>
        </w:rPr>
        <w:pict w14:anchorId="0A32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6.5pt;visibility:visible;mso-wrap-style:square">
            <v:imagedata r:id="rId11" o:title="RNIB See differently logo"/>
          </v:shape>
        </w:pict>
      </w:r>
    </w:p>
    <w:p w14:paraId="4B2C1DAF" w14:textId="77777777" w:rsidR="00E06226" w:rsidRDefault="00E06226" w:rsidP="00E06226">
      <w:pPr>
        <w:pStyle w:val="Heading1"/>
      </w:pPr>
    </w:p>
    <w:p w14:paraId="767B978A" w14:textId="77777777" w:rsidR="007A063F" w:rsidRDefault="004456DF" w:rsidP="00E06226">
      <w:pPr>
        <w:pStyle w:val="Heading1"/>
      </w:pPr>
      <w:r>
        <w:t>Talking single induction hob</w:t>
      </w:r>
      <w:r w:rsidR="00E06226">
        <w:t xml:space="preserve"> (</w:t>
      </w:r>
      <w:r w:rsidR="004D3B32">
        <w:t>DK182</w:t>
      </w:r>
      <w:r w:rsidR="00E06226">
        <w:t>)</w:t>
      </w:r>
    </w:p>
    <w:p w14:paraId="7E718895" w14:textId="77777777" w:rsidR="00E06226" w:rsidRDefault="00E06226" w:rsidP="00E06226">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6491BB48" w14:textId="77777777" w:rsidR="00E06226" w:rsidRDefault="00E06226" w:rsidP="00763E57"/>
    <w:p w14:paraId="45CA9C70" w14:textId="77777777" w:rsidR="00763E57" w:rsidRDefault="00763E57" w:rsidP="00763E57">
      <w:r>
        <w:t xml:space="preserve">Please retain these instructions for future reference. </w:t>
      </w:r>
      <w:r w:rsidRPr="00CD712F">
        <w:t xml:space="preserve">These instructions are also available in other formats. </w:t>
      </w:r>
    </w:p>
    <w:p w14:paraId="08E04204" w14:textId="77777777" w:rsidR="00763E57" w:rsidRDefault="00763E57" w:rsidP="00763E57"/>
    <w:p w14:paraId="1E515851"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31B5CC21" w14:textId="2AA9A8E5" w:rsidR="007F3792" w:rsidRPr="00005A8C" w:rsidRDefault="007F3792">
      <w:pPr>
        <w:pStyle w:val="TOC2"/>
        <w:tabs>
          <w:tab w:val="right" w:leader="dot" w:pos="10762"/>
        </w:tabs>
        <w:rPr>
          <w:rFonts w:ascii="Calibri" w:hAnsi="Calibri"/>
          <w:noProof/>
          <w:sz w:val="22"/>
          <w:szCs w:val="22"/>
        </w:rPr>
      </w:pPr>
      <w:r>
        <w:fldChar w:fldCharType="begin"/>
      </w:r>
      <w:r>
        <w:instrText xml:space="preserve"> TOC \o "3-3" \h \z \t "Heading 2,2" </w:instrText>
      </w:r>
      <w:r>
        <w:fldChar w:fldCharType="separate"/>
      </w:r>
      <w:hyperlink w:anchor="_Toc2164682" w:history="1">
        <w:r w:rsidRPr="00064CB2">
          <w:rPr>
            <w:rStyle w:val="Hyperlink"/>
            <w:noProof/>
          </w:rPr>
          <w:t>Special warning</w:t>
        </w:r>
        <w:r>
          <w:rPr>
            <w:noProof/>
            <w:webHidden/>
          </w:rPr>
          <w:tab/>
        </w:r>
        <w:r>
          <w:rPr>
            <w:noProof/>
            <w:webHidden/>
          </w:rPr>
          <w:fldChar w:fldCharType="begin"/>
        </w:r>
        <w:r>
          <w:rPr>
            <w:noProof/>
            <w:webHidden/>
          </w:rPr>
          <w:instrText xml:space="preserve"> PAGEREF _Toc2164682 \h </w:instrText>
        </w:r>
        <w:r>
          <w:rPr>
            <w:noProof/>
            <w:webHidden/>
          </w:rPr>
        </w:r>
        <w:r>
          <w:rPr>
            <w:noProof/>
            <w:webHidden/>
          </w:rPr>
          <w:fldChar w:fldCharType="separate"/>
        </w:r>
        <w:r w:rsidR="00EF5049">
          <w:rPr>
            <w:noProof/>
            <w:webHidden/>
          </w:rPr>
          <w:t>2</w:t>
        </w:r>
        <w:r>
          <w:rPr>
            <w:noProof/>
            <w:webHidden/>
          </w:rPr>
          <w:fldChar w:fldCharType="end"/>
        </w:r>
      </w:hyperlink>
    </w:p>
    <w:p w14:paraId="2664EA60" w14:textId="6E9BBF6A" w:rsidR="007F3792" w:rsidRPr="00005A8C" w:rsidRDefault="00005A8C">
      <w:pPr>
        <w:pStyle w:val="TOC2"/>
        <w:tabs>
          <w:tab w:val="right" w:leader="dot" w:pos="10762"/>
        </w:tabs>
        <w:rPr>
          <w:rFonts w:ascii="Calibri" w:hAnsi="Calibri"/>
          <w:noProof/>
          <w:sz w:val="22"/>
          <w:szCs w:val="22"/>
        </w:rPr>
      </w:pPr>
      <w:hyperlink w:anchor="_Toc2164683" w:history="1">
        <w:r w:rsidR="007F3792" w:rsidRPr="00064CB2">
          <w:rPr>
            <w:rStyle w:val="Hyperlink"/>
            <w:noProof/>
          </w:rPr>
          <w:t>General description</w:t>
        </w:r>
        <w:r w:rsidR="007F3792">
          <w:rPr>
            <w:noProof/>
            <w:webHidden/>
          </w:rPr>
          <w:tab/>
        </w:r>
        <w:r w:rsidR="007F3792">
          <w:rPr>
            <w:noProof/>
            <w:webHidden/>
          </w:rPr>
          <w:fldChar w:fldCharType="begin"/>
        </w:r>
        <w:r w:rsidR="007F3792">
          <w:rPr>
            <w:noProof/>
            <w:webHidden/>
          </w:rPr>
          <w:instrText xml:space="preserve"> PAGEREF _Toc2164683 \h </w:instrText>
        </w:r>
        <w:r w:rsidR="007F3792">
          <w:rPr>
            <w:noProof/>
            <w:webHidden/>
          </w:rPr>
        </w:r>
        <w:r w:rsidR="007F3792">
          <w:rPr>
            <w:noProof/>
            <w:webHidden/>
          </w:rPr>
          <w:fldChar w:fldCharType="separate"/>
        </w:r>
        <w:r w:rsidR="00EF5049">
          <w:rPr>
            <w:noProof/>
            <w:webHidden/>
          </w:rPr>
          <w:t>2</w:t>
        </w:r>
        <w:r w:rsidR="007F3792">
          <w:rPr>
            <w:noProof/>
            <w:webHidden/>
          </w:rPr>
          <w:fldChar w:fldCharType="end"/>
        </w:r>
      </w:hyperlink>
    </w:p>
    <w:p w14:paraId="08803D4B" w14:textId="1005F0E7" w:rsidR="007F3792" w:rsidRPr="00005A8C" w:rsidRDefault="00005A8C">
      <w:pPr>
        <w:pStyle w:val="TOC2"/>
        <w:tabs>
          <w:tab w:val="right" w:leader="dot" w:pos="10762"/>
        </w:tabs>
        <w:rPr>
          <w:rFonts w:ascii="Calibri" w:hAnsi="Calibri"/>
          <w:noProof/>
          <w:sz w:val="22"/>
          <w:szCs w:val="22"/>
        </w:rPr>
      </w:pPr>
      <w:hyperlink w:anchor="_Toc2164684" w:history="1">
        <w:r w:rsidR="007F3792" w:rsidRPr="00064CB2">
          <w:rPr>
            <w:rStyle w:val="Hyperlink"/>
            <w:noProof/>
          </w:rPr>
          <w:t>Items supplied with the talking single induction hob</w:t>
        </w:r>
        <w:r w:rsidR="007F3792">
          <w:rPr>
            <w:noProof/>
            <w:webHidden/>
          </w:rPr>
          <w:tab/>
        </w:r>
        <w:r w:rsidR="007F3792">
          <w:rPr>
            <w:noProof/>
            <w:webHidden/>
          </w:rPr>
          <w:fldChar w:fldCharType="begin"/>
        </w:r>
        <w:r w:rsidR="007F3792">
          <w:rPr>
            <w:noProof/>
            <w:webHidden/>
          </w:rPr>
          <w:instrText xml:space="preserve"> PAGEREF _Toc2164684 \h </w:instrText>
        </w:r>
        <w:r w:rsidR="007F3792">
          <w:rPr>
            <w:noProof/>
            <w:webHidden/>
          </w:rPr>
        </w:r>
        <w:r w:rsidR="007F3792">
          <w:rPr>
            <w:noProof/>
            <w:webHidden/>
          </w:rPr>
          <w:fldChar w:fldCharType="separate"/>
        </w:r>
        <w:r w:rsidR="00EF5049">
          <w:rPr>
            <w:noProof/>
            <w:webHidden/>
          </w:rPr>
          <w:t>2</w:t>
        </w:r>
        <w:r w:rsidR="007F3792">
          <w:rPr>
            <w:noProof/>
            <w:webHidden/>
          </w:rPr>
          <w:fldChar w:fldCharType="end"/>
        </w:r>
      </w:hyperlink>
    </w:p>
    <w:p w14:paraId="3ABC269C" w14:textId="0B4DCD49" w:rsidR="007F3792" w:rsidRPr="00005A8C" w:rsidRDefault="00005A8C">
      <w:pPr>
        <w:pStyle w:val="TOC2"/>
        <w:tabs>
          <w:tab w:val="right" w:leader="dot" w:pos="10762"/>
        </w:tabs>
        <w:rPr>
          <w:rFonts w:ascii="Calibri" w:hAnsi="Calibri"/>
          <w:noProof/>
          <w:sz w:val="22"/>
          <w:szCs w:val="22"/>
        </w:rPr>
      </w:pPr>
      <w:hyperlink w:anchor="_Toc2164685" w:history="1">
        <w:r w:rsidR="007F3792" w:rsidRPr="00064CB2">
          <w:rPr>
            <w:rStyle w:val="Hyperlink"/>
            <w:noProof/>
          </w:rPr>
          <w:t>Orientation</w:t>
        </w:r>
        <w:r w:rsidR="007F3792">
          <w:rPr>
            <w:noProof/>
            <w:webHidden/>
          </w:rPr>
          <w:tab/>
        </w:r>
        <w:r w:rsidR="007F3792">
          <w:rPr>
            <w:noProof/>
            <w:webHidden/>
          </w:rPr>
          <w:fldChar w:fldCharType="begin"/>
        </w:r>
        <w:r w:rsidR="007F3792">
          <w:rPr>
            <w:noProof/>
            <w:webHidden/>
          </w:rPr>
          <w:instrText xml:space="preserve"> PAGEREF _Toc2164685 \h </w:instrText>
        </w:r>
        <w:r w:rsidR="007F3792">
          <w:rPr>
            <w:noProof/>
            <w:webHidden/>
          </w:rPr>
        </w:r>
        <w:r w:rsidR="007F3792">
          <w:rPr>
            <w:noProof/>
            <w:webHidden/>
          </w:rPr>
          <w:fldChar w:fldCharType="separate"/>
        </w:r>
        <w:r w:rsidR="00EF5049">
          <w:rPr>
            <w:noProof/>
            <w:webHidden/>
          </w:rPr>
          <w:t>2</w:t>
        </w:r>
        <w:r w:rsidR="007F3792">
          <w:rPr>
            <w:noProof/>
            <w:webHidden/>
          </w:rPr>
          <w:fldChar w:fldCharType="end"/>
        </w:r>
      </w:hyperlink>
    </w:p>
    <w:p w14:paraId="5F2209A2" w14:textId="38841325" w:rsidR="007F3792" w:rsidRPr="00005A8C" w:rsidRDefault="00005A8C">
      <w:pPr>
        <w:pStyle w:val="TOC2"/>
        <w:tabs>
          <w:tab w:val="right" w:leader="dot" w:pos="10762"/>
        </w:tabs>
        <w:rPr>
          <w:rFonts w:ascii="Calibri" w:hAnsi="Calibri"/>
          <w:noProof/>
          <w:sz w:val="22"/>
          <w:szCs w:val="22"/>
        </w:rPr>
      </w:pPr>
      <w:hyperlink w:anchor="_Toc2164686" w:history="1">
        <w:r w:rsidR="007F3792" w:rsidRPr="00064CB2">
          <w:rPr>
            <w:rStyle w:val="Hyperlink"/>
            <w:noProof/>
          </w:rPr>
          <w:t>Using the product</w:t>
        </w:r>
        <w:r w:rsidR="007F3792">
          <w:rPr>
            <w:noProof/>
            <w:webHidden/>
          </w:rPr>
          <w:tab/>
        </w:r>
        <w:r w:rsidR="007F3792">
          <w:rPr>
            <w:noProof/>
            <w:webHidden/>
          </w:rPr>
          <w:fldChar w:fldCharType="begin"/>
        </w:r>
        <w:r w:rsidR="007F3792">
          <w:rPr>
            <w:noProof/>
            <w:webHidden/>
          </w:rPr>
          <w:instrText xml:space="preserve"> PAGEREF _Toc2164686 \h </w:instrText>
        </w:r>
        <w:r w:rsidR="007F3792">
          <w:rPr>
            <w:noProof/>
            <w:webHidden/>
          </w:rPr>
        </w:r>
        <w:r w:rsidR="007F3792">
          <w:rPr>
            <w:noProof/>
            <w:webHidden/>
          </w:rPr>
          <w:fldChar w:fldCharType="separate"/>
        </w:r>
        <w:r w:rsidR="00EF5049">
          <w:rPr>
            <w:noProof/>
            <w:webHidden/>
          </w:rPr>
          <w:t>3</w:t>
        </w:r>
        <w:r w:rsidR="007F3792">
          <w:rPr>
            <w:noProof/>
            <w:webHidden/>
          </w:rPr>
          <w:fldChar w:fldCharType="end"/>
        </w:r>
      </w:hyperlink>
    </w:p>
    <w:p w14:paraId="37D87953" w14:textId="3A9DD668" w:rsidR="007F3792" w:rsidRPr="00005A8C" w:rsidRDefault="00005A8C">
      <w:pPr>
        <w:pStyle w:val="TOC3"/>
        <w:tabs>
          <w:tab w:val="right" w:leader="dot" w:pos="10762"/>
        </w:tabs>
        <w:rPr>
          <w:rFonts w:ascii="Calibri" w:hAnsi="Calibri"/>
          <w:noProof/>
          <w:sz w:val="22"/>
          <w:szCs w:val="22"/>
        </w:rPr>
      </w:pPr>
      <w:hyperlink w:anchor="_Toc2164687" w:history="1">
        <w:r w:rsidR="007F3792" w:rsidRPr="00064CB2">
          <w:rPr>
            <w:rStyle w:val="Hyperlink"/>
            <w:noProof/>
          </w:rPr>
          <w:t>Installation</w:t>
        </w:r>
        <w:r w:rsidR="007F3792">
          <w:rPr>
            <w:noProof/>
            <w:webHidden/>
          </w:rPr>
          <w:tab/>
        </w:r>
        <w:r w:rsidR="007F3792">
          <w:rPr>
            <w:noProof/>
            <w:webHidden/>
          </w:rPr>
          <w:fldChar w:fldCharType="begin"/>
        </w:r>
        <w:r w:rsidR="007F3792">
          <w:rPr>
            <w:noProof/>
            <w:webHidden/>
          </w:rPr>
          <w:instrText xml:space="preserve"> PAGEREF _Toc2164687 \h </w:instrText>
        </w:r>
        <w:r w:rsidR="007F3792">
          <w:rPr>
            <w:noProof/>
            <w:webHidden/>
          </w:rPr>
        </w:r>
        <w:r w:rsidR="007F3792">
          <w:rPr>
            <w:noProof/>
            <w:webHidden/>
          </w:rPr>
          <w:fldChar w:fldCharType="separate"/>
        </w:r>
        <w:r w:rsidR="00EF5049">
          <w:rPr>
            <w:noProof/>
            <w:webHidden/>
          </w:rPr>
          <w:t>3</w:t>
        </w:r>
        <w:r w:rsidR="007F3792">
          <w:rPr>
            <w:noProof/>
            <w:webHidden/>
          </w:rPr>
          <w:fldChar w:fldCharType="end"/>
        </w:r>
      </w:hyperlink>
    </w:p>
    <w:p w14:paraId="06B32718" w14:textId="62C16B3C" w:rsidR="007F3792" w:rsidRPr="00005A8C" w:rsidRDefault="00005A8C">
      <w:pPr>
        <w:pStyle w:val="TOC3"/>
        <w:tabs>
          <w:tab w:val="right" w:leader="dot" w:pos="10762"/>
        </w:tabs>
        <w:rPr>
          <w:rFonts w:ascii="Calibri" w:hAnsi="Calibri"/>
          <w:noProof/>
          <w:sz w:val="22"/>
          <w:szCs w:val="22"/>
        </w:rPr>
      </w:pPr>
      <w:hyperlink w:anchor="_Toc2164688" w:history="1">
        <w:r w:rsidR="007F3792" w:rsidRPr="00064CB2">
          <w:rPr>
            <w:rStyle w:val="Hyperlink"/>
            <w:noProof/>
          </w:rPr>
          <w:t>Warnings and safety precautions</w:t>
        </w:r>
        <w:r w:rsidR="007F3792">
          <w:rPr>
            <w:noProof/>
            <w:webHidden/>
          </w:rPr>
          <w:tab/>
        </w:r>
        <w:r w:rsidR="007F3792">
          <w:rPr>
            <w:noProof/>
            <w:webHidden/>
          </w:rPr>
          <w:fldChar w:fldCharType="begin"/>
        </w:r>
        <w:r w:rsidR="007F3792">
          <w:rPr>
            <w:noProof/>
            <w:webHidden/>
          </w:rPr>
          <w:instrText xml:space="preserve"> PAGEREF _Toc2164688 \h </w:instrText>
        </w:r>
        <w:r w:rsidR="007F3792">
          <w:rPr>
            <w:noProof/>
            <w:webHidden/>
          </w:rPr>
        </w:r>
        <w:r w:rsidR="007F3792">
          <w:rPr>
            <w:noProof/>
            <w:webHidden/>
          </w:rPr>
          <w:fldChar w:fldCharType="separate"/>
        </w:r>
        <w:r w:rsidR="00EF5049">
          <w:rPr>
            <w:noProof/>
            <w:webHidden/>
          </w:rPr>
          <w:t>3</w:t>
        </w:r>
        <w:r w:rsidR="007F3792">
          <w:rPr>
            <w:noProof/>
            <w:webHidden/>
          </w:rPr>
          <w:fldChar w:fldCharType="end"/>
        </w:r>
      </w:hyperlink>
    </w:p>
    <w:p w14:paraId="21EF7134" w14:textId="5E6F53A1" w:rsidR="007F3792" w:rsidRPr="00005A8C" w:rsidRDefault="00005A8C">
      <w:pPr>
        <w:pStyle w:val="TOC3"/>
        <w:tabs>
          <w:tab w:val="right" w:leader="dot" w:pos="10762"/>
        </w:tabs>
        <w:rPr>
          <w:rFonts w:ascii="Calibri" w:hAnsi="Calibri"/>
          <w:noProof/>
          <w:sz w:val="22"/>
          <w:szCs w:val="22"/>
        </w:rPr>
      </w:pPr>
      <w:hyperlink w:anchor="_Toc2164689" w:history="1">
        <w:r w:rsidR="007F3792" w:rsidRPr="00064CB2">
          <w:rPr>
            <w:rStyle w:val="Hyperlink"/>
            <w:noProof/>
          </w:rPr>
          <w:t>Operating the hob</w:t>
        </w:r>
        <w:r w:rsidR="007F3792">
          <w:rPr>
            <w:noProof/>
            <w:webHidden/>
          </w:rPr>
          <w:tab/>
        </w:r>
        <w:r w:rsidR="007F3792">
          <w:rPr>
            <w:noProof/>
            <w:webHidden/>
          </w:rPr>
          <w:fldChar w:fldCharType="begin"/>
        </w:r>
        <w:r w:rsidR="007F3792">
          <w:rPr>
            <w:noProof/>
            <w:webHidden/>
          </w:rPr>
          <w:instrText xml:space="preserve"> PAGEREF _Toc2164689 \h </w:instrText>
        </w:r>
        <w:r w:rsidR="007F3792">
          <w:rPr>
            <w:noProof/>
            <w:webHidden/>
          </w:rPr>
        </w:r>
        <w:r w:rsidR="007F3792">
          <w:rPr>
            <w:noProof/>
            <w:webHidden/>
          </w:rPr>
          <w:fldChar w:fldCharType="separate"/>
        </w:r>
        <w:r w:rsidR="00EF5049">
          <w:rPr>
            <w:noProof/>
            <w:webHidden/>
          </w:rPr>
          <w:t>4</w:t>
        </w:r>
        <w:r w:rsidR="007F3792">
          <w:rPr>
            <w:noProof/>
            <w:webHidden/>
          </w:rPr>
          <w:fldChar w:fldCharType="end"/>
        </w:r>
      </w:hyperlink>
    </w:p>
    <w:p w14:paraId="79D6952E" w14:textId="3B781578" w:rsidR="007F3792" w:rsidRPr="00005A8C" w:rsidRDefault="00005A8C">
      <w:pPr>
        <w:pStyle w:val="TOC2"/>
        <w:tabs>
          <w:tab w:val="right" w:leader="dot" w:pos="10762"/>
        </w:tabs>
        <w:rPr>
          <w:rFonts w:ascii="Calibri" w:hAnsi="Calibri"/>
          <w:noProof/>
          <w:sz w:val="22"/>
          <w:szCs w:val="22"/>
        </w:rPr>
      </w:pPr>
      <w:hyperlink w:anchor="_Toc2164690" w:history="1">
        <w:r w:rsidR="007F3792" w:rsidRPr="00064CB2">
          <w:rPr>
            <w:rStyle w:val="Hyperlink"/>
            <w:noProof/>
          </w:rPr>
          <w:t>Methods of cooking</w:t>
        </w:r>
        <w:r w:rsidR="007F3792">
          <w:rPr>
            <w:noProof/>
            <w:webHidden/>
          </w:rPr>
          <w:tab/>
        </w:r>
        <w:r w:rsidR="007F3792">
          <w:rPr>
            <w:noProof/>
            <w:webHidden/>
          </w:rPr>
          <w:fldChar w:fldCharType="begin"/>
        </w:r>
        <w:r w:rsidR="007F3792">
          <w:rPr>
            <w:noProof/>
            <w:webHidden/>
          </w:rPr>
          <w:instrText xml:space="preserve"> PAGEREF _Toc2164690 \h </w:instrText>
        </w:r>
        <w:r w:rsidR="007F3792">
          <w:rPr>
            <w:noProof/>
            <w:webHidden/>
          </w:rPr>
        </w:r>
        <w:r w:rsidR="007F3792">
          <w:rPr>
            <w:noProof/>
            <w:webHidden/>
          </w:rPr>
          <w:fldChar w:fldCharType="separate"/>
        </w:r>
        <w:r w:rsidR="00EF5049">
          <w:rPr>
            <w:noProof/>
            <w:webHidden/>
          </w:rPr>
          <w:t>4</w:t>
        </w:r>
        <w:r w:rsidR="007F3792">
          <w:rPr>
            <w:noProof/>
            <w:webHidden/>
          </w:rPr>
          <w:fldChar w:fldCharType="end"/>
        </w:r>
      </w:hyperlink>
    </w:p>
    <w:p w14:paraId="3825F5E1" w14:textId="08FDFCF0" w:rsidR="007F3792" w:rsidRPr="00005A8C" w:rsidRDefault="00005A8C">
      <w:pPr>
        <w:pStyle w:val="TOC3"/>
        <w:tabs>
          <w:tab w:val="right" w:leader="dot" w:pos="10762"/>
        </w:tabs>
        <w:rPr>
          <w:rFonts w:ascii="Calibri" w:hAnsi="Calibri"/>
          <w:noProof/>
          <w:sz w:val="22"/>
          <w:szCs w:val="22"/>
        </w:rPr>
      </w:pPr>
      <w:hyperlink w:anchor="_Toc2164691" w:history="1">
        <w:r w:rsidR="007F3792" w:rsidRPr="00064CB2">
          <w:rPr>
            <w:rStyle w:val="Hyperlink"/>
            <w:noProof/>
          </w:rPr>
          <w:t>Power cooking</w:t>
        </w:r>
        <w:r w:rsidR="007F3792">
          <w:rPr>
            <w:noProof/>
            <w:webHidden/>
          </w:rPr>
          <w:tab/>
        </w:r>
        <w:r w:rsidR="007F3792">
          <w:rPr>
            <w:noProof/>
            <w:webHidden/>
          </w:rPr>
          <w:fldChar w:fldCharType="begin"/>
        </w:r>
        <w:r w:rsidR="007F3792">
          <w:rPr>
            <w:noProof/>
            <w:webHidden/>
          </w:rPr>
          <w:instrText xml:space="preserve"> PAGEREF _Toc2164691 \h </w:instrText>
        </w:r>
        <w:r w:rsidR="007F3792">
          <w:rPr>
            <w:noProof/>
            <w:webHidden/>
          </w:rPr>
        </w:r>
        <w:r w:rsidR="007F3792">
          <w:rPr>
            <w:noProof/>
            <w:webHidden/>
          </w:rPr>
          <w:fldChar w:fldCharType="separate"/>
        </w:r>
        <w:r w:rsidR="00EF5049">
          <w:rPr>
            <w:noProof/>
            <w:webHidden/>
          </w:rPr>
          <w:t>4</w:t>
        </w:r>
        <w:r w:rsidR="007F3792">
          <w:rPr>
            <w:noProof/>
            <w:webHidden/>
          </w:rPr>
          <w:fldChar w:fldCharType="end"/>
        </w:r>
      </w:hyperlink>
    </w:p>
    <w:p w14:paraId="23568F6F" w14:textId="49874073" w:rsidR="007F3792" w:rsidRPr="00005A8C" w:rsidRDefault="00005A8C">
      <w:pPr>
        <w:pStyle w:val="TOC3"/>
        <w:tabs>
          <w:tab w:val="right" w:leader="dot" w:pos="10762"/>
        </w:tabs>
        <w:rPr>
          <w:rFonts w:ascii="Calibri" w:hAnsi="Calibri"/>
          <w:noProof/>
          <w:sz w:val="22"/>
          <w:szCs w:val="22"/>
        </w:rPr>
      </w:pPr>
      <w:hyperlink w:anchor="_Toc2164692" w:history="1">
        <w:r w:rsidR="007F3792" w:rsidRPr="00064CB2">
          <w:rPr>
            <w:rStyle w:val="Hyperlink"/>
            <w:noProof/>
          </w:rPr>
          <w:t>Temperature cooking</w:t>
        </w:r>
        <w:r w:rsidR="007F3792">
          <w:rPr>
            <w:noProof/>
            <w:webHidden/>
          </w:rPr>
          <w:tab/>
        </w:r>
        <w:r w:rsidR="007F3792">
          <w:rPr>
            <w:noProof/>
            <w:webHidden/>
          </w:rPr>
          <w:fldChar w:fldCharType="begin"/>
        </w:r>
        <w:r w:rsidR="007F3792">
          <w:rPr>
            <w:noProof/>
            <w:webHidden/>
          </w:rPr>
          <w:instrText xml:space="preserve"> PAGEREF _Toc2164692 \h </w:instrText>
        </w:r>
        <w:r w:rsidR="007F3792">
          <w:rPr>
            <w:noProof/>
            <w:webHidden/>
          </w:rPr>
        </w:r>
        <w:r w:rsidR="007F3792">
          <w:rPr>
            <w:noProof/>
            <w:webHidden/>
          </w:rPr>
          <w:fldChar w:fldCharType="separate"/>
        </w:r>
        <w:r w:rsidR="00EF5049">
          <w:rPr>
            <w:noProof/>
            <w:webHidden/>
          </w:rPr>
          <w:t>4</w:t>
        </w:r>
        <w:r w:rsidR="007F3792">
          <w:rPr>
            <w:noProof/>
            <w:webHidden/>
          </w:rPr>
          <w:fldChar w:fldCharType="end"/>
        </w:r>
      </w:hyperlink>
    </w:p>
    <w:p w14:paraId="4AC94EDE" w14:textId="424258D4" w:rsidR="007F3792" w:rsidRPr="00005A8C" w:rsidRDefault="00005A8C">
      <w:pPr>
        <w:pStyle w:val="TOC2"/>
        <w:tabs>
          <w:tab w:val="right" w:leader="dot" w:pos="10762"/>
        </w:tabs>
        <w:rPr>
          <w:rFonts w:ascii="Calibri" w:hAnsi="Calibri"/>
          <w:noProof/>
          <w:sz w:val="22"/>
          <w:szCs w:val="22"/>
        </w:rPr>
      </w:pPr>
      <w:hyperlink w:anchor="_Toc2164693" w:history="1">
        <w:r w:rsidR="007F3792" w:rsidRPr="00064CB2">
          <w:rPr>
            <w:rStyle w:val="Hyperlink"/>
            <w:noProof/>
          </w:rPr>
          <w:t>Timer</w:t>
        </w:r>
        <w:r w:rsidR="007F3792">
          <w:rPr>
            <w:noProof/>
            <w:webHidden/>
          </w:rPr>
          <w:tab/>
        </w:r>
        <w:r w:rsidR="007F3792">
          <w:rPr>
            <w:noProof/>
            <w:webHidden/>
          </w:rPr>
          <w:fldChar w:fldCharType="begin"/>
        </w:r>
        <w:r w:rsidR="007F3792">
          <w:rPr>
            <w:noProof/>
            <w:webHidden/>
          </w:rPr>
          <w:instrText xml:space="preserve"> PAGEREF _Toc2164693 \h </w:instrText>
        </w:r>
        <w:r w:rsidR="007F3792">
          <w:rPr>
            <w:noProof/>
            <w:webHidden/>
          </w:rPr>
        </w:r>
        <w:r w:rsidR="007F3792">
          <w:rPr>
            <w:noProof/>
            <w:webHidden/>
          </w:rPr>
          <w:fldChar w:fldCharType="separate"/>
        </w:r>
        <w:r w:rsidR="00EF5049">
          <w:rPr>
            <w:noProof/>
            <w:webHidden/>
          </w:rPr>
          <w:t>5</w:t>
        </w:r>
        <w:r w:rsidR="007F3792">
          <w:rPr>
            <w:noProof/>
            <w:webHidden/>
          </w:rPr>
          <w:fldChar w:fldCharType="end"/>
        </w:r>
      </w:hyperlink>
    </w:p>
    <w:p w14:paraId="27E387AC" w14:textId="42BDE30B" w:rsidR="007F3792" w:rsidRPr="00005A8C" w:rsidRDefault="00005A8C">
      <w:pPr>
        <w:pStyle w:val="TOC2"/>
        <w:tabs>
          <w:tab w:val="right" w:leader="dot" w:pos="10762"/>
        </w:tabs>
        <w:rPr>
          <w:rFonts w:ascii="Calibri" w:hAnsi="Calibri"/>
          <w:noProof/>
          <w:sz w:val="22"/>
          <w:szCs w:val="22"/>
        </w:rPr>
      </w:pPr>
      <w:hyperlink w:anchor="_Toc2164694" w:history="1">
        <w:r w:rsidR="007F3792" w:rsidRPr="00064CB2">
          <w:rPr>
            <w:rStyle w:val="Hyperlink"/>
            <w:noProof/>
          </w:rPr>
          <w:t>Program finished</w:t>
        </w:r>
        <w:r w:rsidR="007F3792">
          <w:rPr>
            <w:noProof/>
            <w:webHidden/>
          </w:rPr>
          <w:tab/>
        </w:r>
        <w:r w:rsidR="007F3792">
          <w:rPr>
            <w:noProof/>
            <w:webHidden/>
          </w:rPr>
          <w:fldChar w:fldCharType="begin"/>
        </w:r>
        <w:r w:rsidR="007F3792">
          <w:rPr>
            <w:noProof/>
            <w:webHidden/>
          </w:rPr>
          <w:instrText xml:space="preserve"> PAGEREF _Toc2164694 \h </w:instrText>
        </w:r>
        <w:r w:rsidR="007F3792">
          <w:rPr>
            <w:noProof/>
            <w:webHidden/>
          </w:rPr>
        </w:r>
        <w:r w:rsidR="007F3792">
          <w:rPr>
            <w:noProof/>
            <w:webHidden/>
          </w:rPr>
          <w:fldChar w:fldCharType="separate"/>
        </w:r>
        <w:r w:rsidR="00EF5049">
          <w:rPr>
            <w:noProof/>
            <w:webHidden/>
          </w:rPr>
          <w:t>5</w:t>
        </w:r>
        <w:r w:rsidR="007F3792">
          <w:rPr>
            <w:noProof/>
            <w:webHidden/>
          </w:rPr>
          <w:fldChar w:fldCharType="end"/>
        </w:r>
      </w:hyperlink>
    </w:p>
    <w:p w14:paraId="5ED88FF9" w14:textId="080DE30B" w:rsidR="007F3792" w:rsidRPr="00005A8C" w:rsidRDefault="00005A8C">
      <w:pPr>
        <w:pStyle w:val="TOC2"/>
        <w:tabs>
          <w:tab w:val="right" w:leader="dot" w:pos="10762"/>
        </w:tabs>
        <w:rPr>
          <w:rFonts w:ascii="Calibri" w:hAnsi="Calibri"/>
          <w:noProof/>
          <w:sz w:val="22"/>
          <w:szCs w:val="22"/>
        </w:rPr>
      </w:pPr>
      <w:hyperlink w:anchor="_Toc2164695" w:history="1">
        <w:r w:rsidR="007F3792" w:rsidRPr="00064CB2">
          <w:rPr>
            <w:rStyle w:val="Hyperlink"/>
            <w:noProof/>
          </w:rPr>
          <w:t>Cleaning and care</w:t>
        </w:r>
        <w:r w:rsidR="007F3792">
          <w:rPr>
            <w:noProof/>
            <w:webHidden/>
          </w:rPr>
          <w:tab/>
        </w:r>
        <w:r w:rsidR="007F3792">
          <w:rPr>
            <w:noProof/>
            <w:webHidden/>
          </w:rPr>
          <w:fldChar w:fldCharType="begin"/>
        </w:r>
        <w:r w:rsidR="007F3792">
          <w:rPr>
            <w:noProof/>
            <w:webHidden/>
          </w:rPr>
          <w:instrText xml:space="preserve"> PAGEREF _Toc2164695 \h </w:instrText>
        </w:r>
        <w:r w:rsidR="007F3792">
          <w:rPr>
            <w:noProof/>
            <w:webHidden/>
          </w:rPr>
        </w:r>
        <w:r w:rsidR="007F3792">
          <w:rPr>
            <w:noProof/>
            <w:webHidden/>
          </w:rPr>
          <w:fldChar w:fldCharType="separate"/>
        </w:r>
        <w:r w:rsidR="00EF5049">
          <w:rPr>
            <w:noProof/>
            <w:webHidden/>
          </w:rPr>
          <w:t>6</w:t>
        </w:r>
        <w:r w:rsidR="007F3792">
          <w:rPr>
            <w:noProof/>
            <w:webHidden/>
          </w:rPr>
          <w:fldChar w:fldCharType="end"/>
        </w:r>
      </w:hyperlink>
    </w:p>
    <w:p w14:paraId="35183007" w14:textId="0090C911" w:rsidR="007F3792" w:rsidRPr="00005A8C" w:rsidRDefault="00005A8C">
      <w:pPr>
        <w:pStyle w:val="TOC2"/>
        <w:tabs>
          <w:tab w:val="right" w:leader="dot" w:pos="10762"/>
        </w:tabs>
        <w:rPr>
          <w:rFonts w:ascii="Calibri" w:hAnsi="Calibri"/>
          <w:noProof/>
          <w:sz w:val="22"/>
          <w:szCs w:val="22"/>
        </w:rPr>
      </w:pPr>
      <w:hyperlink w:anchor="_Toc2164696" w:history="1">
        <w:r w:rsidR="007F3792" w:rsidRPr="00064CB2">
          <w:rPr>
            <w:rStyle w:val="Hyperlink"/>
            <w:noProof/>
          </w:rPr>
          <w:t>Technical specification</w:t>
        </w:r>
        <w:r w:rsidR="007F3792">
          <w:rPr>
            <w:noProof/>
            <w:webHidden/>
          </w:rPr>
          <w:tab/>
        </w:r>
        <w:r w:rsidR="007F3792">
          <w:rPr>
            <w:noProof/>
            <w:webHidden/>
          </w:rPr>
          <w:fldChar w:fldCharType="begin"/>
        </w:r>
        <w:r w:rsidR="007F3792">
          <w:rPr>
            <w:noProof/>
            <w:webHidden/>
          </w:rPr>
          <w:instrText xml:space="preserve"> PAGEREF _Toc2164696 \h </w:instrText>
        </w:r>
        <w:r w:rsidR="007F3792">
          <w:rPr>
            <w:noProof/>
            <w:webHidden/>
          </w:rPr>
        </w:r>
        <w:r w:rsidR="007F3792">
          <w:rPr>
            <w:noProof/>
            <w:webHidden/>
          </w:rPr>
          <w:fldChar w:fldCharType="separate"/>
        </w:r>
        <w:r w:rsidR="00EF5049">
          <w:rPr>
            <w:noProof/>
            <w:webHidden/>
          </w:rPr>
          <w:t>6</w:t>
        </w:r>
        <w:r w:rsidR="007F3792">
          <w:rPr>
            <w:noProof/>
            <w:webHidden/>
          </w:rPr>
          <w:fldChar w:fldCharType="end"/>
        </w:r>
      </w:hyperlink>
    </w:p>
    <w:p w14:paraId="7BF75DF2" w14:textId="7D3CAD72" w:rsidR="007F3792" w:rsidRPr="00005A8C" w:rsidRDefault="00005A8C">
      <w:pPr>
        <w:pStyle w:val="TOC2"/>
        <w:tabs>
          <w:tab w:val="right" w:leader="dot" w:pos="10762"/>
        </w:tabs>
        <w:rPr>
          <w:rFonts w:ascii="Calibri" w:hAnsi="Calibri"/>
          <w:noProof/>
          <w:sz w:val="22"/>
          <w:szCs w:val="22"/>
        </w:rPr>
      </w:pPr>
      <w:hyperlink w:anchor="_Toc2164697" w:history="1">
        <w:r w:rsidR="007F3792" w:rsidRPr="00064CB2">
          <w:rPr>
            <w:rStyle w:val="Hyperlink"/>
            <w:noProof/>
          </w:rPr>
          <w:t>Error and fault codes</w:t>
        </w:r>
        <w:r w:rsidR="007F3792">
          <w:rPr>
            <w:noProof/>
            <w:webHidden/>
          </w:rPr>
          <w:tab/>
        </w:r>
        <w:r w:rsidR="007F3792">
          <w:rPr>
            <w:noProof/>
            <w:webHidden/>
          </w:rPr>
          <w:fldChar w:fldCharType="begin"/>
        </w:r>
        <w:r w:rsidR="007F3792">
          <w:rPr>
            <w:noProof/>
            <w:webHidden/>
          </w:rPr>
          <w:instrText xml:space="preserve"> PAGEREF _Toc2164697 \h </w:instrText>
        </w:r>
        <w:r w:rsidR="007F3792">
          <w:rPr>
            <w:noProof/>
            <w:webHidden/>
          </w:rPr>
        </w:r>
        <w:r w:rsidR="007F3792">
          <w:rPr>
            <w:noProof/>
            <w:webHidden/>
          </w:rPr>
          <w:fldChar w:fldCharType="separate"/>
        </w:r>
        <w:r w:rsidR="00EF5049">
          <w:rPr>
            <w:noProof/>
            <w:webHidden/>
          </w:rPr>
          <w:t>6</w:t>
        </w:r>
        <w:r w:rsidR="007F3792">
          <w:rPr>
            <w:noProof/>
            <w:webHidden/>
          </w:rPr>
          <w:fldChar w:fldCharType="end"/>
        </w:r>
      </w:hyperlink>
    </w:p>
    <w:p w14:paraId="5BDC1236" w14:textId="1E53A352" w:rsidR="007F3792" w:rsidRPr="00005A8C" w:rsidRDefault="00005A8C">
      <w:pPr>
        <w:pStyle w:val="TOC2"/>
        <w:tabs>
          <w:tab w:val="right" w:leader="dot" w:pos="10762"/>
        </w:tabs>
        <w:rPr>
          <w:rFonts w:ascii="Calibri" w:hAnsi="Calibri"/>
          <w:noProof/>
          <w:sz w:val="22"/>
          <w:szCs w:val="22"/>
        </w:rPr>
      </w:pPr>
      <w:hyperlink w:anchor="_Toc2164698" w:history="1">
        <w:r w:rsidR="007F3792" w:rsidRPr="00064CB2">
          <w:rPr>
            <w:rStyle w:val="Hyperlink"/>
            <w:noProof/>
          </w:rPr>
          <w:t>How to contact RNIB</w:t>
        </w:r>
        <w:r w:rsidR="007F3792">
          <w:rPr>
            <w:noProof/>
            <w:webHidden/>
          </w:rPr>
          <w:tab/>
        </w:r>
        <w:r w:rsidR="007F3792">
          <w:rPr>
            <w:noProof/>
            <w:webHidden/>
          </w:rPr>
          <w:fldChar w:fldCharType="begin"/>
        </w:r>
        <w:r w:rsidR="007F3792">
          <w:rPr>
            <w:noProof/>
            <w:webHidden/>
          </w:rPr>
          <w:instrText xml:space="preserve"> PAGEREF _Toc2164698 \h </w:instrText>
        </w:r>
        <w:r w:rsidR="007F3792">
          <w:rPr>
            <w:noProof/>
            <w:webHidden/>
          </w:rPr>
        </w:r>
        <w:r w:rsidR="007F3792">
          <w:rPr>
            <w:noProof/>
            <w:webHidden/>
          </w:rPr>
          <w:fldChar w:fldCharType="separate"/>
        </w:r>
        <w:r w:rsidR="00EF5049">
          <w:rPr>
            <w:noProof/>
            <w:webHidden/>
          </w:rPr>
          <w:t>7</w:t>
        </w:r>
        <w:r w:rsidR="007F3792">
          <w:rPr>
            <w:noProof/>
            <w:webHidden/>
          </w:rPr>
          <w:fldChar w:fldCharType="end"/>
        </w:r>
      </w:hyperlink>
    </w:p>
    <w:p w14:paraId="24B380DA" w14:textId="5514025D" w:rsidR="007F3792" w:rsidRPr="00005A8C" w:rsidRDefault="00005A8C">
      <w:pPr>
        <w:pStyle w:val="TOC2"/>
        <w:tabs>
          <w:tab w:val="right" w:leader="dot" w:pos="10762"/>
        </w:tabs>
        <w:rPr>
          <w:rFonts w:ascii="Calibri" w:hAnsi="Calibri"/>
          <w:noProof/>
          <w:sz w:val="22"/>
          <w:szCs w:val="22"/>
        </w:rPr>
      </w:pPr>
      <w:hyperlink w:anchor="_Toc2164699" w:history="1">
        <w:r w:rsidR="007F3792" w:rsidRPr="00064CB2">
          <w:rPr>
            <w:rStyle w:val="Hyperlink"/>
            <w:noProof/>
          </w:rPr>
          <w:t>Terms and conditions of sale</w:t>
        </w:r>
        <w:r w:rsidR="007F3792">
          <w:rPr>
            <w:noProof/>
            <w:webHidden/>
          </w:rPr>
          <w:tab/>
        </w:r>
        <w:r w:rsidR="007F3792">
          <w:rPr>
            <w:noProof/>
            <w:webHidden/>
          </w:rPr>
          <w:fldChar w:fldCharType="begin"/>
        </w:r>
        <w:r w:rsidR="007F3792">
          <w:rPr>
            <w:noProof/>
            <w:webHidden/>
          </w:rPr>
          <w:instrText xml:space="preserve"> PAGEREF _Toc2164699 \h </w:instrText>
        </w:r>
        <w:r w:rsidR="007F3792">
          <w:rPr>
            <w:noProof/>
            <w:webHidden/>
          </w:rPr>
        </w:r>
        <w:r w:rsidR="007F3792">
          <w:rPr>
            <w:noProof/>
            <w:webHidden/>
          </w:rPr>
          <w:fldChar w:fldCharType="separate"/>
        </w:r>
        <w:r w:rsidR="00EF5049">
          <w:rPr>
            <w:noProof/>
            <w:webHidden/>
          </w:rPr>
          <w:t>7</w:t>
        </w:r>
        <w:r w:rsidR="007F3792">
          <w:rPr>
            <w:noProof/>
            <w:webHidden/>
          </w:rPr>
          <w:fldChar w:fldCharType="end"/>
        </w:r>
      </w:hyperlink>
    </w:p>
    <w:p w14:paraId="1562FFDE" w14:textId="01AE1738" w:rsidR="007F3792" w:rsidRPr="00005A8C" w:rsidRDefault="00005A8C">
      <w:pPr>
        <w:pStyle w:val="TOC3"/>
        <w:tabs>
          <w:tab w:val="right" w:leader="dot" w:pos="10762"/>
        </w:tabs>
        <w:rPr>
          <w:rFonts w:ascii="Calibri" w:hAnsi="Calibri"/>
          <w:noProof/>
          <w:sz w:val="22"/>
          <w:szCs w:val="22"/>
        </w:rPr>
      </w:pPr>
      <w:hyperlink w:anchor="_Toc2164700" w:history="1">
        <w:r w:rsidR="007F3792" w:rsidRPr="00064CB2">
          <w:rPr>
            <w:rStyle w:val="Hyperlink"/>
            <w:noProof/>
          </w:rPr>
          <w:t>Why recycle?</w:t>
        </w:r>
        <w:r w:rsidR="007F3792">
          <w:rPr>
            <w:noProof/>
            <w:webHidden/>
          </w:rPr>
          <w:tab/>
        </w:r>
        <w:r w:rsidR="007F3792">
          <w:rPr>
            <w:noProof/>
            <w:webHidden/>
          </w:rPr>
          <w:fldChar w:fldCharType="begin"/>
        </w:r>
        <w:r w:rsidR="007F3792">
          <w:rPr>
            <w:noProof/>
            <w:webHidden/>
          </w:rPr>
          <w:instrText xml:space="preserve"> PAGEREF _Toc2164700 \h </w:instrText>
        </w:r>
        <w:r w:rsidR="007F3792">
          <w:rPr>
            <w:noProof/>
            <w:webHidden/>
          </w:rPr>
        </w:r>
        <w:r w:rsidR="007F3792">
          <w:rPr>
            <w:noProof/>
            <w:webHidden/>
          </w:rPr>
          <w:fldChar w:fldCharType="separate"/>
        </w:r>
        <w:r w:rsidR="00EF5049">
          <w:rPr>
            <w:noProof/>
            <w:webHidden/>
          </w:rPr>
          <w:t>8</w:t>
        </w:r>
        <w:r w:rsidR="007F3792">
          <w:rPr>
            <w:noProof/>
            <w:webHidden/>
          </w:rPr>
          <w:fldChar w:fldCharType="end"/>
        </w:r>
      </w:hyperlink>
    </w:p>
    <w:p w14:paraId="11FEA4DE" w14:textId="13B441EF" w:rsidR="007F3792" w:rsidRPr="00005A8C" w:rsidRDefault="00005A8C">
      <w:pPr>
        <w:pStyle w:val="TOC3"/>
        <w:tabs>
          <w:tab w:val="right" w:leader="dot" w:pos="10762"/>
        </w:tabs>
        <w:rPr>
          <w:rFonts w:ascii="Calibri" w:hAnsi="Calibri"/>
          <w:noProof/>
          <w:sz w:val="22"/>
          <w:szCs w:val="22"/>
        </w:rPr>
      </w:pPr>
      <w:hyperlink w:anchor="_Toc2164701" w:history="1">
        <w:r w:rsidR="007F3792" w:rsidRPr="00064CB2">
          <w:rPr>
            <w:rStyle w:val="Hyperlink"/>
            <w:noProof/>
          </w:rPr>
          <w:t>What is WEEE?</w:t>
        </w:r>
        <w:r w:rsidR="007F3792">
          <w:rPr>
            <w:noProof/>
            <w:webHidden/>
          </w:rPr>
          <w:tab/>
        </w:r>
        <w:r w:rsidR="007F3792">
          <w:rPr>
            <w:noProof/>
            <w:webHidden/>
          </w:rPr>
          <w:fldChar w:fldCharType="begin"/>
        </w:r>
        <w:r w:rsidR="007F3792">
          <w:rPr>
            <w:noProof/>
            <w:webHidden/>
          </w:rPr>
          <w:instrText xml:space="preserve"> PAGEREF _Toc2164701 \h </w:instrText>
        </w:r>
        <w:r w:rsidR="007F3792">
          <w:rPr>
            <w:noProof/>
            <w:webHidden/>
          </w:rPr>
        </w:r>
        <w:r w:rsidR="007F3792">
          <w:rPr>
            <w:noProof/>
            <w:webHidden/>
          </w:rPr>
          <w:fldChar w:fldCharType="separate"/>
        </w:r>
        <w:r w:rsidR="00EF5049">
          <w:rPr>
            <w:noProof/>
            <w:webHidden/>
          </w:rPr>
          <w:t>8</w:t>
        </w:r>
        <w:r w:rsidR="007F3792">
          <w:rPr>
            <w:noProof/>
            <w:webHidden/>
          </w:rPr>
          <w:fldChar w:fldCharType="end"/>
        </w:r>
      </w:hyperlink>
    </w:p>
    <w:p w14:paraId="71079B7B" w14:textId="3BEB2C1A" w:rsidR="007F3792" w:rsidRPr="00005A8C" w:rsidRDefault="00005A8C">
      <w:pPr>
        <w:pStyle w:val="TOC3"/>
        <w:tabs>
          <w:tab w:val="right" w:leader="dot" w:pos="10762"/>
        </w:tabs>
        <w:rPr>
          <w:rFonts w:ascii="Calibri" w:hAnsi="Calibri"/>
          <w:noProof/>
          <w:sz w:val="22"/>
          <w:szCs w:val="22"/>
        </w:rPr>
      </w:pPr>
      <w:hyperlink w:anchor="_Toc2164702" w:history="1">
        <w:r w:rsidR="007F3792" w:rsidRPr="00064CB2">
          <w:rPr>
            <w:rStyle w:val="Hyperlink"/>
            <w:noProof/>
          </w:rPr>
          <w:t>How are we helping?</w:t>
        </w:r>
        <w:r w:rsidR="007F3792">
          <w:rPr>
            <w:noProof/>
            <w:webHidden/>
          </w:rPr>
          <w:tab/>
        </w:r>
        <w:r w:rsidR="007F3792">
          <w:rPr>
            <w:noProof/>
            <w:webHidden/>
          </w:rPr>
          <w:fldChar w:fldCharType="begin"/>
        </w:r>
        <w:r w:rsidR="007F3792">
          <w:rPr>
            <w:noProof/>
            <w:webHidden/>
          </w:rPr>
          <w:instrText xml:space="preserve"> PAGEREF _Toc2164702 \h </w:instrText>
        </w:r>
        <w:r w:rsidR="007F3792">
          <w:rPr>
            <w:noProof/>
            <w:webHidden/>
          </w:rPr>
        </w:r>
        <w:r w:rsidR="007F3792">
          <w:rPr>
            <w:noProof/>
            <w:webHidden/>
          </w:rPr>
          <w:fldChar w:fldCharType="separate"/>
        </w:r>
        <w:r w:rsidR="00EF5049">
          <w:rPr>
            <w:noProof/>
            <w:webHidden/>
          </w:rPr>
          <w:t>8</w:t>
        </w:r>
        <w:r w:rsidR="007F3792">
          <w:rPr>
            <w:noProof/>
            <w:webHidden/>
          </w:rPr>
          <w:fldChar w:fldCharType="end"/>
        </w:r>
      </w:hyperlink>
    </w:p>
    <w:p w14:paraId="4BE4BEC9" w14:textId="77777777" w:rsidR="00763E57" w:rsidRDefault="007F3792" w:rsidP="00763E57">
      <w:r>
        <w:fldChar w:fldCharType="end"/>
      </w:r>
    </w:p>
    <w:p w14:paraId="2177FDA9" w14:textId="77777777" w:rsidR="00FF5995" w:rsidRDefault="00FF5995" w:rsidP="00E06226">
      <w:pPr>
        <w:pStyle w:val="Heading2"/>
      </w:pPr>
      <w:bookmarkStart w:id="1" w:name="_Toc2164682"/>
      <w:r>
        <w:t>Special warning</w:t>
      </w:r>
      <w:bookmarkEnd w:id="1"/>
    </w:p>
    <w:p w14:paraId="134B11AA" w14:textId="77777777" w:rsidR="004456DF" w:rsidRDefault="004456DF" w:rsidP="00FF5995">
      <w:pPr>
        <w:rPr>
          <w:rFonts w:cs="Arial"/>
          <w:color w:val="000000"/>
          <w:kern w:val="28"/>
          <w:szCs w:val="28"/>
        </w:rPr>
      </w:pPr>
      <w:r w:rsidRPr="004456DF">
        <w:rPr>
          <w:rFonts w:cs="Arial"/>
          <w:color w:val="000000"/>
          <w:kern w:val="28"/>
          <w:szCs w:val="28"/>
        </w:rPr>
        <w:t xml:space="preserve">Please take a few moments to read these instructions, particularly those on </w:t>
      </w:r>
      <w:r>
        <w:rPr>
          <w:rFonts w:cs="Arial"/>
          <w:color w:val="000000"/>
          <w:kern w:val="28"/>
          <w:szCs w:val="28"/>
        </w:rPr>
        <w:t>“Installation”</w:t>
      </w:r>
      <w:r w:rsidRPr="004456DF">
        <w:rPr>
          <w:rFonts w:cs="Arial"/>
          <w:color w:val="000000"/>
          <w:kern w:val="28"/>
          <w:szCs w:val="28"/>
        </w:rPr>
        <w:t xml:space="preserve"> and the </w:t>
      </w:r>
      <w:r>
        <w:rPr>
          <w:rFonts w:cs="Arial"/>
          <w:color w:val="000000"/>
          <w:kern w:val="28"/>
          <w:szCs w:val="28"/>
        </w:rPr>
        <w:t xml:space="preserve">“Warnings and safety precautions”, </w:t>
      </w:r>
      <w:r w:rsidRPr="004456DF">
        <w:rPr>
          <w:rFonts w:cs="Arial"/>
          <w:color w:val="000000"/>
          <w:kern w:val="28"/>
          <w:szCs w:val="28"/>
        </w:rPr>
        <w:t>before you connect your oven to the power supply.</w:t>
      </w:r>
    </w:p>
    <w:p w14:paraId="41F1755C" w14:textId="77777777" w:rsidR="00FC6BB4" w:rsidRDefault="00FC6BB4" w:rsidP="00FF5995">
      <w:pPr>
        <w:rPr>
          <w:rFonts w:cs="Arial"/>
          <w:color w:val="000000"/>
          <w:kern w:val="28"/>
          <w:szCs w:val="28"/>
        </w:rPr>
      </w:pPr>
    </w:p>
    <w:p w14:paraId="673012A7" w14:textId="77777777" w:rsidR="00FC6BB4" w:rsidRPr="004456DF" w:rsidRDefault="00FC6BB4" w:rsidP="00FF5995">
      <w:pPr>
        <w:rPr>
          <w:rFonts w:cs="Arial"/>
          <w:szCs w:val="28"/>
        </w:rPr>
      </w:pPr>
      <w:r>
        <w:rPr>
          <w:rFonts w:cs="Arial"/>
          <w:color w:val="000000"/>
          <w:kern w:val="28"/>
          <w:szCs w:val="28"/>
        </w:rPr>
        <w:t xml:space="preserve">After extended use, the hob </w:t>
      </w:r>
      <w:r w:rsidR="00200EFC">
        <w:rPr>
          <w:rFonts w:cs="Arial"/>
          <w:color w:val="000000"/>
          <w:kern w:val="28"/>
          <w:szCs w:val="28"/>
        </w:rPr>
        <w:t xml:space="preserve">will </w:t>
      </w:r>
      <w:r>
        <w:rPr>
          <w:rFonts w:cs="Arial"/>
          <w:color w:val="000000"/>
          <w:kern w:val="28"/>
          <w:szCs w:val="28"/>
        </w:rPr>
        <w:t>get hot. Due care and attention should be taken.</w:t>
      </w:r>
    </w:p>
    <w:p w14:paraId="3A486E67" w14:textId="77777777" w:rsidR="00FF5995" w:rsidRDefault="00FF5995" w:rsidP="00763E57"/>
    <w:p w14:paraId="07C0482D" w14:textId="77777777" w:rsidR="002A0836" w:rsidRPr="00200EFC" w:rsidRDefault="002A0836" w:rsidP="002A0836">
      <w:r w:rsidRPr="00200EFC">
        <w:rPr>
          <w:rFonts w:cs="Arial"/>
          <w:color w:val="000000"/>
          <w:kern w:val="28"/>
          <w:szCs w:val="28"/>
        </w:rPr>
        <w:t>For cooking on an induction hob, you need to use cookware that ha</w:t>
      </w:r>
      <w:r w:rsidR="00200EFC" w:rsidRPr="00200EFC">
        <w:rPr>
          <w:rFonts w:cs="Arial"/>
          <w:color w:val="000000"/>
          <w:kern w:val="28"/>
          <w:szCs w:val="28"/>
        </w:rPr>
        <w:t>s</w:t>
      </w:r>
      <w:r w:rsidRPr="00200EFC">
        <w:rPr>
          <w:rFonts w:cs="Arial"/>
          <w:color w:val="000000"/>
          <w:kern w:val="28"/>
          <w:szCs w:val="28"/>
        </w:rPr>
        <w:t xml:space="preserve"> a magnetised base. This means that if you hold a magnet to it, it should stick. </w:t>
      </w:r>
      <w:r w:rsidRPr="00200EFC">
        <w:t>A magnet is included in the box so that you can check your existing pans.</w:t>
      </w:r>
    </w:p>
    <w:p w14:paraId="769DA941" w14:textId="77777777" w:rsidR="002A0836" w:rsidRPr="00200EFC" w:rsidRDefault="002A0836" w:rsidP="002A0836">
      <w:pPr>
        <w:rPr>
          <w:rFonts w:cs="Arial"/>
          <w:color w:val="000000"/>
          <w:kern w:val="28"/>
          <w:szCs w:val="28"/>
        </w:rPr>
      </w:pPr>
    </w:p>
    <w:p w14:paraId="19732AB0" w14:textId="77777777" w:rsidR="002A0836" w:rsidRDefault="002A0836" w:rsidP="002A0836">
      <w:pPr>
        <w:rPr>
          <w:rFonts w:cs="Arial"/>
          <w:color w:val="000000"/>
          <w:kern w:val="28"/>
          <w:szCs w:val="28"/>
        </w:rPr>
      </w:pPr>
      <w:r w:rsidRPr="00200EFC">
        <w:rPr>
          <w:rFonts w:cs="Arial"/>
          <w:color w:val="000000"/>
          <w:kern w:val="28"/>
          <w:szCs w:val="28"/>
        </w:rPr>
        <w:t>Suitable for induction hobs is cookware made from stainless steel with a magnetised base, enamelled steel or cast iron.</w:t>
      </w:r>
    </w:p>
    <w:p w14:paraId="72395004" w14:textId="77777777" w:rsidR="00200EFC" w:rsidRPr="00200EFC" w:rsidRDefault="00200EFC" w:rsidP="002A0836">
      <w:pPr>
        <w:rPr>
          <w:rFonts w:cs="Arial"/>
          <w:color w:val="000000"/>
          <w:kern w:val="28"/>
          <w:szCs w:val="28"/>
        </w:rPr>
      </w:pPr>
    </w:p>
    <w:p w14:paraId="1BBF9E7E" w14:textId="77777777" w:rsidR="002A0836" w:rsidRPr="002A0836" w:rsidRDefault="002A0836" w:rsidP="002A0836">
      <w:pPr>
        <w:rPr>
          <w:rFonts w:cs="Arial"/>
          <w:color w:val="000000"/>
          <w:kern w:val="28"/>
          <w:szCs w:val="28"/>
        </w:rPr>
      </w:pPr>
      <w:r w:rsidRPr="00200EFC">
        <w:rPr>
          <w:rFonts w:cs="Arial"/>
          <w:color w:val="000000"/>
          <w:kern w:val="28"/>
          <w:szCs w:val="28"/>
        </w:rPr>
        <w:t>Not suitable for induction hobs is cookware made from aluminium, copper, glass/ceramic, crockery and stainless steel with a non-magnetised base.</w:t>
      </w:r>
    </w:p>
    <w:p w14:paraId="21301720" w14:textId="77777777" w:rsidR="00FC6BB4" w:rsidRDefault="00FC6BB4" w:rsidP="00763E57"/>
    <w:p w14:paraId="4CF3E7D0" w14:textId="77777777" w:rsidR="00A26150" w:rsidRDefault="00A26150" w:rsidP="00E06226">
      <w:pPr>
        <w:pStyle w:val="Heading2"/>
      </w:pPr>
      <w:bookmarkStart w:id="2" w:name="_Toc243448109"/>
      <w:bookmarkStart w:id="3" w:name="_Toc2164683"/>
      <w:bookmarkEnd w:id="0"/>
      <w:r>
        <w:t>General description</w:t>
      </w:r>
      <w:bookmarkEnd w:id="2"/>
      <w:bookmarkEnd w:id="3"/>
    </w:p>
    <w:p w14:paraId="4410F173" w14:textId="77777777" w:rsidR="00FC6BB4" w:rsidRDefault="00FC6BB4" w:rsidP="00FC6BB4">
      <w:r>
        <w:t>This induction hob features speech to make induction cooking easier for blind and partially sighted people. Safe, fast, easy to clean and compact this hob is also simple to operate. Cooking can be done by selecting either power level or temperature and a timer is included to enable the hob to turn off after a pre-set period. The hob</w:t>
      </w:r>
      <w:r w:rsidR="00200EFC">
        <w:t xml:space="preserve"> </w:t>
      </w:r>
      <w:r>
        <w:t>turns off immediately when a pan is removed for your safety.</w:t>
      </w:r>
    </w:p>
    <w:p w14:paraId="590BAF47" w14:textId="77777777" w:rsidR="00FC6BB4" w:rsidRDefault="00FC6BB4" w:rsidP="00FC6BB4"/>
    <w:p w14:paraId="30502337" w14:textId="11D0F95C" w:rsidR="00A26150" w:rsidRDefault="00FC6BB4" w:rsidP="00FC6BB4">
      <w:r>
        <w:t xml:space="preserve">All functions are spoken in a clear, male, English voice. The controls are </w:t>
      </w:r>
      <w:r w:rsidR="003D1BE3">
        <w:t>tactile,</w:t>
      </w:r>
      <w:r>
        <w:t xml:space="preserve"> and the hob has a smooth wipe clean surface. </w:t>
      </w:r>
    </w:p>
    <w:p w14:paraId="0D63C874" w14:textId="77777777" w:rsidR="00FC6BB4" w:rsidRDefault="00FC6BB4" w:rsidP="00FC6BB4"/>
    <w:p w14:paraId="480DCAF4" w14:textId="77777777" w:rsidR="00A26150" w:rsidRPr="0030702A" w:rsidRDefault="00A26150" w:rsidP="00A26150">
      <w:pPr>
        <w:pStyle w:val="Heading2"/>
      </w:pPr>
      <w:bookmarkStart w:id="4" w:name="_Toc243448110"/>
      <w:bookmarkStart w:id="5" w:name="_Toc293495617"/>
      <w:bookmarkStart w:id="6" w:name="_Toc2164684"/>
      <w:r w:rsidRPr="0030702A">
        <w:t>Items supplied with</w:t>
      </w:r>
      <w:bookmarkEnd w:id="4"/>
      <w:r w:rsidRPr="0030702A">
        <w:t xml:space="preserve"> the</w:t>
      </w:r>
      <w:r w:rsidR="0030702A" w:rsidRPr="0030702A">
        <w:t xml:space="preserve"> talking single induction hob</w:t>
      </w:r>
      <w:bookmarkEnd w:id="5"/>
      <w:bookmarkEnd w:id="6"/>
    </w:p>
    <w:p w14:paraId="542FD10D" w14:textId="77777777" w:rsidR="00A26150" w:rsidRDefault="004F1A6D" w:rsidP="00A26150">
      <w:r>
        <w:t>1 x hob</w:t>
      </w:r>
      <w:r w:rsidR="0030702A">
        <w:t xml:space="preserve"> (mains cable fitted with moulded plug)</w:t>
      </w:r>
    </w:p>
    <w:p w14:paraId="4973B477" w14:textId="77777777" w:rsidR="004F1A6D" w:rsidRDefault="004F1A6D" w:rsidP="00A26150">
      <w:r>
        <w:t>1 x magnet</w:t>
      </w:r>
    </w:p>
    <w:p w14:paraId="76DF23C7" w14:textId="77777777" w:rsidR="0030702A" w:rsidRDefault="0030702A" w:rsidP="00A26150"/>
    <w:p w14:paraId="696C6E5E" w14:textId="77777777" w:rsidR="00A26150" w:rsidRDefault="00A26150" w:rsidP="00A26150">
      <w:pPr>
        <w:pStyle w:val="Heading2"/>
      </w:pPr>
      <w:bookmarkStart w:id="7" w:name="_Toc293495618"/>
      <w:bookmarkStart w:id="8" w:name="_Toc2164685"/>
      <w:bookmarkStart w:id="9" w:name="_Toc237831394"/>
      <w:bookmarkStart w:id="10" w:name="_Toc240353899"/>
      <w:r w:rsidRPr="0089329E">
        <w:t>Orientation</w:t>
      </w:r>
      <w:bookmarkEnd w:id="7"/>
      <w:bookmarkEnd w:id="8"/>
    </w:p>
    <w:p w14:paraId="7FD30DB2" w14:textId="77777777" w:rsidR="0030702A" w:rsidRPr="00E06226" w:rsidRDefault="00B07FCB" w:rsidP="004F1A6D">
      <w:pPr>
        <w:pStyle w:val="PlainText"/>
        <w:rPr>
          <w:rFonts w:ascii="Arial" w:hAnsi="Arial" w:cs="Times New Roman"/>
          <w:sz w:val="32"/>
          <w:szCs w:val="32"/>
        </w:rPr>
      </w:pPr>
      <w:r w:rsidRPr="00E06226">
        <w:rPr>
          <w:rFonts w:ascii="Arial" w:hAnsi="Arial" w:cs="Times New Roman"/>
          <w:sz w:val="32"/>
          <w:szCs w:val="32"/>
        </w:rPr>
        <w:t xml:space="preserve">Place the hob on a flat surface so the </w:t>
      </w:r>
      <w:r w:rsidR="00E06226" w:rsidRPr="00E06226">
        <w:rPr>
          <w:rFonts w:ascii="Arial" w:hAnsi="Arial" w:cs="Times New Roman"/>
          <w:sz w:val="32"/>
          <w:szCs w:val="32"/>
        </w:rPr>
        <w:t>four</w:t>
      </w:r>
      <w:r w:rsidRPr="00E06226">
        <w:rPr>
          <w:rFonts w:ascii="Arial" w:hAnsi="Arial" w:cs="Times New Roman"/>
          <w:sz w:val="32"/>
          <w:szCs w:val="32"/>
        </w:rPr>
        <w:t xml:space="preserve"> protruding feet </w:t>
      </w:r>
      <w:proofErr w:type="gramStart"/>
      <w:r w:rsidRPr="00E06226">
        <w:rPr>
          <w:rFonts w:ascii="Arial" w:hAnsi="Arial" w:cs="Times New Roman"/>
          <w:sz w:val="32"/>
          <w:szCs w:val="32"/>
        </w:rPr>
        <w:t>make contact with</w:t>
      </w:r>
      <w:proofErr w:type="gramEnd"/>
      <w:r w:rsidRPr="00E06226">
        <w:rPr>
          <w:rFonts w:ascii="Arial" w:hAnsi="Arial" w:cs="Times New Roman"/>
          <w:sz w:val="32"/>
          <w:szCs w:val="32"/>
        </w:rPr>
        <w:t xml:space="preserve"> the worktop.</w:t>
      </w:r>
      <w:r w:rsidR="004F1A6D" w:rsidRPr="00E06226">
        <w:rPr>
          <w:rFonts w:ascii="Arial" w:hAnsi="Arial" w:cs="Times New Roman"/>
          <w:sz w:val="32"/>
          <w:szCs w:val="32"/>
        </w:rPr>
        <w:t xml:space="preserve"> The</w:t>
      </w:r>
      <w:r w:rsidR="0030702A" w:rsidRPr="00E06226">
        <w:rPr>
          <w:rFonts w:ascii="Arial" w:hAnsi="Arial" w:cs="Times New Roman"/>
          <w:sz w:val="32"/>
          <w:szCs w:val="32"/>
        </w:rPr>
        <w:t>re is a</w:t>
      </w:r>
      <w:r w:rsidR="004F1A6D" w:rsidRPr="00E06226">
        <w:rPr>
          <w:rFonts w:ascii="Arial" w:hAnsi="Arial" w:cs="Times New Roman"/>
          <w:sz w:val="32"/>
          <w:szCs w:val="32"/>
        </w:rPr>
        <w:t xml:space="preserve"> mains cable </w:t>
      </w:r>
      <w:r w:rsidR="0030702A" w:rsidRPr="00E06226">
        <w:rPr>
          <w:rFonts w:ascii="Arial" w:hAnsi="Arial" w:cs="Times New Roman"/>
          <w:sz w:val="32"/>
          <w:szCs w:val="32"/>
        </w:rPr>
        <w:t>(</w:t>
      </w:r>
      <w:r w:rsidR="004F1A6D" w:rsidRPr="00E06226">
        <w:rPr>
          <w:rFonts w:ascii="Arial" w:hAnsi="Arial" w:cs="Times New Roman"/>
          <w:sz w:val="32"/>
          <w:szCs w:val="32"/>
        </w:rPr>
        <w:t>already fitted</w:t>
      </w:r>
      <w:r w:rsidR="0030702A" w:rsidRPr="00E06226">
        <w:rPr>
          <w:rFonts w:ascii="Arial" w:hAnsi="Arial" w:cs="Times New Roman"/>
          <w:sz w:val="32"/>
          <w:szCs w:val="32"/>
        </w:rPr>
        <w:t xml:space="preserve"> in place) that extends out of the back of the hob.</w:t>
      </w:r>
      <w:r w:rsidR="004F1A6D" w:rsidRPr="00E06226">
        <w:rPr>
          <w:rFonts w:ascii="Arial" w:hAnsi="Arial" w:cs="Times New Roman"/>
          <w:sz w:val="32"/>
          <w:szCs w:val="32"/>
        </w:rPr>
        <w:t xml:space="preserve"> </w:t>
      </w:r>
    </w:p>
    <w:p w14:paraId="5EC1680A" w14:textId="77777777" w:rsidR="00B07FCB" w:rsidRPr="00E06226" w:rsidRDefault="00B07FCB" w:rsidP="004456DF">
      <w:pPr>
        <w:rPr>
          <w:szCs w:val="32"/>
        </w:rPr>
      </w:pPr>
    </w:p>
    <w:p w14:paraId="3CC12392" w14:textId="77777777" w:rsidR="004456DF" w:rsidRPr="00E06226" w:rsidRDefault="004456DF" w:rsidP="004456DF">
      <w:pPr>
        <w:rPr>
          <w:szCs w:val="32"/>
        </w:rPr>
      </w:pPr>
      <w:r w:rsidRPr="00E06226">
        <w:rPr>
          <w:szCs w:val="32"/>
        </w:rPr>
        <w:t>The</w:t>
      </w:r>
      <w:r w:rsidR="0030702A" w:rsidRPr="00E06226">
        <w:rPr>
          <w:szCs w:val="32"/>
        </w:rPr>
        <w:t xml:space="preserve"> raised keys of the</w:t>
      </w:r>
      <w:r w:rsidRPr="00E06226">
        <w:rPr>
          <w:szCs w:val="32"/>
        </w:rPr>
        <w:t xml:space="preserve"> control panel </w:t>
      </w:r>
      <w:r w:rsidR="0030702A" w:rsidRPr="00E06226">
        <w:rPr>
          <w:szCs w:val="32"/>
        </w:rPr>
        <w:t>are</w:t>
      </w:r>
      <w:r w:rsidRPr="00E06226">
        <w:rPr>
          <w:szCs w:val="32"/>
        </w:rPr>
        <w:t xml:space="preserve"> on the top of the hob closest to you</w:t>
      </w:r>
      <w:r w:rsidR="0030702A" w:rsidRPr="00E06226">
        <w:rPr>
          <w:szCs w:val="32"/>
        </w:rPr>
        <w:t xml:space="preserve"> (when the cable is at the back)</w:t>
      </w:r>
      <w:r w:rsidRPr="00E06226">
        <w:rPr>
          <w:szCs w:val="32"/>
        </w:rPr>
        <w:t xml:space="preserve">. </w:t>
      </w:r>
    </w:p>
    <w:p w14:paraId="587E6D02" w14:textId="77777777" w:rsidR="00482AE1" w:rsidRDefault="00482AE1" w:rsidP="00A26150"/>
    <w:p w14:paraId="0528BED2" w14:textId="77777777" w:rsidR="006B1A7E" w:rsidRPr="006B1A7E" w:rsidRDefault="006B1A7E" w:rsidP="006B1A7E">
      <w:r w:rsidRPr="006B1A7E">
        <w:t>Keys from left to right</w:t>
      </w:r>
      <w:r w:rsidR="0030702A">
        <w:t xml:space="preserve"> are as follows</w:t>
      </w:r>
      <w:r w:rsidR="00E06226">
        <w:t>:</w:t>
      </w:r>
    </w:p>
    <w:p w14:paraId="072D30A5" w14:textId="77777777" w:rsidR="0030702A" w:rsidRDefault="00E06226" w:rsidP="006B1A7E">
      <w:pPr>
        <w:numPr>
          <w:ilvl w:val="0"/>
          <w:numId w:val="30"/>
        </w:numPr>
      </w:pPr>
      <w:r>
        <w:t>p</w:t>
      </w:r>
      <w:r w:rsidR="006B1A7E" w:rsidRPr="004456DF">
        <w:t>o</w:t>
      </w:r>
      <w:r w:rsidR="0030702A">
        <w:t>wer</w:t>
      </w:r>
    </w:p>
    <w:p w14:paraId="6BAFDFD0" w14:textId="77777777" w:rsidR="006B1A7E" w:rsidRPr="004456DF" w:rsidRDefault="00E06226" w:rsidP="006B1A7E">
      <w:pPr>
        <w:numPr>
          <w:ilvl w:val="0"/>
          <w:numId w:val="30"/>
        </w:numPr>
      </w:pPr>
      <w:r>
        <w:t>t</w:t>
      </w:r>
      <w:r w:rsidR="006B1A7E" w:rsidRPr="004456DF">
        <w:t xml:space="preserve">emperature </w:t>
      </w:r>
    </w:p>
    <w:p w14:paraId="552A1F67" w14:textId="77777777" w:rsidR="0030702A" w:rsidRDefault="00E06226" w:rsidP="006B1A7E">
      <w:pPr>
        <w:numPr>
          <w:ilvl w:val="0"/>
          <w:numId w:val="30"/>
        </w:numPr>
      </w:pPr>
      <w:r>
        <w:t>d</w:t>
      </w:r>
      <w:r w:rsidR="006B1A7E" w:rsidRPr="004456DF">
        <w:t>own</w:t>
      </w:r>
      <w:r>
        <w:t xml:space="preserve"> </w:t>
      </w:r>
      <w:r w:rsidR="0030702A">
        <w:t>(set slightly further back from the front edge)</w:t>
      </w:r>
    </w:p>
    <w:p w14:paraId="4C03A189" w14:textId="77777777" w:rsidR="006B1A7E" w:rsidRPr="004456DF" w:rsidRDefault="00E06226" w:rsidP="006B1A7E">
      <w:pPr>
        <w:numPr>
          <w:ilvl w:val="0"/>
          <w:numId w:val="30"/>
        </w:numPr>
      </w:pPr>
      <w:r>
        <w:t>u</w:t>
      </w:r>
      <w:r w:rsidR="006B1A7E" w:rsidRPr="004456DF">
        <w:t>p</w:t>
      </w:r>
      <w:r w:rsidR="0030702A">
        <w:t xml:space="preserve"> (set slightly further back from the front edge)</w:t>
      </w:r>
      <w:r w:rsidR="006B1A7E" w:rsidRPr="004456DF">
        <w:tab/>
      </w:r>
      <w:r w:rsidR="006B1A7E" w:rsidRPr="004456DF">
        <w:tab/>
      </w:r>
    </w:p>
    <w:p w14:paraId="4258ECEC" w14:textId="77777777" w:rsidR="0030702A" w:rsidRDefault="00E06226" w:rsidP="006B1A7E">
      <w:pPr>
        <w:numPr>
          <w:ilvl w:val="0"/>
          <w:numId w:val="30"/>
        </w:numPr>
      </w:pPr>
      <w:r>
        <w:t>t</w:t>
      </w:r>
      <w:r w:rsidR="006B1A7E" w:rsidRPr="004456DF">
        <w:t>imer</w:t>
      </w:r>
    </w:p>
    <w:p w14:paraId="6885DFA4" w14:textId="77777777" w:rsidR="006B1A7E" w:rsidRDefault="00E06226" w:rsidP="006B1A7E">
      <w:pPr>
        <w:numPr>
          <w:ilvl w:val="0"/>
          <w:numId w:val="30"/>
        </w:numPr>
      </w:pPr>
      <w:r>
        <w:t>o</w:t>
      </w:r>
      <w:r w:rsidR="006B1A7E" w:rsidRPr="004456DF">
        <w:t>n/off</w:t>
      </w:r>
      <w:r>
        <w:t>.</w:t>
      </w:r>
    </w:p>
    <w:p w14:paraId="72E18279" w14:textId="77777777" w:rsidR="0030702A" w:rsidRDefault="0030702A" w:rsidP="0030702A"/>
    <w:p w14:paraId="50574B60" w14:textId="77777777" w:rsidR="0030702A" w:rsidRDefault="0030702A" w:rsidP="0030702A">
      <w:r>
        <w:t>In between the down and up button is an LED display that displays the setting and timer information, as applicable.</w:t>
      </w:r>
    </w:p>
    <w:p w14:paraId="3FF37F9C" w14:textId="77777777" w:rsidR="006B1A7E" w:rsidRDefault="006B1A7E" w:rsidP="00A26150"/>
    <w:p w14:paraId="7B73666D" w14:textId="77777777" w:rsidR="00A26150" w:rsidRDefault="00A26150" w:rsidP="00E06226">
      <w:pPr>
        <w:pStyle w:val="Heading2"/>
      </w:pPr>
      <w:bookmarkStart w:id="11" w:name="_Toc293495628"/>
      <w:bookmarkStart w:id="12" w:name="_Toc2164686"/>
      <w:bookmarkEnd w:id="9"/>
      <w:bookmarkEnd w:id="10"/>
      <w:r>
        <w:t>Using the product</w:t>
      </w:r>
      <w:bookmarkEnd w:id="11"/>
      <w:bookmarkEnd w:id="12"/>
    </w:p>
    <w:p w14:paraId="152D4CE0" w14:textId="77777777" w:rsidR="004456DF" w:rsidRDefault="004456DF" w:rsidP="00E06226">
      <w:pPr>
        <w:pStyle w:val="Heading3"/>
        <w:rPr>
          <w:i/>
        </w:rPr>
      </w:pPr>
      <w:bookmarkStart w:id="13" w:name="_Toc2164687"/>
      <w:r>
        <w:t>Installation</w:t>
      </w:r>
      <w:bookmarkEnd w:id="13"/>
    </w:p>
    <w:p w14:paraId="05EAE8CC" w14:textId="77777777" w:rsidR="004456DF" w:rsidRDefault="006B1A7E" w:rsidP="004456DF">
      <w:r>
        <w:t xml:space="preserve">Remove all packing materials and </w:t>
      </w:r>
      <w:r w:rsidR="004456DF" w:rsidRPr="004456DF">
        <w:t>accessories and retain them in case you need to return the hob in the future.</w:t>
      </w:r>
    </w:p>
    <w:p w14:paraId="1FF18F29" w14:textId="77777777" w:rsidR="006B1A7E" w:rsidRPr="004456DF" w:rsidRDefault="006B1A7E" w:rsidP="004456DF"/>
    <w:p w14:paraId="110DE274" w14:textId="77777777" w:rsidR="004456DF" w:rsidRDefault="004456DF" w:rsidP="004456DF">
      <w:r w:rsidRPr="004456DF">
        <w:t xml:space="preserve">Place the hob </w:t>
      </w:r>
      <w:r w:rsidR="006B1A7E">
        <w:t>o</w:t>
      </w:r>
      <w:r w:rsidRPr="004456DF">
        <w:t xml:space="preserve">n a level </w:t>
      </w:r>
      <w:r w:rsidR="006B1A7E">
        <w:t>surface</w:t>
      </w:r>
      <w:r w:rsidRPr="004456DF">
        <w:t xml:space="preserve">. </w:t>
      </w:r>
    </w:p>
    <w:p w14:paraId="5CB5255A" w14:textId="77777777" w:rsidR="00E06226" w:rsidRDefault="00E06226" w:rsidP="004456DF"/>
    <w:p w14:paraId="2C66C3CA" w14:textId="77777777" w:rsidR="004456DF" w:rsidRPr="004456DF" w:rsidRDefault="004456DF" w:rsidP="004456DF">
      <w:r w:rsidRPr="004456DF">
        <w:t xml:space="preserve">Plug your hob into a standard 220 - </w:t>
      </w:r>
      <w:proofErr w:type="gramStart"/>
      <w:r w:rsidRPr="004456DF">
        <w:t>240 volt</w:t>
      </w:r>
      <w:proofErr w:type="gramEnd"/>
      <w:r w:rsidR="006B1A7E">
        <w:t>,</w:t>
      </w:r>
      <w:r w:rsidRPr="004456DF">
        <w:t xml:space="preserve"> 13 amp household outlet. </w:t>
      </w:r>
    </w:p>
    <w:p w14:paraId="7D71EAE7" w14:textId="77777777" w:rsidR="006B1A7E" w:rsidRDefault="006B1A7E" w:rsidP="004456DF"/>
    <w:p w14:paraId="164DADE9" w14:textId="77777777" w:rsidR="004456DF" w:rsidRPr="004456DF" w:rsidRDefault="006B1A7E" w:rsidP="004456DF">
      <w:r>
        <w:rPr>
          <w:b/>
        </w:rPr>
        <w:t xml:space="preserve">Important note: </w:t>
      </w:r>
      <w:r>
        <w:t>D</w:t>
      </w:r>
      <w:r w:rsidRPr="004456DF">
        <w:t xml:space="preserve">o not switch the power on yet </w:t>
      </w:r>
      <w:r w:rsidR="004456DF" w:rsidRPr="004456DF">
        <w:t xml:space="preserve">- please read the following </w:t>
      </w:r>
      <w:r>
        <w:rPr>
          <w:rFonts w:cs="Arial"/>
          <w:color w:val="000000"/>
          <w:kern w:val="28"/>
          <w:szCs w:val="28"/>
        </w:rPr>
        <w:t>“Warnings and safety precautions” before continuing.</w:t>
      </w:r>
    </w:p>
    <w:p w14:paraId="3D157F37" w14:textId="77777777" w:rsidR="004456DF" w:rsidRDefault="004456DF" w:rsidP="004456DF">
      <w:pPr>
        <w:rPr>
          <w:rFonts w:ascii="Times New Roman" w:hAnsi="Times New Roman"/>
          <w:color w:val="000000"/>
          <w:kern w:val="28"/>
          <w:szCs w:val="32"/>
        </w:rPr>
      </w:pPr>
    </w:p>
    <w:p w14:paraId="7CBE23F7" w14:textId="77777777" w:rsidR="004456DF" w:rsidRDefault="004456DF" w:rsidP="007F3792">
      <w:pPr>
        <w:pStyle w:val="Heading3"/>
      </w:pPr>
      <w:bookmarkStart w:id="14" w:name="_Toc2164688"/>
      <w:r>
        <w:t>Warnings and safety precautions</w:t>
      </w:r>
      <w:bookmarkEnd w:id="14"/>
    </w:p>
    <w:p w14:paraId="2576A368" w14:textId="77777777" w:rsidR="004456DF" w:rsidRDefault="00862353" w:rsidP="004456DF">
      <w:r>
        <w:t>Double check that no packaging</w:t>
      </w:r>
      <w:r w:rsidR="004456DF" w:rsidRPr="004456DF">
        <w:t xml:space="preserve"> has been left on the hob.</w:t>
      </w:r>
    </w:p>
    <w:p w14:paraId="53679D2E" w14:textId="77777777" w:rsidR="006B1A7E" w:rsidRPr="004456DF" w:rsidRDefault="006B1A7E" w:rsidP="004456DF"/>
    <w:p w14:paraId="4905C3BA" w14:textId="77777777" w:rsidR="004456DF" w:rsidRDefault="004456DF" w:rsidP="004456DF">
      <w:r w:rsidRPr="004456DF">
        <w:t>Ensure that the pan you have is ferrous metal (contains iron)</w:t>
      </w:r>
      <w:r w:rsidR="006B1A7E">
        <w:t>.</w:t>
      </w:r>
      <w:r w:rsidRPr="004456DF">
        <w:t xml:space="preserve"> You can check your existing pans by using</w:t>
      </w:r>
      <w:r w:rsidR="006B1A7E">
        <w:t xml:space="preserve"> the magnet provided in the box; if the magnet attracts to the pan, then the pan is suitable for use.</w:t>
      </w:r>
    </w:p>
    <w:p w14:paraId="7D32A47D" w14:textId="77777777" w:rsidR="006B1A7E" w:rsidRPr="004456DF" w:rsidRDefault="006B1A7E" w:rsidP="004456DF"/>
    <w:p w14:paraId="1ADD3B29" w14:textId="77777777" w:rsidR="004456DF" w:rsidRDefault="006B1A7E" w:rsidP="004456DF">
      <w:r>
        <w:rPr>
          <w:b/>
        </w:rPr>
        <w:t xml:space="preserve">Important note: </w:t>
      </w:r>
      <w:r w:rsidR="004456DF" w:rsidRPr="004456DF">
        <w:t xml:space="preserve">After long periods of cooking the glass top </w:t>
      </w:r>
      <w:r w:rsidR="00200EFC">
        <w:t>will</w:t>
      </w:r>
      <w:r w:rsidR="004456DF" w:rsidRPr="004456DF">
        <w:t xml:space="preserve"> become hot.</w:t>
      </w:r>
    </w:p>
    <w:p w14:paraId="34334F2A" w14:textId="77777777" w:rsidR="0063796A" w:rsidRDefault="0063796A" w:rsidP="004456DF"/>
    <w:p w14:paraId="2F70CBBC" w14:textId="77777777" w:rsidR="002A0836" w:rsidRPr="00200EFC" w:rsidRDefault="0063796A" w:rsidP="004456DF">
      <w:r w:rsidRPr="00200EFC">
        <w:t xml:space="preserve">Cooking on induction hobs is much quicker than with traditional hobs. Oil, for example, heats up particularly quickly. It is therefore recommended to prepare all the ingredients for the dish in advance before starting to cook it. </w:t>
      </w:r>
    </w:p>
    <w:p w14:paraId="1544BE18" w14:textId="77777777" w:rsidR="002A0836" w:rsidRPr="00200EFC" w:rsidRDefault="002A0836" w:rsidP="004456DF"/>
    <w:p w14:paraId="093D6D8C" w14:textId="77777777" w:rsidR="0063796A" w:rsidRPr="004456DF" w:rsidRDefault="0063796A" w:rsidP="004456DF">
      <w:r w:rsidRPr="00200EFC">
        <w:t>Cookware should not be heated up when empty – it can overheat and become discoloured</w:t>
      </w:r>
      <w:r w:rsidR="00200EFC">
        <w:t>.</w:t>
      </w:r>
    </w:p>
    <w:p w14:paraId="14A04AA3" w14:textId="77777777" w:rsidR="004456DF" w:rsidRPr="004456DF" w:rsidRDefault="004456DF" w:rsidP="004456DF"/>
    <w:p w14:paraId="645BFA39" w14:textId="77777777" w:rsidR="004456DF" w:rsidRDefault="004456DF" w:rsidP="007F3792">
      <w:pPr>
        <w:pStyle w:val="Heading3"/>
        <w:rPr>
          <w:i/>
        </w:rPr>
      </w:pPr>
      <w:bookmarkStart w:id="15" w:name="_Toc2164689"/>
      <w:r>
        <w:t>Operating the hob</w:t>
      </w:r>
      <w:bookmarkEnd w:id="15"/>
    </w:p>
    <w:p w14:paraId="379B4096" w14:textId="77777777" w:rsidR="004456DF" w:rsidRDefault="004456DF" w:rsidP="004456DF">
      <w:r w:rsidRPr="004456DF">
        <w:t xml:space="preserve">Make sure </w:t>
      </w:r>
      <w:r w:rsidR="006B1A7E">
        <w:t>you have</w:t>
      </w:r>
      <w:r w:rsidRPr="004456DF">
        <w:t xml:space="preserve"> a compatible pan before you start. If at any point the hob </w:t>
      </w:r>
      <w:proofErr w:type="gramStart"/>
      <w:r w:rsidRPr="004456DF">
        <w:t>announces</w:t>
      </w:r>
      <w:proofErr w:type="gramEnd"/>
      <w:r w:rsidRPr="004456DF">
        <w:t xml:space="preserve"> “NO PAN”</w:t>
      </w:r>
      <w:r w:rsidR="006B1A7E">
        <w:t>,</w:t>
      </w:r>
      <w:r w:rsidRPr="004456DF">
        <w:t xml:space="preserve"> this means that either the pan is not central or it has been removed. Once the pan is located correctly, or put back on the hob, the hob will announce “PAN”, indicating that the connection has been made and cooking may continue.</w:t>
      </w:r>
    </w:p>
    <w:p w14:paraId="5A099933" w14:textId="77777777" w:rsidR="006B1A7E" w:rsidRPr="004456DF" w:rsidRDefault="006B1A7E" w:rsidP="004456DF"/>
    <w:p w14:paraId="3D472A25" w14:textId="7AEE2F90" w:rsidR="004456DF" w:rsidRDefault="004456DF" w:rsidP="004456DF">
      <w:r w:rsidRPr="004456DF">
        <w:t xml:space="preserve">Select the ON/OFF button on the far right of the hob. The hob will then announce “POWER” to indicate it has turned on. The screen will also display the word ON. You can then place the pan down using the raised white rings to locate the pan in the middle. When you select any </w:t>
      </w:r>
      <w:proofErr w:type="gramStart"/>
      <w:r w:rsidRPr="004456DF">
        <w:t>function</w:t>
      </w:r>
      <w:proofErr w:type="gramEnd"/>
      <w:r w:rsidRPr="004456DF">
        <w:t xml:space="preserve"> this will be announced. </w:t>
      </w:r>
      <w:proofErr w:type="gramStart"/>
      <w:r w:rsidRPr="004456DF">
        <w:t>i.e.</w:t>
      </w:r>
      <w:proofErr w:type="gramEnd"/>
      <w:r w:rsidRPr="004456DF">
        <w:t xml:space="preserve"> If you selected the power button “POWER 6” is announced. This is the same for all functions.</w:t>
      </w:r>
    </w:p>
    <w:p w14:paraId="6E28A781" w14:textId="77777777" w:rsidR="00C842A7" w:rsidRPr="004456DF" w:rsidRDefault="00C842A7" w:rsidP="004456DF"/>
    <w:p w14:paraId="28AEE671" w14:textId="77777777" w:rsidR="004456DF" w:rsidRDefault="004456DF" w:rsidP="004456DF">
      <w:r w:rsidRPr="004456DF">
        <w:t xml:space="preserve">Once you have finished cooking simply press the ON/OFF button and the hob will display the word hot and start an automatic </w:t>
      </w:r>
      <w:proofErr w:type="gramStart"/>
      <w:r w:rsidR="007F3792">
        <w:t>two</w:t>
      </w:r>
      <w:r w:rsidRPr="004456DF">
        <w:t xml:space="preserve"> minute</w:t>
      </w:r>
      <w:proofErr w:type="gramEnd"/>
      <w:r w:rsidRPr="004456DF">
        <w:t xml:space="preserve"> cool down period. The hob will also announce “HOB TEMPERATURE HIGH” every 20 seconds before switching into standby and displaying four dashes - - - -</w:t>
      </w:r>
    </w:p>
    <w:p w14:paraId="58CB4A27" w14:textId="77777777" w:rsidR="002A38D9" w:rsidRPr="004456DF" w:rsidRDefault="002A38D9" w:rsidP="004456DF"/>
    <w:p w14:paraId="09E8907D" w14:textId="77777777" w:rsidR="004456DF" w:rsidRDefault="002A38D9" w:rsidP="007F3792">
      <w:pPr>
        <w:pStyle w:val="Heading2"/>
      </w:pPr>
      <w:bookmarkStart w:id="16" w:name="_Toc2164690"/>
      <w:r>
        <w:t>Methods of</w:t>
      </w:r>
      <w:r w:rsidR="004456DF">
        <w:t xml:space="preserve"> cook</w:t>
      </w:r>
      <w:r>
        <w:t>ing</w:t>
      </w:r>
      <w:bookmarkEnd w:id="16"/>
    </w:p>
    <w:p w14:paraId="39FBC87A" w14:textId="77777777" w:rsidR="002A38D9" w:rsidRDefault="002A38D9" w:rsidP="002A38D9">
      <w:r>
        <w:t xml:space="preserve">There are </w:t>
      </w:r>
      <w:r w:rsidR="007F3792">
        <w:t>two</w:t>
      </w:r>
      <w:r>
        <w:t xml:space="preserve"> ways to cook using the talking induction hob.</w:t>
      </w:r>
    </w:p>
    <w:p w14:paraId="0B46CB96" w14:textId="77777777" w:rsidR="002A38D9" w:rsidRPr="002A38D9" w:rsidRDefault="002A38D9" w:rsidP="002A38D9"/>
    <w:p w14:paraId="35FCF61C" w14:textId="77777777" w:rsidR="004456DF" w:rsidRDefault="004456DF" w:rsidP="007F3792">
      <w:pPr>
        <w:pStyle w:val="Heading3"/>
      </w:pPr>
      <w:bookmarkStart w:id="17" w:name="_Toc2164691"/>
      <w:r>
        <w:t>Power cooking</w:t>
      </w:r>
      <w:bookmarkEnd w:id="17"/>
    </w:p>
    <w:p w14:paraId="447A67FD" w14:textId="77777777" w:rsidR="004456DF" w:rsidRDefault="004456DF" w:rsidP="004456DF">
      <w:r w:rsidRPr="004456DF">
        <w:t>POWER setting range 1-11</w:t>
      </w:r>
      <w:r w:rsidR="007F3792">
        <w:t>.</w:t>
      </w:r>
    </w:p>
    <w:p w14:paraId="26F42A41" w14:textId="77777777" w:rsidR="002A38D9" w:rsidRPr="004456DF" w:rsidRDefault="002A38D9" w:rsidP="004456DF"/>
    <w:p w14:paraId="0005D530" w14:textId="77777777" w:rsidR="002A38D9" w:rsidRDefault="004456DF" w:rsidP="004456DF">
      <w:r w:rsidRPr="004456DF">
        <w:t xml:space="preserve">If the power button is </w:t>
      </w:r>
      <w:proofErr w:type="gramStart"/>
      <w:r w:rsidRPr="004456DF">
        <w:t>selected</w:t>
      </w:r>
      <w:proofErr w:type="gramEnd"/>
      <w:r w:rsidRPr="004456DF">
        <w:t xml:space="preserve"> then it will announce “POWER 6” and the hob will display P6 on the screen. Power 6 is the default setting when the power button is pressed. You can then use the UP or DOWN keys to change the power. The power level chosen depends on the amount of heat you would like, with </w:t>
      </w:r>
      <w:r w:rsidR="007F3792">
        <w:t>number one</w:t>
      </w:r>
      <w:r w:rsidRPr="004456DF">
        <w:t xml:space="preserve"> being the lowest and 11 the highest.</w:t>
      </w:r>
    </w:p>
    <w:p w14:paraId="7AD0302E" w14:textId="77777777" w:rsidR="004456DF" w:rsidRPr="004456DF" w:rsidRDefault="004456DF" w:rsidP="004456DF">
      <w:r w:rsidRPr="004456DF">
        <w:t xml:space="preserve"> </w:t>
      </w:r>
    </w:p>
    <w:p w14:paraId="1FD55930" w14:textId="77777777" w:rsidR="004456DF" w:rsidRPr="004456DF" w:rsidRDefault="002A38D9" w:rsidP="007F3792">
      <w:pPr>
        <w:pStyle w:val="Heading3"/>
      </w:pPr>
      <w:bookmarkStart w:id="18" w:name="_Toc2164692"/>
      <w:r>
        <w:t>T</w:t>
      </w:r>
      <w:r w:rsidRPr="004456DF">
        <w:t>emperature cooking</w:t>
      </w:r>
      <w:bookmarkEnd w:id="18"/>
      <w:r w:rsidRPr="004456DF">
        <w:t xml:space="preserve"> </w:t>
      </w:r>
    </w:p>
    <w:p w14:paraId="56CB4D3E" w14:textId="1EDF20E4" w:rsidR="004456DF" w:rsidRDefault="007F3792" w:rsidP="004456DF">
      <w:r>
        <w:t xml:space="preserve">The </w:t>
      </w:r>
      <w:r w:rsidR="004456DF" w:rsidRPr="004456DF">
        <w:t xml:space="preserve">TEMPERATURE setting range </w:t>
      </w:r>
      <w:r>
        <w:t>is 6</w:t>
      </w:r>
      <w:r w:rsidR="004456DF" w:rsidRPr="004456DF">
        <w:t>0 degrees C</w:t>
      </w:r>
      <w:r>
        <w:t xml:space="preserve"> </w:t>
      </w:r>
      <w:r w:rsidR="004456DF" w:rsidRPr="004456DF">
        <w:t>– 280 degrees C.</w:t>
      </w:r>
    </w:p>
    <w:p w14:paraId="505F3650" w14:textId="77777777" w:rsidR="002A38D9" w:rsidRPr="004456DF" w:rsidRDefault="002A38D9" w:rsidP="004456DF"/>
    <w:p w14:paraId="6FB37F64" w14:textId="77777777" w:rsidR="004456DF" w:rsidRDefault="004456DF" w:rsidP="004456DF">
      <w:r w:rsidRPr="004456DF">
        <w:t xml:space="preserve">The process for using the temperature function is done in the same way as that for power. Select the TEMP button and the hob will announce </w:t>
      </w:r>
      <w:r w:rsidRPr="004456DF">
        <w:lastRenderedPageBreak/>
        <w:t>“TEMPERATURE 160 DEGREES C” and 160 will be displayed on the screen. 160 degrees C is the default setting when TEMP is selected. You can then use the UP or DOWN keys to change the temperature, from 60 degrees C to 280 degrees C.</w:t>
      </w:r>
    </w:p>
    <w:p w14:paraId="542B017C" w14:textId="77777777" w:rsidR="002A38D9" w:rsidRPr="004456DF" w:rsidRDefault="002A38D9" w:rsidP="004456DF"/>
    <w:p w14:paraId="10E4CA17" w14:textId="77777777" w:rsidR="004456DF" w:rsidRDefault="002A38D9" w:rsidP="004456DF">
      <w:pPr>
        <w:pStyle w:val="Heading2"/>
        <w:rPr>
          <w:rFonts w:ascii="Times New Roman" w:hAnsi="Times New Roman"/>
          <w:color w:val="000000"/>
          <w:kern w:val="28"/>
          <w:sz w:val="32"/>
          <w:szCs w:val="32"/>
        </w:rPr>
      </w:pPr>
      <w:bookmarkStart w:id="19" w:name="_Toc2164693"/>
      <w:r>
        <w:t>T</w:t>
      </w:r>
      <w:r w:rsidRPr="004456DF">
        <w:t>imer</w:t>
      </w:r>
      <w:bookmarkEnd w:id="19"/>
    </w:p>
    <w:p w14:paraId="3429983E" w14:textId="77777777" w:rsidR="004456DF" w:rsidRDefault="004456DF" w:rsidP="004456DF">
      <w:r w:rsidRPr="004456DF">
        <w:t>Setting the timer can only be done after either POWER or TEMP has been selected. Once either has been selected you can then pres</w:t>
      </w:r>
      <w:r w:rsidR="002A38D9">
        <w:t xml:space="preserve">s TIMER. The hob will announce </w:t>
      </w:r>
      <w:r w:rsidRPr="004456DF">
        <w:t>“TIMER”. You can then press the UP and DOWN keys to select how long the timer will run. After three seconds the hob will announ</w:t>
      </w:r>
      <w:r w:rsidR="002A38D9">
        <w:t>ce the time and start the timer</w:t>
      </w:r>
      <w:r w:rsidRPr="004456DF">
        <w:t xml:space="preserve"> i.e. “</w:t>
      </w:r>
      <w:r w:rsidR="003C5AAB">
        <w:t>START TIMER</w:t>
      </w:r>
      <w:r w:rsidRPr="004456DF">
        <w:t>”.</w:t>
      </w:r>
    </w:p>
    <w:p w14:paraId="3AC24BBB" w14:textId="77777777" w:rsidR="002A38D9" w:rsidRPr="004456DF" w:rsidRDefault="002A38D9" w:rsidP="004456DF"/>
    <w:p w14:paraId="4AE00A2B" w14:textId="77777777" w:rsidR="004456DF" w:rsidRDefault="004456DF" w:rsidP="004456DF">
      <w:r w:rsidRPr="004456DF">
        <w:t>The times that can be selected are as follows:</w:t>
      </w:r>
    </w:p>
    <w:p w14:paraId="0FF2E72B" w14:textId="77777777" w:rsidR="002A38D9" w:rsidRPr="004456DF" w:rsidRDefault="007F3792" w:rsidP="004456DF">
      <w:r>
        <w:t>one</w:t>
      </w:r>
      <w:r w:rsidR="002A38D9">
        <w:t xml:space="preserve"> minute</w:t>
      </w:r>
      <w:r w:rsidR="000B0906">
        <w:t xml:space="preserve">, </w:t>
      </w:r>
      <w:r>
        <w:t>two</w:t>
      </w:r>
      <w:r w:rsidR="002A38D9">
        <w:t xml:space="preserve"> minutes</w:t>
      </w:r>
      <w:r w:rsidR="000B0906">
        <w:t xml:space="preserve">, </w:t>
      </w:r>
      <w:r>
        <w:t>three</w:t>
      </w:r>
      <w:r w:rsidR="002A38D9">
        <w:t xml:space="preserve"> minutes</w:t>
      </w:r>
      <w:r w:rsidR="000B0906">
        <w:t xml:space="preserve">, </w:t>
      </w:r>
      <w:r>
        <w:t>four</w:t>
      </w:r>
      <w:r w:rsidR="002A38D9">
        <w:t xml:space="preserve"> minutes</w:t>
      </w:r>
      <w:r w:rsidR="000B0906">
        <w:t xml:space="preserve">, </w:t>
      </w:r>
      <w:r>
        <w:t>five</w:t>
      </w:r>
      <w:r w:rsidR="002A38D9">
        <w:t xml:space="preserve"> minutes</w:t>
      </w:r>
      <w:r w:rsidR="000B0906">
        <w:t xml:space="preserve">, </w:t>
      </w:r>
      <w:r w:rsidR="002A38D9">
        <w:t>10 minutes</w:t>
      </w:r>
      <w:r w:rsidR="000B0906">
        <w:t xml:space="preserve">, </w:t>
      </w:r>
      <w:r w:rsidR="002A38D9">
        <w:t>15 minutes</w:t>
      </w:r>
      <w:r w:rsidR="000B0906">
        <w:t xml:space="preserve">, </w:t>
      </w:r>
      <w:r w:rsidR="002A38D9">
        <w:t>20 minutes</w:t>
      </w:r>
      <w:r w:rsidR="000B0906">
        <w:t xml:space="preserve">, </w:t>
      </w:r>
      <w:r w:rsidR="002A38D9">
        <w:t>40 minutes</w:t>
      </w:r>
      <w:r w:rsidR="000B0906">
        <w:t xml:space="preserve">, </w:t>
      </w:r>
      <w:r>
        <w:t>one</w:t>
      </w:r>
      <w:r w:rsidR="002A38D9">
        <w:t xml:space="preserve"> hour</w:t>
      </w:r>
      <w:r w:rsidR="000B0906">
        <w:t xml:space="preserve">, </w:t>
      </w:r>
      <w:r>
        <w:t>one</w:t>
      </w:r>
      <w:r w:rsidR="002A38D9">
        <w:t xml:space="preserve"> hour and 20 minutes</w:t>
      </w:r>
      <w:r w:rsidR="000B0906">
        <w:t xml:space="preserve">, </w:t>
      </w:r>
      <w:r>
        <w:t>one</w:t>
      </w:r>
      <w:r w:rsidR="002A38D9">
        <w:t xml:space="preserve"> hour and 40 minutes</w:t>
      </w:r>
      <w:r w:rsidR="000B0906">
        <w:t xml:space="preserve"> and lastly,</w:t>
      </w:r>
      <w:r>
        <w:t xml:space="preserve"> two</w:t>
      </w:r>
      <w:r w:rsidR="002A38D9">
        <w:t xml:space="preserve"> hours.</w:t>
      </w:r>
    </w:p>
    <w:p w14:paraId="749B2466" w14:textId="77777777" w:rsidR="002A38D9" w:rsidRDefault="002A38D9" w:rsidP="004456DF"/>
    <w:p w14:paraId="7ED05DB4" w14:textId="77777777" w:rsidR="000B0906" w:rsidRPr="004456DF" w:rsidRDefault="004456DF" w:rsidP="004456DF">
      <w:r w:rsidRPr="004456DF">
        <w:t>The timer will then count down automatically and announce the following time remaining during the count d</w:t>
      </w:r>
      <w:r w:rsidR="000B0906">
        <w:t xml:space="preserve">own from the maximum of </w:t>
      </w:r>
      <w:r w:rsidR="007F3792">
        <w:t>two</w:t>
      </w:r>
      <w:r w:rsidR="000B0906">
        <w:t xml:space="preserve"> hours, as applicable</w:t>
      </w:r>
      <w:r w:rsidR="007F3792">
        <w:t>:</w:t>
      </w:r>
    </w:p>
    <w:p w14:paraId="1AA7BDF3" w14:textId="77777777" w:rsidR="000B0906" w:rsidRDefault="007F3792" w:rsidP="000B0906">
      <w:r>
        <w:t>one</w:t>
      </w:r>
      <w:r w:rsidR="002A38D9" w:rsidRPr="002A38D9">
        <w:t xml:space="preserve"> hour</w:t>
      </w:r>
      <w:r w:rsidR="000B0906">
        <w:t xml:space="preserve">, </w:t>
      </w:r>
      <w:r w:rsidR="002A38D9" w:rsidRPr="002A38D9">
        <w:t>50 minutes</w:t>
      </w:r>
      <w:r w:rsidR="000B0906">
        <w:t xml:space="preserve">, </w:t>
      </w:r>
      <w:r w:rsidR="002A38D9" w:rsidRPr="002A38D9">
        <w:t>40 minutes</w:t>
      </w:r>
      <w:r w:rsidR="000B0906">
        <w:t xml:space="preserve">, </w:t>
      </w:r>
      <w:r w:rsidR="002A38D9" w:rsidRPr="002A38D9">
        <w:t>30 minutes</w:t>
      </w:r>
      <w:r w:rsidR="000B0906">
        <w:t xml:space="preserve">, </w:t>
      </w:r>
      <w:r w:rsidR="002A38D9" w:rsidRPr="002A38D9">
        <w:t>20 minutes</w:t>
      </w:r>
      <w:r w:rsidR="000B0906">
        <w:t xml:space="preserve">, </w:t>
      </w:r>
      <w:r w:rsidR="002A38D9" w:rsidRPr="002A38D9">
        <w:t>10 minutes</w:t>
      </w:r>
      <w:r w:rsidR="000B0906">
        <w:t xml:space="preserve">, </w:t>
      </w:r>
      <w:r>
        <w:t>five</w:t>
      </w:r>
      <w:r w:rsidR="000B0906" w:rsidRPr="002A38D9">
        <w:t xml:space="preserve"> minutes</w:t>
      </w:r>
      <w:r w:rsidR="000B0906">
        <w:t xml:space="preserve">, </w:t>
      </w:r>
      <w:r>
        <w:t>four</w:t>
      </w:r>
      <w:r w:rsidR="000B0906" w:rsidRPr="002A38D9">
        <w:t xml:space="preserve"> minutes</w:t>
      </w:r>
      <w:r w:rsidR="000B0906">
        <w:t xml:space="preserve">, </w:t>
      </w:r>
      <w:r>
        <w:t>three</w:t>
      </w:r>
      <w:r w:rsidR="000B0906" w:rsidRPr="002A38D9">
        <w:t xml:space="preserve"> minutes</w:t>
      </w:r>
      <w:r w:rsidR="000B0906">
        <w:t xml:space="preserve">, </w:t>
      </w:r>
      <w:r>
        <w:t>two</w:t>
      </w:r>
      <w:r w:rsidR="000B0906" w:rsidRPr="002A38D9">
        <w:t xml:space="preserve"> minutes</w:t>
      </w:r>
      <w:r w:rsidR="000B0906">
        <w:t xml:space="preserve">, </w:t>
      </w:r>
      <w:r>
        <w:t>one</w:t>
      </w:r>
      <w:r w:rsidR="000B0906" w:rsidRPr="002A38D9">
        <w:t xml:space="preserve"> minute</w:t>
      </w:r>
      <w:r w:rsidR="000B0906">
        <w:t xml:space="preserve">, 50 seconds, 40 seconds, 30 seconds, 20 seconds, 10 seconds, </w:t>
      </w:r>
      <w:r>
        <w:t>five</w:t>
      </w:r>
      <w:r w:rsidR="000B0906">
        <w:t xml:space="preserve"> seconds, finished.</w:t>
      </w:r>
    </w:p>
    <w:p w14:paraId="302EDAFC" w14:textId="77777777" w:rsidR="000B0906" w:rsidRDefault="000B0906" w:rsidP="002A38D9"/>
    <w:p w14:paraId="1093C8DF" w14:textId="77777777" w:rsidR="004456DF" w:rsidRDefault="004456DF" w:rsidP="004456DF">
      <w:r w:rsidRPr="004456DF">
        <w:t xml:space="preserve">When </w:t>
      </w:r>
      <w:r w:rsidRPr="0081392D">
        <w:t>using the TIMER to cook with either POWER or TEMPERATURE, the display will change between the amount of time remaining and the power or temperature that has been set. When cooking with a timer set, you can change the power</w:t>
      </w:r>
      <w:r w:rsidR="00592410" w:rsidRPr="0081392D">
        <w:t xml:space="preserve"> or </w:t>
      </w:r>
      <w:r w:rsidRPr="0081392D">
        <w:t>temperature level up and down. You can only change the level on the program that was sele</w:t>
      </w:r>
      <w:r w:rsidR="000B0906" w:rsidRPr="0081392D">
        <w:t>cted prior to setting the timer</w:t>
      </w:r>
      <w:r w:rsidR="00592410" w:rsidRPr="0081392D">
        <w:t>.</w:t>
      </w:r>
      <w:r w:rsidRPr="0081392D">
        <w:t xml:space="preserve"> </w:t>
      </w:r>
      <w:r w:rsidR="00592410" w:rsidRPr="0081392D">
        <w:t>For example, i</w:t>
      </w:r>
      <w:r w:rsidRPr="0081392D">
        <w:t>f POWER 6 is selected and you start a 10 MINUTE TIMER, then you can only chang</w:t>
      </w:r>
      <w:r w:rsidR="00592410" w:rsidRPr="0081392D">
        <w:t xml:space="preserve">e the POWER setting up and down; you cannot change the temperature. </w:t>
      </w:r>
    </w:p>
    <w:p w14:paraId="108DC5E4" w14:textId="77777777" w:rsidR="000B0906" w:rsidRPr="004456DF" w:rsidRDefault="000B0906" w:rsidP="004456DF"/>
    <w:p w14:paraId="29ED7C1E" w14:textId="77777777" w:rsidR="00165B60" w:rsidRDefault="00165B60" w:rsidP="00165B60">
      <w:r>
        <w:rPr>
          <w:b/>
        </w:rPr>
        <w:t xml:space="preserve">Please note: </w:t>
      </w:r>
      <w:r w:rsidRPr="004456DF">
        <w:t>Should you press the TIMER key at any point when the timer is counting down, this will turn the TIMER function off.</w:t>
      </w:r>
    </w:p>
    <w:p w14:paraId="16BF5EE5" w14:textId="77777777" w:rsidR="000B0906" w:rsidRPr="004456DF" w:rsidRDefault="000B0906" w:rsidP="004456DF"/>
    <w:p w14:paraId="46A8426B" w14:textId="77777777" w:rsidR="004456DF" w:rsidRPr="004456DF" w:rsidRDefault="000B0906" w:rsidP="004456DF">
      <w:pPr>
        <w:pStyle w:val="Heading2"/>
      </w:pPr>
      <w:bookmarkStart w:id="20" w:name="_Toc2164694"/>
      <w:r>
        <w:t>P</w:t>
      </w:r>
      <w:r w:rsidRPr="004456DF">
        <w:t>rogram finished</w:t>
      </w:r>
      <w:bookmarkEnd w:id="20"/>
    </w:p>
    <w:p w14:paraId="4008EACC" w14:textId="77777777" w:rsidR="00145FAA" w:rsidRDefault="004456DF" w:rsidP="004456DF">
      <w:r w:rsidRPr="004456DF">
        <w:t xml:space="preserve">Once the TIMER has finished, you have ten seconds to select a new program before the automatic cool down period will start. If you want to </w:t>
      </w:r>
      <w:r w:rsidRPr="004456DF">
        <w:lastRenderedPageBreak/>
        <w:t xml:space="preserve">continue cooking once the automatic cool down has </w:t>
      </w:r>
      <w:proofErr w:type="gramStart"/>
      <w:r w:rsidRPr="004456DF">
        <w:t>started</w:t>
      </w:r>
      <w:proofErr w:type="gramEnd"/>
      <w:r w:rsidRPr="004456DF">
        <w:t xml:space="preserve"> then the ON/OFF button must be used to turn the </w:t>
      </w:r>
      <w:r w:rsidRPr="00145FAA">
        <w:t xml:space="preserve">hob </w:t>
      </w:r>
      <w:r w:rsidRPr="004456DF">
        <w:t>back on.</w:t>
      </w:r>
    </w:p>
    <w:p w14:paraId="31246B7A" w14:textId="77777777" w:rsidR="00145FAA" w:rsidRPr="00145FAA" w:rsidRDefault="00145FAA" w:rsidP="004456DF"/>
    <w:p w14:paraId="5D3BF937" w14:textId="77777777" w:rsidR="004456DF" w:rsidRPr="004456DF" w:rsidRDefault="000B0906" w:rsidP="004456DF">
      <w:pPr>
        <w:pStyle w:val="Heading2"/>
      </w:pPr>
      <w:bookmarkStart w:id="21" w:name="_Toc2164695"/>
      <w:r>
        <w:t>C</w:t>
      </w:r>
      <w:r w:rsidRPr="004456DF">
        <w:t>leaning and care</w:t>
      </w:r>
      <w:bookmarkEnd w:id="21"/>
    </w:p>
    <w:p w14:paraId="60D4A146" w14:textId="77777777" w:rsidR="004456DF" w:rsidRPr="004456DF" w:rsidRDefault="004456DF" w:rsidP="004456DF">
      <w:r w:rsidRPr="004456DF">
        <w:t>Ensure that the hob is turned off and has cooled down before cleaning.</w:t>
      </w:r>
    </w:p>
    <w:p w14:paraId="583BE2A7" w14:textId="77777777" w:rsidR="004456DF" w:rsidRPr="004456DF" w:rsidRDefault="004456DF" w:rsidP="004456DF">
      <w:r w:rsidRPr="004456DF">
        <w:t xml:space="preserve">Cleaning should be carried out with a damp soapy cloth and surfaces dried afterwards.  Do not use abrasive cleaners on the hob and never pour water over the top.  </w:t>
      </w:r>
    </w:p>
    <w:p w14:paraId="0C7313E9" w14:textId="77777777" w:rsidR="004456DF" w:rsidRPr="004456DF" w:rsidRDefault="004456DF" w:rsidP="004456DF"/>
    <w:p w14:paraId="35CF930F" w14:textId="77777777" w:rsidR="004456DF" w:rsidRDefault="004456DF" w:rsidP="004456DF">
      <w:r w:rsidRPr="004456DF">
        <w:t>NOTE: This appliance should not be used for commercial catering purposes.</w:t>
      </w:r>
    </w:p>
    <w:p w14:paraId="77496FE0" w14:textId="77777777" w:rsidR="000B0906" w:rsidRPr="004456DF" w:rsidRDefault="000B0906" w:rsidP="004456DF"/>
    <w:p w14:paraId="5755E4E0" w14:textId="77777777" w:rsidR="00A26150" w:rsidRDefault="00A26150" w:rsidP="007F3792">
      <w:pPr>
        <w:pStyle w:val="Heading2"/>
      </w:pPr>
      <w:bookmarkStart w:id="22" w:name="_Toc293495630"/>
      <w:bookmarkStart w:id="23" w:name="_Toc2164696"/>
      <w:r>
        <w:t>Technical specification</w:t>
      </w:r>
      <w:bookmarkEnd w:id="22"/>
      <w:bookmarkEnd w:id="23"/>
    </w:p>
    <w:p w14:paraId="153A52FF" w14:textId="77777777" w:rsidR="004456DF" w:rsidRPr="004456DF" w:rsidRDefault="004456DF" w:rsidP="004456DF">
      <w:r w:rsidRPr="004456DF">
        <w:t xml:space="preserve">Power </w:t>
      </w:r>
      <w:r>
        <w:t>i</w:t>
      </w:r>
      <w:r w:rsidRPr="004456DF">
        <w:t>nput</w:t>
      </w:r>
      <w:r>
        <w:t>:</w:t>
      </w:r>
      <w:r w:rsidRPr="004456DF">
        <w:t xml:space="preserve"> 230v AC, 50 Hz</w:t>
      </w:r>
    </w:p>
    <w:p w14:paraId="798ED082" w14:textId="77777777" w:rsidR="004456DF" w:rsidRPr="004456DF" w:rsidRDefault="004456DF" w:rsidP="004456DF">
      <w:r>
        <w:t xml:space="preserve">Hob output </w:t>
      </w:r>
      <w:r w:rsidRPr="004456DF">
        <w:t xml:space="preserve">1800 </w:t>
      </w:r>
      <w:r>
        <w:t>w</w:t>
      </w:r>
      <w:r w:rsidRPr="004456DF">
        <w:t>atts</w:t>
      </w:r>
      <w:r>
        <w:t>:</w:t>
      </w:r>
      <w:r w:rsidRPr="004456DF">
        <w:t xml:space="preserve"> (IEC 60705 Rating standard)       </w:t>
      </w:r>
    </w:p>
    <w:p w14:paraId="76E1FD31" w14:textId="77777777" w:rsidR="004456DF" w:rsidRPr="004456DF" w:rsidRDefault="004456DF" w:rsidP="004456DF">
      <w:r w:rsidRPr="004456DF">
        <w:t xml:space="preserve">Outside </w:t>
      </w:r>
      <w:r>
        <w:t>d</w:t>
      </w:r>
      <w:r w:rsidRPr="004456DF">
        <w:t>imensions</w:t>
      </w:r>
      <w:r>
        <w:t xml:space="preserve"> </w:t>
      </w:r>
      <w:proofErr w:type="spellStart"/>
      <w:r>
        <w:t>approx</w:t>
      </w:r>
      <w:proofErr w:type="spellEnd"/>
      <w:r>
        <w:t>:</w:t>
      </w:r>
      <w:r w:rsidRPr="004456DF">
        <w:t xml:space="preserve"> 280mm(W) x 65mm(H) x 350mm(D)</w:t>
      </w:r>
    </w:p>
    <w:p w14:paraId="56BB2547" w14:textId="77777777" w:rsidR="004456DF" w:rsidRPr="004456DF" w:rsidRDefault="004456DF" w:rsidP="004456DF"/>
    <w:p w14:paraId="649204F5" w14:textId="77777777" w:rsidR="004456DF" w:rsidRPr="004456DF" w:rsidRDefault="004456DF" w:rsidP="004456DF">
      <w:r w:rsidRPr="004456DF">
        <w:t>Complies with E.E.C. directive 82/499/E.E.C.</w:t>
      </w:r>
    </w:p>
    <w:p w14:paraId="50D527FC" w14:textId="77777777" w:rsidR="004456DF" w:rsidRPr="004456DF" w:rsidRDefault="004456DF" w:rsidP="004456DF">
      <w:r w:rsidRPr="00862353">
        <w:t>Because the supplier continuously strives to improve their products we may change specifications without prior notice.</w:t>
      </w:r>
    </w:p>
    <w:p w14:paraId="1C6BC77D" w14:textId="77777777" w:rsidR="008D242B" w:rsidRDefault="008D242B" w:rsidP="00A26150"/>
    <w:p w14:paraId="6DD0D130" w14:textId="77777777" w:rsidR="003C5AAB" w:rsidRDefault="003C5AAB" w:rsidP="007F3792">
      <w:pPr>
        <w:pStyle w:val="Heading2"/>
      </w:pPr>
      <w:bookmarkStart w:id="24" w:name="_Toc488245369"/>
      <w:bookmarkStart w:id="25" w:name="_Toc2164697"/>
      <w:r>
        <w:t>Error and fault codes</w:t>
      </w:r>
      <w:bookmarkEnd w:id="24"/>
      <w:bookmarkEnd w:id="25"/>
    </w:p>
    <w:p w14:paraId="7EF602EA" w14:textId="77777777" w:rsidR="00200EFC" w:rsidRDefault="00200EFC" w:rsidP="00200EFC">
      <w:r>
        <w:t>In the unlikely event there is a fault with your hob, it will stop working for safety reasons. If your hob stops working, contact RNIB Helpline.</w:t>
      </w:r>
    </w:p>
    <w:p w14:paraId="3EDABB2D" w14:textId="77777777" w:rsidR="00200EFC" w:rsidRDefault="00200EFC" w:rsidP="00200EFC"/>
    <w:p w14:paraId="684B840A" w14:textId="77777777" w:rsidR="00200EFC" w:rsidRDefault="00200EFC" w:rsidP="00200EFC">
      <w:r>
        <w:t xml:space="preserve">The codes below are shown on the display only (they are not spoken) as they are for the repairer/engineer. </w:t>
      </w:r>
    </w:p>
    <w:p w14:paraId="3415538B" w14:textId="77777777" w:rsidR="00200EFC" w:rsidRPr="00200EFC" w:rsidRDefault="00200EFC" w:rsidP="0020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3C5AAB" w:rsidRPr="00B83012" w14:paraId="10FEA764" w14:textId="77777777" w:rsidTr="00E65F20">
        <w:tc>
          <w:tcPr>
            <w:tcW w:w="3544" w:type="dxa"/>
            <w:shd w:val="clear" w:color="auto" w:fill="auto"/>
          </w:tcPr>
          <w:p w14:paraId="3132C228" w14:textId="77777777" w:rsidR="003C5AAB" w:rsidRPr="00B83012" w:rsidRDefault="003C5AAB" w:rsidP="00E65F20">
            <w:pPr>
              <w:rPr>
                <w:b/>
              </w:rPr>
            </w:pPr>
            <w:r>
              <w:rPr>
                <w:b/>
              </w:rPr>
              <w:t>Error code displayed</w:t>
            </w:r>
          </w:p>
        </w:tc>
        <w:tc>
          <w:tcPr>
            <w:tcW w:w="5528" w:type="dxa"/>
            <w:shd w:val="clear" w:color="auto" w:fill="auto"/>
          </w:tcPr>
          <w:p w14:paraId="034F3707" w14:textId="77777777" w:rsidR="003C5AAB" w:rsidRPr="00B83012" w:rsidRDefault="003C5AAB" w:rsidP="00E65F20">
            <w:pPr>
              <w:rPr>
                <w:b/>
              </w:rPr>
            </w:pPr>
            <w:r>
              <w:rPr>
                <w:b/>
              </w:rPr>
              <w:t>Reason for fault</w:t>
            </w:r>
          </w:p>
        </w:tc>
      </w:tr>
      <w:tr w:rsidR="003C5AAB" w14:paraId="31BA2DDF" w14:textId="77777777" w:rsidTr="00E65F20">
        <w:tc>
          <w:tcPr>
            <w:tcW w:w="3544" w:type="dxa"/>
            <w:shd w:val="clear" w:color="auto" w:fill="auto"/>
          </w:tcPr>
          <w:p w14:paraId="14686260" w14:textId="77777777" w:rsidR="003C5AAB" w:rsidRDefault="003C5AAB" w:rsidP="00E65F20">
            <w:r>
              <w:t xml:space="preserve">U </w:t>
            </w:r>
          </w:p>
        </w:tc>
        <w:tc>
          <w:tcPr>
            <w:tcW w:w="5528" w:type="dxa"/>
            <w:shd w:val="clear" w:color="auto" w:fill="auto"/>
          </w:tcPr>
          <w:p w14:paraId="0392CC74" w14:textId="77777777" w:rsidR="003C5AAB" w:rsidRDefault="003C5AAB" w:rsidP="00E65F20">
            <w:r>
              <w:t>No pan on the hob or the pan is unsuitable</w:t>
            </w:r>
            <w:r w:rsidRPr="009425DF">
              <w:t xml:space="preserve"> </w:t>
            </w:r>
          </w:p>
        </w:tc>
      </w:tr>
      <w:tr w:rsidR="003C5AAB" w:rsidRPr="009425DF" w14:paraId="6DE5F98C" w14:textId="77777777" w:rsidTr="00E65F20">
        <w:tc>
          <w:tcPr>
            <w:tcW w:w="3544" w:type="dxa"/>
            <w:shd w:val="clear" w:color="auto" w:fill="auto"/>
          </w:tcPr>
          <w:p w14:paraId="4E7E9289" w14:textId="77777777" w:rsidR="003C5AAB" w:rsidRPr="009425DF" w:rsidRDefault="003C5AAB" w:rsidP="00E65F20">
            <w:r>
              <w:t>F9</w:t>
            </w:r>
          </w:p>
        </w:tc>
        <w:tc>
          <w:tcPr>
            <w:tcW w:w="5528" w:type="dxa"/>
            <w:shd w:val="clear" w:color="auto" w:fill="auto"/>
          </w:tcPr>
          <w:p w14:paraId="68C87965" w14:textId="77777777" w:rsidR="003C5AAB" w:rsidRPr="000A3F29" w:rsidRDefault="003C5AAB" w:rsidP="00E65F20">
            <w:r>
              <w:t>G</w:t>
            </w:r>
            <w:r w:rsidRPr="000A3F29">
              <w:t>lass surface sensor faulty</w:t>
            </w:r>
          </w:p>
        </w:tc>
      </w:tr>
      <w:tr w:rsidR="003C5AAB" w14:paraId="745D98D2" w14:textId="77777777" w:rsidTr="00E65F20">
        <w:tc>
          <w:tcPr>
            <w:tcW w:w="3544" w:type="dxa"/>
            <w:shd w:val="clear" w:color="auto" w:fill="auto"/>
          </w:tcPr>
          <w:p w14:paraId="2AA3523E" w14:textId="77777777" w:rsidR="003C5AAB" w:rsidRDefault="003C5AAB" w:rsidP="00E65F20">
            <w:r>
              <w:t>F3</w:t>
            </w:r>
          </w:p>
        </w:tc>
        <w:tc>
          <w:tcPr>
            <w:tcW w:w="5528" w:type="dxa"/>
            <w:shd w:val="clear" w:color="auto" w:fill="auto"/>
          </w:tcPr>
          <w:p w14:paraId="5696DB08" w14:textId="77777777" w:rsidR="003C5AAB" w:rsidRDefault="003C5AAB" w:rsidP="00E65F20">
            <w:r>
              <w:t>Control board sensor faulty</w:t>
            </w:r>
          </w:p>
        </w:tc>
      </w:tr>
      <w:tr w:rsidR="003C5AAB" w14:paraId="0F7E264C" w14:textId="77777777" w:rsidTr="00E65F20">
        <w:tc>
          <w:tcPr>
            <w:tcW w:w="3544" w:type="dxa"/>
            <w:shd w:val="clear" w:color="auto" w:fill="auto"/>
          </w:tcPr>
          <w:p w14:paraId="45BCA51A" w14:textId="77777777" w:rsidR="003C5AAB" w:rsidRDefault="003C5AAB" w:rsidP="00E65F20">
            <w:r>
              <w:t>E1</w:t>
            </w:r>
          </w:p>
        </w:tc>
        <w:tc>
          <w:tcPr>
            <w:tcW w:w="5528" w:type="dxa"/>
            <w:shd w:val="clear" w:color="auto" w:fill="auto"/>
          </w:tcPr>
          <w:p w14:paraId="7116B72D" w14:textId="77777777" w:rsidR="003C5AAB" w:rsidRPr="000A3F29" w:rsidRDefault="003C5AAB" w:rsidP="00E65F20">
            <w:r w:rsidRPr="000A3F29">
              <w:t>A</w:t>
            </w:r>
            <w:r>
              <w:t>bnormal mains voltage, high</w:t>
            </w:r>
          </w:p>
        </w:tc>
      </w:tr>
      <w:tr w:rsidR="003C5AAB" w14:paraId="58C1D32C" w14:textId="77777777" w:rsidTr="00E65F20">
        <w:tc>
          <w:tcPr>
            <w:tcW w:w="3544" w:type="dxa"/>
            <w:shd w:val="clear" w:color="auto" w:fill="auto"/>
          </w:tcPr>
          <w:p w14:paraId="758FE947" w14:textId="77777777" w:rsidR="003C5AAB" w:rsidRPr="009425DF" w:rsidRDefault="003C5AAB" w:rsidP="00E65F20">
            <w:r>
              <w:t>E2</w:t>
            </w:r>
          </w:p>
        </w:tc>
        <w:tc>
          <w:tcPr>
            <w:tcW w:w="5528" w:type="dxa"/>
            <w:shd w:val="clear" w:color="auto" w:fill="auto"/>
          </w:tcPr>
          <w:p w14:paraId="2CF5476C" w14:textId="77777777" w:rsidR="003C5AAB" w:rsidRPr="000A3F29" w:rsidRDefault="003C5AAB" w:rsidP="00E65F20">
            <w:r w:rsidRPr="000A3F29">
              <w:t>Abnormal mains voltage</w:t>
            </w:r>
            <w:r>
              <w:t>,</w:t>
            </w:r>
            <w:r w:rsidRPr="000A3F29">
              <w:t xml:space="preserve"> low</w:t>
            </w:r>
          </w:p>
        </w:tc>
      </w:tr>
      <w:tr w:rsidR="003C5AAB" w14:paraId="07BA758B" w14:textId="77777777" w:rsidTr="00E65F20">
        <w:tc>
          <w:tcPr>
            <w:tcW w:w="3544" w:type="dxa"/>
            <w:shd w:val="clear" w:color="auto" w:fill="auto"/>
          </w:tcPr>
          <w:p w14:paraId="1ECF3021" w14:textId="77777777" w:rsidR="003C5AAB" w:rsidRPr="009425DF" w:rsidRDefault="003C5AAB" w:rsidP="00E65F20">
            <w:r>
              <w:t>E3</w:t>
            </w:r>
          </w:p>
        </w:tc>
        <w:tc>
          <w:tcPr>
            <w:tcW w:w="5528" w:type="dxa"/>
            <w:shd w:val="clear" w:color="auto" w:fill="auto"/>
          </w:tcPr>
          <w:p w14:paraId="0D76201B" w14:textId="77777777" w:rsidR="003C5AAB" w:rsidRPr="000A3F29" w:rsidRDefault="003C5AAB" w:rsidP="00E65F20">
            <w:r w:rsidRPr="000A3F29">
              <w:t>Glass surface sensor overheated</w:t>
            </w:r>
          </w:p>
        </w:tc>
      </w:tr>
      <w:tr w:rsidR="003C5AAB" w14:paraId="5FF62C3F" w14:textId="77777777" w:rsidTr="00E65F20">
        <w:tc>
          <w:tcPr>
            <w:tcW w:w="3544" w:type="dxa"/>
            <w:shd w:val="clear" w:color="auto" w:fill="auto"/>
          </w:tcPr>
          <w:p w14:paraId="173BFEC9" w14:textId="77777777" w:rsidR="003C5AAB" w:rsidRPr="009425DF" w:rsidRDefault="003C5AAB" w:rsidP="00E65F20">
            <w:r>
              <w:t>E5</w:t>
            </w:r>
          </w:p>
        </w:tc>
        <w:tc>
          <w:tcPr>
            <w:tcW w:w="5528" w:type="dxa"/>
            <w:shd w:val="clear" w:color="auto" w:fill="auto"/>
          </w:tcPr>
          <w:p w14:paraId="73AA1BB7" w14:textId="77777777" w:rsidR="003C5AAB" w:rsidRPr="000A3F29" w:rsidRDefault="003C5AAB" w:rsidP="00E65F20">
            <w:r w:rsidRPr="000A3F29">
              <w:t>Control board sensor overheated</w:t>
            </w:r>
          </w:p>
        </w:tc>
      </w:tr>
      <w:tr w:rsidR="003C5AAB" w14:paraId="40B7FE24" w14:textId="77777777" w:rsidTr="00E65F20">
        <w:tc>
          <w:tcPr>
            <w:tcW w:w="3544" w:type="dxa"/>
            <w:shd w:val="clear" w:color="auto" w:fill="auto"/>
          </w:tcPr>
          <w:p w14:paraId="020C54F7" w14:textId="77777777" w:rsidR="003C5AAB" w:rsidRPr="009425DF" w:rsidRDefault="003C5AAB" w:rsidP="00E65F20">
            <w:r>
              <w:t>E7</w:t>
            </w:r>
          </w:p>
        </w:tc>
        <w:tc>
          <w:tcPr>
            <w:tcW w:w="5528" w:type="dxa"/>
            <w:shd w:val="clear" w:color="auto" w:fill="auto"/>
          </w:tcPr>
          <w:p w14:paraId="2E2446AC" w14:textId="77777777" w:rsidR="003C5AAB" w:rsidRPr="000A3F29" w:rsidRDefault="003C5AAB" w:rsidP="00E65F20">
            <w:r w:rsidRPr="000A3F29">
              <w:t>Glass surface sensor failed</w:t>
            </w:r>
          </w:p>
        </w:tc>
      </w:tr>
    </w:tbl>
    <w:p w14:paraId="6D9D8AC2" w14:textId="77777777" w:rsidR="003C5AAB" w:rsidRDefault="003C5AAB" w:rsidP="00A26150"/>
    <w:p w14:paraId="4FE132F4" w14:textId="77777777" w:rsidR="00513A04" w:rsidRDefault="00513A04" w:rsidP="007F3792">
      <w:pPr>
        <w:pStyle w:val="Heading2"/>
      </w:pPr>
      <w:bookmarkStart w:id="26" w:name="_Toc2164698"/>
      <w:r>
        <w:lastRenderedPageBreak/>
        <w:t xml:space="preserve">How to contact </w:t>
      </w:r>
      <w:r w:rsidR="00905776">
        <w:t>RNIB</w:t>
      </w:r>
      <w:bookmarkEnd w:id="26"/>
    </w:p>
    <w:p w14:paraId="0D6CABDC" w14:textId="77777777" w:rsidR="007F3792" w:rsidRDefault="007F3792" w:rsidP="007F3792">
      <w:pPr>
        <w:autoSpaceDE w:val="0"/>
        <w:autoSpaceDN w:val="0"/>
        <w:adjustRightInd w:val="0"/>
        <w:rPr>
          <w:rFonts w:cs="Arial"/>
          <w:szCs w:val="32"/>
        </w:rPr>
      </w:pPr>
      <w:r>
        <w:rPr>
          <w:rFonts w:cs="Arial"/>
          <w:szCs w:val="32"/>
        </w:rPr>
        <w:t>Phone: 0303 123 9999</w:t>
      </w:r>
    </w:p>
    <w:p w14:paraId="1D09DC02" w14:textId="77777777" w:rsidR="007F3792" w:rsidRDefault="007F3792" w:rsidP="007F3792">
      <w:pPr>
        <w:autoSpaceDE w:val="0"/>
        <w:autoSpaceDN w:val="0"/>
        <w:adjustRightInd w:val="0"/>
        <w:rPr>
          <w:rFonts w:cs="Arial"/>
          <w:szCs w:val="32"/>
        </w:rPr>
      </w:pPr>
      <w:r>
        <w:rPr>
          <w:rFonts w:cs="Arial"/>
          <w:szCs w:val="32"/>
        </w:rPr>
        <w:t>Email: shop@rnib.org.uk</w:t>
      </w:r>
    </w:p>
    <w:p w14:paraId="1E49FE56" w14:textId="6B2EF676" w:rsidR="007F3792" w:rsidRDefault="007F3792" w:rsidP="007F3792">
      <w:pPr>
        <w:autoSpaceDE w:val="0"/>
        <w:autoSpaceDN w:val="0"/>
        <w:adjustRightInd w:val="0"/>
        <w:rPr>
          <w:rFonts w:cs="Arial"/>
          <w:szCs w:val="32"/>
        </w:rPr>
      </w:pPr>
      <w:r>
        <w:rPr>
          <w:rFonts w:cs="Arial"/>
          <w:szCs w:val="32"/>
        </w:rPr>
        <w:t xml:space="preserve">Address: RNIB, </w:t>
      </w:r>
      <w:r w:rsidR="00B7335C">
        <w:rPr>
          <w:rFonts w:cs="Arial"/>
          <w:szCs w:val="32"/>
        </w:rPr>
        <w:t>Northminster</w:t>
      </w:r>
      <w:r>
        <w:rPr>
          <w:rFonts w:cs="Arial"/>
          <w:szCs w:val="32"/>
        </w:rPr>
        <w:t xml:space="preserve"> House, </w:t>
      </w:r>
      <w:r w:rsidR="00B7335C">
        <w:rPr>
          <w:rFonts w:cs="Arial"/>
          <w:szCs w:val="32"/>
        </w:rPr>
        <w:t>Northminster</w:t>
      </w:r>
      <w:r>
        <w:rPr>
          <w:rFonts w:cs="Arial"/>
          <w:szCs w:val="32"/>
        </w:rPr>
        <w:t>, Peterborough PE1 1</w:t>
      </w:r>
      <w:r w:rsidR="00B7335C">
        <w:rPr>
          <w:rFonts w:cs="Arial"/>
          <w:szCs w:val="32"/>
        </w:rPr>
        <w:t>Y</w:t>
      </w:r>
      <w:r>
        <w:rPr>
          <w:rFonts w:cs="Arial"/>
          <w:szCs w:val="32"/>
        </w:rPr>
        <w:t>N</w:t>
      </w:r>
    </w:p>
    <w:p w14:paraId="17AEF945" w14:textId="77777777" w:rsidR="007F3792" w:rsidRDefault="007F3792" w:rsidP="007F3792">
      <w:pPr>
        <w:autoSpaceDE w:val="0"/>
        <w:autoSpaceDN w:val="0"/>
        <w:adjustRightInd w:val="0"/>
        <w:rPr>
          <w:rFonts w:cs="Arial"/>
          <w:szCs w:val="32"/>
        </w:rPr>
      </w:pPr>
      <w:r>
        <w:rPr>
          <w:rFonts w:cs="Arial"/>
          <w:szCs w:val="32"/>
        </w:rPr>
        <w:t>Online Shop: shop.rnib.org.uk</w:t>
      </w:r>
    </w:p>
    <w:p w14:paraId="2E9D7F3E" w14:textId="77777777" w:rsidR="007F3792" w:rsidRDefault="007F3792" w:rsidP="007F3792">
      <w:pPr>
        <w:autoSpaceDE w:val="0"/>
        <w:autoSpaceDN w:val="0"/>
        <w:adjustRightInd w:val="0"/>
        <w:rPr>
          <w:rFonts w:cs="Arial"/>
          <w:szCs w:val="32"/>
        </w:rPr>
      </w:pPr>
    </w:p>
    <w:p w14:paraId="6B2749AF" w14:textId="77777777" w:rsidR="007F3792" w:rsidRDefault="007F3792" w:rsidP="007F3792">
      <w:pPr>
        <w:autoSpaceDE w:val="0"/>
        <w:autoSpaceDN w:val="0"/>
        <w:adjustRightInd w:val="0"/>
        <w:rPr>
          <w:rFonts w:cs="Arial"/>
          <w:szCs w:val="32"/>
        </w:rPr>
      </w:pPr>
      <w:r>
        <w:rPr>
          <w:rFonts w:cs="Arial"/>
          <w:szCs w:val="32"/>
        </w:rPr>
        <w:t xml:space="preserve">Email for international customers: exports@rnib.org.uk </w:t>
      </w:r>
    </w:p>
    <w:p w14:paraId="5D42A872" w14:textId="77777777" w:rsidR="00513A04" w:rsidRDefault="00513A04" w:rsidP="00513A04"/>
    <w:p w14:paraId="61451094" w14:textId="77777777" w:rsidR="00513A04" w:rsidRDefault="00513A04" w:rsidP="00513A04">
      <w:pPr>
        <w:pStyle w:val="Heading2"/>
      </w:pPr>
      <w:bookmarkStart w:id="27" w:name="_Toc2164699"/>
      <w:r w:rsidRPr="00B40769">
        <w:t>Terms and conditions of sale</w:t>
      </w:r>
      <w:bookmarkEnd w:id="27"/>
    </w:p>
    <w:p w14:paraId="3199DE93" w14:textId="77777777" w:rsidR="00513A04" w:rsidRDefault="00281AC2" w:rsidP="00513A04">
      <w:r>
        <w:t>This product is guaranteed from manufacturing faults for</w:t>
      </w:r>
      <w:r w:rsidR="00145FAA">
        <w:t xml:space="preserve">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76FC7AF3" w14:textId="77777777" w:rsidR="00513A04" w:rsidRDefault="00513A04" w:rsidP="00513A04"/>
    <w:p w14:paraId="4F05BC67"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600AE4D" w14:textId="77777777" w:rsidR="00144307" w:rsidRDefault="00144307" w:rsidP="00513A04"/>
    <w:p w14:paraId="532B8595" w14:textId="77777777" w:rsidR="00513A04" w:rsidRDefault="00513A04" w:rsidP="00513A04">
      <w:r>
        <w:t xml:space="preserve">You can request full terms and conditions from RNIB </w:t>
      </w:r>
      <w:r w:rsidR="00AD5DD7">
        <w:t>or view them online</w:t>
      </w:r>
      <w:r>
        <w:t xml:space="preserve">. </w:t>
      </w:r>
    </w:p>
    <w:p w14:paraId="47B07527" w14:textId="77777777" w:rsidR="00513A04" w:rsidRDefault="00513A04" w:rsidP="00513A04"/>
    <w:p w14:paraId="6B014641" w14:textId="77777777" w:rsidR="001C5AE5" w:rsidRPr="00716F6B" w:rsidRDefault="001C5AE5" w:rsidP="001C5AE5">
      <w:pPr>
        <w:autoSpaceDE w:val="0"/>
        <w:autoSpaceDN w:val="0"/>
        <w:adjustRightInd w:val="0"/>
        <w:rPr>
          <w:rFonts w:cs="Arial"/>
          <w:szCs w:val="32"/>
        </w:rPr>
      </w:pPr>
      <w:r w:rsidRPr="00716F6B">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716F6B">
        <w:rPr>
          <w:rFonts w:cs="Arial"/>
          <w:szCs w:val="32"/>
        </w:rPr>
        <w:t>all of</w:t>
      </w:r>
      <w:proofErr w:type="gramEnd"/>
      <w:r w:rsidRPr="00716F6B">
        <w:rPr>
          <w:rFonts w:cs="Arial"/>
          <w:szCs w:val="32"/>
        </w:rPr>
        <w:t xml:space="preserve"> its taxable profits to RNIB.</w:t>
      </w:r>
    </w:p>
    <w:p w14:paraId="2AF10E25" w14:textId="77777777" w:rsidR="001C5AE5" w:rsidRPr="00716F6B" w:rsidRDefault="001C5AE5" w:rsidP="001C5AE5">
      <w:pPr>
        <w:autoSpaceDE w:val="0"/>
        <w:autoSpaceDN w:val="0"/>
        <w:adjustRightInd w:val="0"/>
        <w:rPr>
          <w:rFonts w:cs="Arial"/>
          <w:szCs w:val="32"/>
        </w:rPr>
      </w:pPr>
    </w:p>
    <w:p w14:paraId="7CB875E2" w14:textId="759B3596" w:rsidR="001C5AE5" w:rsidRPr="00716F6B" w:rsidRDefault="001C5AE5" w:rsidP="001C5AE5">
      <w:pPr>
        <w:rPr>
          <w:color w:val="FF0000"/>
          <w:szCs w:val="32"/>
        </w:rPr>
      </w:pPr>
      <w:r w:rsidRPr="001C5AE5">
        <w:rPr>
          <w:noProof/>
          <w:szCs w:val="32"/>
        </w:rPr>
        <w:pict w14:anchorId="40C235EA">
          <v:shape id="_x0000_i1030" type="#_x0000_t75" alt="CE logo" style="width:37.5pt;height:29.25pt;visibility:visible;mso-wrap-style:square">
            <v:imagedata r:id="rId12" o:title="CE logo"/>
          </v:shape>
        </w:pict>
      </w:r>
      <w:r w:rsidRPr="00716F6B">
        <w:rPr>
          <w:szCs w:val="32"/>
        </w:rPr>
        <w:t xml:space="preserve">           </w:t>
      </w:r>
    </w:p>
    <w:p w14:paraId="4B8F5424" w14:textId="77777777" w:rsidR="001C5AE5" w:rsidRPr="00716F6B" w:rsidRDefault="001C5AE5" w:rsidP="001C5AE5">
      <w:pPr>
        <w:rPr>
          <w:szCs w:val="32"/>
        </w:rPr>
      </w:pPr>
      <w:r w:rsidRPr="00716F6B">
        <w:rPr>
          <w:szCs w:val="32"/>
        </w:rPr>
        <w:t xml:space="preserve"> </w:t>
      </w:r>
    </w:p>
    <w:p w14:paraId="549BB86D" w14:textId="77777777" w:rsidR="001C5AE5" w:rsidRPr="00716F6B" w:rsidRDefault="001C5AE5" w:rsidP="001C5AE5">
      <w:pPr>
        <w:rPr>
          <w:szCs w:val="32"/>
        </w:rPr>
      </w:pPr>
      <w:r w:rsidRPr="00716F6B">
        <w:rPr>
          <w:szCs w:val="32"/>
        </w:rPr>
        <w:t xml:space="preserve">This product is CE marked and fully complies with all applicable EU legislation. </w:t>
      </w:r>
    </w:p>
    <w:p w14:paraId="74FF1525" w14:textId="77777777" w:rsidR="001C5AE5" w:rsidRPr="00716F6B" w:rsidRDefault="001C5AE5" w:rsidP="001C5AE5">
      <w:pPr>
        <w:rPr>
          <w:szCs w:val="32"/>
        </w:rPr>
      </w:pPr>
    </w:p>
    <w:p w14:paraId="78DB2DB1" w14:textId="35A2F65F" w:rsidR="001C5AE5" w:rsidRPr="00716F6B" w:rsidRDefault="001C5AE5" w:rsidP="001C5AE5">
      <w:pPr>
        <w:rPr>
          <w:szCs w:val="32"/>
        </w:rPr>
      </w:pPr>
      <w:r>
        <w:rPr>
          <w:noProof/>
        </w:rPr>
        <w:pict w14:anchorId="6AB17A05">
          <v:shapetype id="_x0000_t202" coordsize="21600,21600" o:spt="202" path="m,l,21600r21600,l21600,xe">
            <v:stroke joinstyle="miter"/>
            <v:path gradientshapeok="t" o:connecttype="rect"/>
          </v:shapetype>
          <v:shape id="Text Box 2" o:spid="_x0000_s2054" type="#_x0000_t202" style="position:absolute;margin-left:0;margin-top:.9pt;width:63.15pt;height:56.35pt;z-index: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8CwIAAPU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" stroked="f">
            <v:textbox>
              <w:txbxContent>
                <w:p w14:paraId="2DBD102E" w14:textId="5ED2B2C2" w:rsidR="001C5AE5" w:rsidRDefault="001C5AE5" w:rsidP="001C5AE5">
                  <w:r w:rsidRPr="00454B58">
                    <w:rPr>
                      <w:noProof/>
                    </w:rPr>
                    <w:pict w14:anchorId="7FC90BB2">
                      <v:shape id="_x0000_i1032" type="#_x0000_t75" alt="UKCA logo.&#10;" style="width:40.5pt;height:40.5pt;visibility:visible;mso-wrap-style:square">
                        <v:imagedata r:id="rId13" o:title="UKCA logo"/>
                      </v:shape>
                    </w:pict>
                  </w:r>
                </w:p>
              </w:txbxContent>
            </v:textbox>
            <w10:wrap type="square" anchorx="margin"/>
          </v:shape>
        </w:pict>
      </w:r>
    </w:p>
    <w:p w14:paraId="0B74C5E2" w14:textId="77777777" w:rsidR="001C5AE5" w:rsidRPr="00716F6B" w:rsidRDefault="001C5AE5" w:rsidP="001C5AE5">
      <w:pPr>
        <w:rPr>
          <w:szCs w:val="32"/>
        </w:rPr>
      </w:pPr>
    </w:p>
    <w:p w14:paraId="19D815D8" w14:textId="77777777" w:rsidR="001C5AE5" w:rsidRPr="00716F6B" w:rsidRDefault="001C5AE5" w:rsidP="001C5AE5">
      <w:pPr>
        <w:rPr>
          <w:szCs w:val="32"/>
        </w:rPr>
      </w:pPr>
    </w:p>
    <w:p w14:paraId="11CAAF6D" w14:textId="77777777" w:rsidR="001C5AE5" w:rsidRPr="00716F6B" w:rsidRDefault="001C5AE5" w:rsidP="001C5AE5">
      <w:pPr>
        <w:rPr>
          <w:szCs w:val="32"/>
        </w:rPr>
      </w:pPr>
    </w:p>
    <w:p w14:paraId="27B8A5AB" w14:textId="77777777" w:rsidR="001C5AE5" w:rsidRPr="00716F6B" w:rsidRDefault="001C5AE5" w:rsidP="001C5AE5">
      <w:pPr>
        <w:rPr>
          <w:szCs w:val="32"/>
        </w:rPr>
      </w:pPr>
      <w:r w:rsidRPr="00716F6B">
        <w:rPr>
          <w:szCs w:val="32"/>
        </w:rPr>
        <w:t xml:space="preserve">This product is UKCA marked and fully complies with the relevant UK legislation. </w:t>
      </w:r>
    </w:p>
    <w:p w14:paraId="2E729A3B" w14:textId="77777777" w:rsidR="00513A04" w:rsidRDefault="00513A04" w:rsidP="00513A04"/>
    <w:p w14:paraId="7D93A2D2" w14:textId="77777777" w:rsidR="00513A04" w:rsidRDefault="00005A8C" w:rsidP="00513A04">
      <w:r>
        <w:rPr>
          <w:noProof/>
        </w:rPr>
        <w:lastRenderedPageBreak/>
        <w:pict w14:anchorId="75D4FD27">
          <v:shape id="Picture 1" o:spid="_x0000_i1027" type="#_x0000_t75" alt="WEEE symbol." style="width:51.75pt;height:69.75pt;visibility:visible;mso-position-horizontal:absolute">
            <v:imagedata r:id="rId14" o:title=""/>
          </v:shape>
        </w:pict>
      </w:r>
    </w:p>
    <w:p w14:paraId="23DA46E1" w14:textId="77777777" w:rsidR="00DD7186" w:rsidRDefault="00DD7186" w:rsidP="00513A04"/>
    <w:p w14:paraId="07DDF17F" w14:textId="77777777" w:rsidR="007F3792" w:rsidRDefault="007F3792" w:rsidP="007F379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5" w:history="1">
        <w:r w:rsidRPr="0055722F">
          <w:rPr>
            <w:rStyle w:val="Hyperlink"/>
          </w:rPr>
          <w:t>www.recyclenow.com</w:t>
        </w:r>
      </w:hyperlink>
      <w:r>
        <w:t>.</w:t>
      </w:r>
    </w:p>
    <w:p w14:paraId="68863AC0" w14:textId="77777777" w:rsidR="007F3792" w:rsidRDefault="007F3792" w:rsidP="007F3792"/>
    <w:p w14:paraId="0088B8A3" w14:textId="77777777" w:rsidR="007F3792" w:rsidRDefault="007F3792" w:rsidP="007F3792">
      <w:pPr>
        <w:pStyle w:val="Heading3"/>
      </w:pPr>
      <w:bookmarkStart w:id="28" w:name="_Toc2164700"/>
      <w:r>
        <w:t>Why recycle?</w:t>
      </w:r>
      <w:bookmarkEnd w:id="28"/>
    </w:p>
    <w:p w14:paraId="181FF360" w14:textId="77777777" w:rsidR="007F3792" w:rsidRDefault="007F3792" w:rsidP="007F3792">
      <w:r w:rsidRPr="00EB7BCF">
        <w:t>Unwanted</w:t>
      </w:r>
      <w:r>
        <w:t xml:space="preserve"> electrical equipment is the UK’s fastest growing type of waste.</w:t>
      </w:r>
    </w:p>
    <w:p w14:paraId="1CC85929" w14:textId="77777777" w:rsidR="007F3792" w:rsidRDefault="007F3792" w:rsidP="007F3792"/>
    <w:p w14:paraId="4D112A1C" w14:textId="77777777" w:rsidR="007F3792" w:rsidRDefault="007F3792" w:rsidP="007F379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6895CD0" w14:textId="77777777" w:rsidR="007F3792" w:rsidRDefault="007F3792" w:rsidP="007F3792"/>
    <w:p w14:paraId="7EBA5141" w14:textId="77777777" w:rsidR="007F3792" w:rsidRPr="00EB7BCF" w:rsidRDefault="007F3792" w:rsidP="007F3792">
      <w:r>
        <w:t>RNIB are proud to support your local authority in providing local recycling facilities for electrical equipment.</w:t>
      </w:r>
    </w:p>
    <w:p w14:paraId="4CCC2592" w14:textId="77777777" w:rsidR="007F3792" w:rsidRDefault="007F3792" w:rsidP="007F3792">
      <w:pPr>
        <w:autoSpaceDE w:val="0"/>
        <w:autoSpaceDN w:val="0"/>
        <w:adjustRightInd w:val="0"/>
        <w:ind w:right="-46"/>
        <w:rPr>
          <w:rFonts w:ascii="Helvetica" w:hAnsi="Helvetica" w:cs="Arial"/>
          <w:b/>
          <w:sz w:val="28"/>
        </w:rPr>
      </w:pPr>
    </w:p>
    <w:p w14:paraId="4ECA2EBA" w14:textId="77777777" w:rsidR="007F3792" w:rsidRPr="001023DC" w:rsidRDefault="007F3792" w:rsidP="007F379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D6F637F" w14:textId="77777777" w:rsidR="007F3792" w:rsidRPr="001023DC" w:rsidRDefault="007F3792" w:rsidP="007F3792">
      <w:pPr>
        <w:autoSpaceDE w:val="0"/>
        <w:autoSpaceDN w:val="0"/>
        <w:adjustRightInd w:val="0"/>
        <w:rPr>
          <w:rFonts w:ascii="Helvetica" w:hAnsi="Helvetica" w:cs="Arial"/>
          <w:bCs/>
        </w:rPr>
      </w:pPr>
    </w:p>
    <w:p w14:paraId="7548D560" w14:textId="77777777" w:rsidR="007F3792" w:rsidRPr="001023DC" w:rsidRDefault="007F3792" w:rsidP="007F3792">
      <w:pPr>
        <w:pStyle w:val="Heading3"/>
      </w:pPr>
      <w:bookmarkStart w:id="29" w:name="_Toc2164701"/>
      <w:r w:rsidRPr="001023DC">
        <w:t>What is WEEE?</w:t>
      </w:r>
      <w:bookmarkEnd w:id="29"/>
    </w:p>
    <w:p w14:paraId="062EC6B4" w14:textId="77777777" w:rsidR="007F3792" w:rsidRPr="001023DC" w:rsidRDefault="007F3792" w:rsidP="007F379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B89A08F" w14:textId="77777777" w:rsidR="007F3792" w:rsidRPr="001023DC" w:rsidRDefault="007F3792" w:rsidP="007F3792">
      <w:pPr>
        <w:autoSpaceDE w:val="0"/>
        <w:autoSpaceDN w:val="0"/>
        <w:adjustRightInd w:val="0"/>
        <w:rPr>
          <w:rFonts w:ascii="Helvetica" w:eastAsia="Calibri" w:hAnsi="Helvetica" w:cs="FuturaLT"/>
          <w:szCs w:val="22"/>
        </w:rPr>
      </w:pPr>
    </w:p>
    <w:p w14:paraId="79E17E7D" w14:textId="77777777" w:rsidR="007F3792" w:rsidRPr="001023DC" w:rsidRDefault="007F3792" w:rsidP="007F3792">
      <w:pPr>
        <w:pStyle w:val="Heading3"/>
      </w:pPr>
      <w:bookmarkStart w:id="30" w:name="_Toc2164702"/>
      <w:r w:rsidRPr="001023DC">
        <w:t>How are we helping?</w:t>
      </w:r>
      <w:bookmarkEnd w:id="30"/>
    </w:p>
    <w:p w14:paraId="5ABE7ADE" w14:textId="77777777" w:rsidR="00513A04" w:rsidRPr="00145FAA" w:rsidRDefault="007F3792" w:rsidP="007F3792">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587C816C" w14:textId="77777777" w:rsidR="00513A04" w:rsidRDefault="00513A04" w:rsidP="00513A04"/>
    <w:p w14:paraId="3B7DDFDB" w14:textId="508AB419" w:rsidR="00513A04" w:rsidRDefault="00513A04" w:rsidP="00513A04">
      <w:r>
        <w:t>Date:</w:t>
      </w:r>
      <w:r w:rsidR="00145FAA">
        <w:t xml:space="preserve"> </w:t>
      </w:r>
      <w:r w:rsidR="00B7335C">
        <w:t>September 2022</w:t>
      </w:r>
      <w:r w:rsidR="007F3792">
        <w:t>.</w:t>
      </w:r>
    </w:p>
    <w:p w14:paraId="6701A34E" w14:textId="77777777" w:rsidR="008D242B" w:rsidRDefault="008D242B" w:rsidP="00A26150"/>
    <w:p w14:paraId="44E2E3DE" w14:textId="33EE0D62" w:rsidR="007F3792" w:rsidRDefault="007F3792" w:rsidP="007F3792">
      <w:pPr>
        <w:autoSpaceDE w:val="0"/>
        <w:autoSpaceDN w:val="0"/>
        <w:adjustRightInd w:val="0"/>
        <w:rPr>
          <w:rFonts w:cs="Arial"/>
          <w:szCs w:val="32"/>
        </w:rPr>
      </w:pPr>
      <w:r w:rsidRPr="007F3792">
        <w:rPr>
          <w:rFonts w:cs="Arial"/>
          <w:szCs w:val="32"/>
        </w:rPr>
        <w:t>© Royal National Institute of Blind People.</w:t>
      </w:r>
    </w:p>
    <w:p w14:paraId="20A2375D" w14:textId="2B4D82F1" w:rsidR="00017F50" w:rsidRDefault="00017F50" w:rsidP="00763E57"/>
    <w:sectPr w:rsidR="00017F50" w:rsidSect="00550037">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3C4F" w14:textId="77777777" w:rsidR="00005A8C" w:rsidRDefault="00005A8C">
      <w:r>
        <w:separator/>
      </w:r>
    </w:p>
  </w:endnote>
  <w:endnote w:type="continuationSeparator" w:id="0">
    <w:p w14:paraId="6B81FEDF" w14:textId="77777777" w:rsidR="00005A8C" w:rsidRDefault="0000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E65C"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1FBD6"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570"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5C8">
      <w:rPr>
        <w:rStyle w:val="PageNumber"/>
        <w:noProof/>
      </w:rPr>
      <w:t>1</w:t>
    </w:r>
    <w:r>
      <w:rPr>
        <w:rStyle w:val="PageNumber"/>
      </w:rPr>
      <w:fldChar w:fldCharType="end"/>
    </w:r>
  </w:p>
  <w:p w14:paraId="15522957" w14:textId="77777777"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sidR="003D39B8">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2F8D" w14:textId="77777777" w:rsidR="00005A8C" w:rsidRDefault="00005A8C">
      <w:r>
        <w:separator/>
      </w:r>
    </w:p>
  </w:footnote>
  <w:footnote w:type="continuationSeparator" w:id="0">
    <w:p w14:paraId="651E283D" w14:textId="77777777" w:rsidR="00005A8C" w:rsidRDefault="00005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784DD32"/>
    <w:lvl w:ilvl="0">
      <w:numFmt w:val="bullet"/>
      <w:lvlText w:val="*"/>
      <w:lvlJc w:val="left"/>
    </w:lvl>
  </w:abstractNum>
  <w:abstractNum w:abstractNumId="11" w15:restartNumberingAfterBreak="0">
    <w:nsid w:val="11936524"/>
    <w:multiLevelType w:val="hybridMultilevel"/>
    <w:tmpl w:val="DEBC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5"/>
  </w:num>
  <w:num w:numId="19">
    <w:abstractNumId w:val="20"/>
  </w:num>
  <w:num w:numId="20">
    <w:abstractNumId w:val="19"/>
  </w:num>
  <w:num w:numId="21">
    <w:abstractNumId w:val="13"/>
  </w:num>
  <w:num w:numId="22">
    <w:abstractNumId w:val="18"/>
  </w:num>
  <w:num w:numId="23">
    <w:abstractNumId w:val="22"/>
  </w:num>
  <w:num w:numId="24">
    <w:abstractNumId w:val="17"/>
  </w:num>
  <w:num w:numId="25">
    <w:abstractNumId w:val="21"/>
  </w:num>
  <w:num w:numId="26">
    <w:abstractNumId w:val="12"/>
  </w:num>
  <w:num w:numId="27">
    <w:abstractNumId w:val="16"/>
  </w:num>
  <w:num w:numId="28">
    <w:abstractNumId w:val="14"/>
  </w:num>
  <w:num w:numId="29">
    <w:abstractNumId w:val="10"/>
    <w:lvlOverride w:ilvl="0">
      <w:lvl w:ilvl="0">
        <w:numFmt w:val="bullet"/>
        <w:lvlText w:val=""/>
        <w:legacy w:legacy="1" w:legacySpace="0" w:legacyIndent="566"/>
        <w:lvlJc w:val="left"/>
        <w:rPr>
          <w:rFonts w:ascii="Symbol" w:hAnsi="Symbol" w:hint="default"/>
        </w:rPr>
      </w:lvl>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205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A8C"/>
    <w:rsid w:val="00005C1E"/>
    <w:rsid w:val="0001165B"/>
    <w:rsid w:val="00011C71"/>
    <w:rsid w:val="000139C6"/>
    <w:rsid w:val="00015653"/>
    <w:rsid w:val="00015B85"/>
    <w:rsid w:val="00015BEC"/>
    <w:rsid w:val="0001738C"/>
    <w:rsid w:val="00017E40"/>
    <w:rsid w:val="00017F50"/>
    <w:rsid w:val="000243CB"/>
    <w:rsid w:val="0002556E"/>
    <w:rsid w:val="00026CF9"/>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291"/>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0906"/>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409B"/>
    <w:rsid w:val="0013517C"/>
    <w:rsid w:val="0013520E"/>
    <w:rsid w:val="0014014E"/>
    <w:rsid w:val="00144307"/>
    <w:rsid w:val="00144D44"/>
    <w:rsid w:val="00145FAA"/>
    <w:rsid w:val="0014657C"/>
    <w:rsid w:val="001519A7"/>
    <w:rsid w:val="00153860"/>
    <w:rsid w:val="00153DDC"/>
    <w:rsid w:val="00156738"/>
    <w:rsid w:val="0015777B"/>
    <w:rsid w:val="0015787E"/>
    <w:rsid w:val="001601E4"/>
    <w:rsid w:val="001604E0"/>
    <w:rsid w:val="00162FAC"/>
    <w:rsid w:val="00164050"/>
    <w:rsid w:val="0016503F"/>
    <w:rsid w:val="00165B60"/>
    <w:rsid w:val="00166AED"/>
    <w:rsid w:val="00167276"/>
    <w:rsid w:val="0017218C"/>
    <w:rsid w:val="00172ADC"/>
    <w:rsid w:val="0017663C"/>
    <w:rsid w:val="00177733"/>
    <w:rsid w:val="001800EC"/>
    <w:rsid w:val="001815C7"/>
    <w:rsid w:val="001816E4"/>
    <w:rsid w:val="00184A21"/>
    <w:rsid w:val="0018615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5AE5"/>
    <w:rsid w:val="001C6D56"/>
    <w:rsid w:val="001C7D97"/>
    <w:rsid w:val="001D167B"/>
    <w:rsid w:val="001D68CE"/>
    <w:rsid w:val="001D6DC1"/>
    <w:rsid w:val="001D7493"/>
    <w:rsid w:val="001E01AB"/>
    <w:rsid w:val="001E08F3"/>
    <w:rsid w:val="001F0678"/>
    <w:rsid w:val="001F5B52"/>
    <w:rsid w:val="001F7EE5"/>
    <w:rsid w:val="00200EFC"/>
    <w:rsid w:val="00201274"/>
    <w:rsid w:val="0020239B"/>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836"/>
    <w:rsid w:val="002A0ECC"/>
    <w:rsid w:val="002A38D9"/>
    <w:rsid w:val="002A4469"/>
    <w:rsid w:val="002A44C6"/>
    <w:rsid w:val="002A7C3B"/>
    <w:rsid w:val="002B374D"/>
    <w:rsid w:val="002B6376"/>
    <w:rsid w:val="002B66A3"/>
    <w:rsid w:val="002C1070"/>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02A"/>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2D08"/>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AAB"/>
    <w:rsid w:val="003D18F4"/>
    <w:rsid w:val="003D1BE3"/>
    <w:rsid w:val="003D39B8"/>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56DF"/>
    <w:rsid w:val="00446D47"/>
    <w:rsid w:val="004471E0"/>
    <w:rsid w:val="00451095"/>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3B32"/>
    <w:rsid w:val="004D753B"/>
    <w:rsid w:val="004D7BD7"/>
    <w:rsid w:val="004E14FC"/>
    <w:rsid w:val="004E1673"/>
    <w:rsid w:val="004E212E"/>
    <w:rsid w:val="004E2C83"/>
    <w:rsid w:val="004E44D5"/>
    <w:rsid w:val="004E47F1"/>
    <w:rsid w:val="004F0773"/>
    <w:rsid w:val="004F1A6D"/>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037"/>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2410"/>
    <w:rsid w:val="0059303C"/>
    <w:rsid w:val="005A035F"/>
    <w:rsid w:val="005A0A27"/>
    <w:rsid w:val="005A4DBC"/>
    <w:rsid w:val="005A5450"/>
    <w:rsid w:val="005A5D4A"/>
    <w:rsid w:val="005A5FE5"/>
    <w:rsid w:val="005A6FA6"/>
    <w:rsid w:val="005B23AC"/>
    <w:rsid w:val="005B65C8"/>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D31"/>
    <w:rsid w:val="0060027A"/>
    <w:rsid w:val="006003F6"/>
    <w:rsid w:val="00602D02"/>
    <w:rsid w:val="0060419D"/>
    <w:rsid w:val="0060565D"/>
    <w:rsid w:val="00610E00"/>
    <w:rsid w:val="00612391"/>
    <w:rsid w:val="006148ED"/>
    <w:rsid w:val="006159D5"/>
    <w:rsid w:val="00616740"/>
    <w:rsid w:val="0061770B"/>
    <w:rsid w:val="006209EE"/>
    <w:rsid w:val="00620ECB"/>
    <w:rsid w:val="00623F79"/>
    <w:rsid w:val="0062407C"/>
    <w:rsid w:val="00625D56"/>
    <w:rsid w:val="0063002A"/>
    <w:rsid w:val="006306A1"/>
    <w:rsid w:val="00633748"/>
    <w:rsid w:val="00634647"/>
    <w:rsid w:val="0063513A"/>
    <w:rsid w:val="00635D46"/>
    <w:rsid w:val="00636B2B"/>
    <w:rsid w:val="0063796A"/>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1A7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551E"/>
    <w:rsid w:val="00787EF6"/>
    <w:rsid w:val="00790119"/>
    <w:rsid w:val="00790D7A"/>
    <w:rsid w:val="00794E69"/>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792"/>
    <w:rsid w:val="007F3D17"/>
    <w:rsid w:val="007F65A7"/>
    <w:rsid w:val="007F7E38"/>
    <w:rsid w:val="00802818"/>
    <w:rsid w:val="0080575B"/>
    <w:rsid w:val="008059FD"/>
    <w:rsid w:val="008062D9"/>
    <w:rsid w:val="00810B5B"/>
    <w:rsid w:val="008112CA"/>
    <w:rsid w:val="00811B75"/>
    <w:rsid w:val="00812FDD"/>
    <w:rsid w:val="008137AB"/>
    <w:rsid w:val="0081392D"/>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4087"/>
    <w:rsid w:val="00851300"/>
    <w:rsid w:val="008517EC"/>
    <w:rsid w:val="00855A8B"/>
    <w:rsid w:val="0085621B"/>
    <w:rsid w:val="00861079"/>
    <w:rsid w:val="00862353"/>
    <w:rsid w:val="00863580"/>
    <w:rsid w:val="00864D43"/>
    <w:rsid w:val="00867D1E"/>
    <w:rsid w:val="00870F05"/>
    <w:rsid w:val="008742B1"/>
    <w:rsid w:val="008752A9"/>
    <w:rsid w:val="0087530A"/>
    <w:rsid w:val="00877368"/>
    <w:rsid w:val="00877647"/>
    <w:rsid w:val="008777D5"/>
    <w:rsid w:val="0088323B"/>
    <w:rsid w:val="00885D64"/>
    <w:rsid w:val="00885F73"/>
    <w:rsid w:val="0089329E"/>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4A5B"/>
    <w:rsid w:val="00975B4A"/>
    <w:rsid w:val="00976632"/>
    <w:rsid w:val="009805AF"/>
    <w:rsid w:val="00983205"/>
    <w:rsid w:val="009839F0"/>
    <w:rsid w:val="00984B3A"/>
    <w:rsid w:val="00985920"/>
    <w:rsid w:val="009900F5"/>
    <w:rsid w:val="009906CF"/>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53E3"/>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30F0"/>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7FCB"/>
    <w:rsid w:val="00B1099B"/>
    <w:rsid w:val="00B10EC1"/>
    <w:rsid w:val="00B137A7"/>
    <w:rsid w:val="00B14F49"/>
    <w:rsid w:val="00B174BB"/>
    <w:rsid w:val="00B2268D"/>
    <w:rsid w:val="00B22E3D"/>
    <w:rsid w:val="00B23D8B"/>
    <w:rsid w:val="00B242AB"/>
    <w:rsid w:val="00B25CAC"/>
    <w:rsid w:val="00B26C0A"/>
    <w:rsid w:val="00B32AC9"/>
    <w:rsid w:val="00B335CD"/>
    <w:rsid w:val="00B41AEF"/>
    <w:rsid w:val="00B4284F"/>
    <w:rsid w:val="00B430C7"/>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335C"/>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4E7C"/>
    <w:rsid w:val="00C353BE"/>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C1F"/>
    <w:rsid w:val="00C66E25"/>
    <w:rsid w:val="00C72F75"/>
    <w:rsid w:val="00C7653E"/>
    <w:rsid w:val="00C767E4"/>
    <w:rsid w:val="00C7720D"/>
    <w:rsid w:val="00C80794"/>
    <w:rsid w:val="00C830D3"/>
    <w:rsid w:val="00C83BB2"/>
    <w:rsid w:val="00C842A7"/>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AAC"/>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A1B"/>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6226"/>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5F20"/>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96F6E"/>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049"/>
    <w:rsid w:val="00EF5D34"/>
    <w:rsid w:val="00EF6173"/>
    <w:rsid w:val="00EF62F3"/>
    <w:rsid w:val="00F00691"/>
    <w:rsid w:val="00F008F8"/>
    <w:rsid w:val="00F01DA2"/>
    <w:rsid w:val="00F02D7A"/>
    <w:rsid w:val="00F031C1"/>
    <w:rsid w:val="00F05002"/>
    <w:rsid w:val="00F0658F"/>
    <w:rsid w:val="00F12416"/>
    <w:rsid w:val="00F13BC8"/>
    <w:rsid w:val="00F147A1"/>
    <w:rsid w:val="00F14ACA"/>
    <w:rsid w:val="00F160E7"/>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0BB"/>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6BB4"/>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5"/>
    <o:shapelayout v:ext="edit">
      <o:idmap v:ext="edit" data="2"/>
    </o:shapelayout>
  </w:shapeDefaults>
  <w:decimalSymbol w:val="."/>
  <w:listSeparator w:val=","/>
  <w14:docId w14:val="721946BA"/>
  <w15:chartTrackingRefBased/>
  <w15:docId w15:val="{CD3A3A35-0B1D-4F51-B4D3-E0E89BD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22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PlainTextChar">
    <w:name w:val="Plain Text Char"/>
    <w:link w:val="PlainText"/>
    <w:uiPriority w:val="99"/>
    <w:semiHidden/>
    <w:rsid w:val="004F1A6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4060-B46F-4952-AE52-905C0CE29727}">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customXml/itemProps2.xml><?xml version="1.0" encoding="utf-8"?>
<ds:datastoreItem xmlns:ds="http://schemas.openxmlformats.org/officeDocument/2006/customXml" ds:itemID="{99B8D511-A4CD-4F5E-8F23-DFEDEA7252DF}">
  <ds:schemaRefs>
    <ds:schemaRef ds:uri="http://schemas.microsoft.com/sharepoint/v3/contenttype/forms"/>
  </ds:schemaRefs>
</ds:datastoreItem>
</file>

<file path=customXml/itemProps3.xml><?xml version="1.0" encoding="utf-8"?>
<ds:datastoreItem xmlns:ds="http://schemas.openxmlformats.org/officeDocument/2006/customXml" ds:itemID="{4AAD5CFD-55C6-4E2A-804E-F31C17F7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1C609-376A-4B6A-A538-88F1810F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13533</CharactersWithSpaces>
  <SharedDoc>false</SharedDoc>
  <HLinks>
    <vt:vector size="108" baseType="variant">
      <vt:variant>
        <vt:i4>1835064</vt:i4>
      </vt:variant>
      <vt:variant>
        <vt:i4>104</vt:i4>
      </vt:variant>
      <vt:variant>
        <vt:i4>0</vt:i4>
      </vt:variant>
      <vt:variant>
        <vt:i4>5</vt:i4>
      </vt:variant>
      <vt:variant>
        <vt:lpwstr/>
      </vt:variant>
      <vt:variant>
        <vt:lpwstr>_Toc489522744</vt:lpwstr>
      </vt:variant>
      <vt:variant>
        <vt:i4>1835064</vt:i4>
      </vt:variant>
      <vt:variant>
        <vt:i4>98</vt:i4>
      </vt:variant>
      <vt:variant>
        <vt:i4>0</vt:i4>
      </vt:variant>
      <vt:variant>
        <vt:i4>5</vt:i4>
      </vt:variant>
      <vt:variant>
        <vt:lpwstr/>
      </vt:variant>
      <vt:variant>
        <vt:lpwstr>_Toc489522743</vt:lpwstr>
      </vt:variant>
      <vt:variant>
        <vt:i4>1835064</vt:i4>
      </vt:variant>
      <vt:variant>
        <vt:i4>92</vt:i4>
      </vt:variant>
      <vt:variant>
        <vt:i4>0</vt:i4>
      </vt:variant>
      <vt:variant>
        <vt:i4>5</vt:i4>
      </vt:variant>
      <vt:variant>
        <vt:lpwstr/>
      </vt:variant>
      <vt:variant>
        <vt:lpwstr>_Toc489522742</vt:lpwstr>
      </vt:variant>
      <vt:variant>
        <vt:i4>1835064</vt:i4>
      </vt:variant>
      <vt:variant>
        <vt:i4>86</vt:i4>
      </vt:variant>
      <vt:variant>
        <vt:i4>0</vt:i4>
      </vt:variant>
      <vt:variant>
        <vt:i4>5</vt:i4>
      </vt:variant>
      <vt:variant>
        <vt:lpwstr/>
      </vt:variant>
      <vt:variant>
        <vt:lpwstr>_Toc489522741</vt:lpwstr>
      </vt:variant>
      <vt:variant>
        <vt:i4>1835064</vt:i4>
      </vt:variant>
      <vt:variant>
        <vt:i4>80</vt:i4>
      </vt:variant>
      <vt:variant>
        <vt:i4>0</vt:i4>
      </vt:variant>
      <vt:variant>
        <vt:i4>5</vt:i4>
      </vt:variant>
      <vt:variant>
        <vt:lpwstr/>
      </vt:variant>
      <vt:variant>
        <vt:lpwstr>_Toc489522740</vt:lpwstr>
      </vt:variant>
      <vt:variant>
        <vt:i4>1769528</vt:i4>
      </vt:variant>
      <vt:variant>
        <vt:i4>74</vt:i4>
      </vt:variant>
      <vt:variant>
        <vt:i4>0</vt:i4>
      </vt:variant>
      <vt:variant>
        <vt:i4>5</vt:i4>
      </vt:variant>
      <vt:variant>
        <vt:lpwstr/>
      </vt:variant>
      <vt:variant>
        <vt:lpwstr>_Toc489522739</vt:lpwstr>
      </vt:variant>
      <vt:variant>
        <vt:i4>1769528</vt:i4>
      </vt:variant>
      <vt:variant>
        <vt:i4>68</vt:i4>
      </vt:variant>
      <vt:variant>
        <vt:i4>0</vt:i4>
      </vt:variant>
      <vt:variant>
        <vt:i4>5</vt:i4>
      </vt:variant>
      <vt:variant>
        <vt:lpwstr/>
      </vt:variant>
      <vt:variant>
        <vt:lpwstr>_Toc489522738</vt:lpwstr>
      </vt:variant>
      <vt:variant>
        <vt:i4>1769528</vt:i4>
      </vt:variant>
      <vt:variant>
        <vt:i4>62</vt:i4>
      </vt:variant>
      <vt:variant>
        <vt:i4>0</vt:i4>
      </vt:variant>
      <vt:variant>
        <vt:i4>5</vt:i4>
      </vt:variant>
      <vt:variant>
        <vt:lpwstr/>
      </vt:variant>
      <vt:variant>
        <vt:lpwstr>_Toc489522737</vt:lpwstr>
      </vt:variant>
      <vt:variant>
        <vt:i4>1769528</vt:i4>
      </vt:variant>
      <vt:variant>
        <vt:i4>56</vt:i4>
      </vt:variant>
      <vt:variant>
        <vt:i4>0</vt:i4>
      </vt:variant>
      <vt:variant>
        <vt:i4>5</vt:i4>
      </vt:variant>
      <vt:variant>
        <vt:lpwstr/>
      </vt:variant>
      <vt:variant>
        <vt:lpwstr>_Toc489522736</vt:lpwstr>
      </vt:variant>
      <vt:variant>
        <vt:i4>1769528</vt:i4>
      </vt:variant>
      <vt:variant>
        <vt:i4>50</vt:i4>
      </vt:variant>
      <vt:variant>
        <vt:i4>0</vt:i4>
      </vt:variant>
      <vt:variant>
        <vt:i4>5</vt:i4>
      </vt:variant>
      <vt:variant>
        <vt:lpwstr/>
      </vt:variant>
      <vt:variant>
        <vt:lpwstr>_Toc489522735</vt:lpwstr>
      </vt:variant>
      <vt:variant>
        <vt:i4>1769528</vt:i4>
      </vt:variant>
      <vt:variant>
        <vt:i4>44</vt:i4>
      </vt:variant>
      <vt:variant>
        <vt:i4>0</vt:i4>
      </vt:variant>
      <vt:variant>
        <vt:i4>5</vt:i4>
      </vt:variant>
      <vt:variant>
        <vt:lpwstr/>
      </vt:variant>
      <vt:variant>
        <vt:lpwstr>_Toc489522734</vt:lpwstr>
      </vt:variant>
      <vt:variant>
        <vt:i4>1769528</vt:i4>
      </vt:variant>
      <vt:variant>
        <vt:i4>38</vt:i4>
      </vt:variant>
      <vt:variant>
        <vt:i4>0</vt:i4>
      </vt:variant>
      <vt:variant>
        <vt:i4>5</vt:i4>
      </vt:variant>
      <vt:variant>
        <vt:lpwstr/>
      </vt:variant>
      <vt:variant>
        <vt:lpwstr>_Toc489522733</vt:lpwstr>
      </vt:variant>
      <vt:variant>
        <vt:i4>1769528</vt:i4>
      </vt:variant>
      <vt:variant>
        <vt:i4>32</vt:i4>
      </vt:variant>
      <vt:variant>
        <vt:i4>0</vt:i4>
      </vt:variant>
      <vt:variant>
        <vt:i4>5</vt:i4>
      </vt:variant>
      <vt:variant>
        <vt:lpwstr/>
      </vt:variant>
      <vt:variant>
        <vt:lpwstr>_Toc489522732</vt:lpwstr>
      </vt:variant>
      <vt:variant>
        <vt:i4>1769528</vt:i4>
      </vt:variant>
      <vt:variant>
        <vt:i4>26</vt:i4>
      </vt:variant>
      <vt:variant>
        <vt:i4>0</vt:i4>
      </vt:variant>
      <vt:variant>
        <vt:i4>5</vt:i4>
      </vt:variant>
      <vt:variant>
        <vt:lpwstr/>
      </vt:variant>
      <vt:variant>
        <vt:lpwstr>_Toc489522731</vt:lpwstr>
      </vt:variant>
      <vt:variant>
        <vt:i4>1769528</vt:i4>
      </vt:variant>
      <vt:variant>
        <vt:i4>20</vt:i4>
      </vt:variant>
      <vt:variant>
        <vt:i4>0</vt:i4>
      </vt:variant>
      <vt:variant>
        <vt:i4>5</vt:i4>
      </vt:variant>
      <vt:variant>
        <vt:lpwstr/>
      </vt:variant>
      <vt:variant>
        <vt:lpwstr>_Toc489522730</vt:lpwstr>
      </vt:variant>
      <vt:variant>
        <vt:i4>1703992</vt:i4>
      </vt:variant>
      <vt:variant>
        <vt:i4>14</vt:i4>
      </vt:variant>
      <vt:variant>
        <vt:i4>0</vt:i4>
      </vt:variant>
      <vt:variant>
        <vt:i4>5</vt:i4>
      </vt:variant>
      <vt:variant>
        <vt:lpwstr/>
      </vt:variant>
      <vt:variant>
        <vt:lpwstr>_Toc489522729</vt:lpwstr>
      </vt:variant>
      <vt:variant>
        <vt:i4>1703992</vt:i4>
      </vt:variant>
      <vt:variant>
        <vt:i4>8</vt:i4>
      </vt:variant>
      <vt:variant>
        <vt:i4>0</vt:i4>
      </vt:variant>
      <vt:variant>
        <vt:i4>5</vt:i4>
      </vt:variant>
      <vt:variant>
        <vt:lpwstr/>
      </vt:variant>
      <vt:variant>
        <vt:lpwstr>_Toc489522728</vt:lpwstr>
      </vt:variant>
      <vt:variant>
        <vt:i4>1703992</vt:i4>
      </vt:variant>
      <vt:variant>
        <vt:i4>2</vt:i4>
      </vt:variant>
      <vt:variant>
        <vt:i4>0</vt:i4>
      </vt:variant>
      <vt:variant>
        <vt:i4>5</vt:i4>
      </vt:variant>
      <vt:variant>
        <vt:lpwstr/>
      </vt:variant>
      <vt:variant>
        <vt:lpwstr>_Toc489522727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4</cp:revision>
  <cp:lastPrinted>2022-09-22T14:45:00Z</cp:lastPrinted>
  <dcterms:created xsi:type="dcterms:W3CDTF">2022-09-22T14:44:00Z</dcterms:created>
  <dcterms:modified xsi:type="dcterms:W3CDTF">2022-09-22T14:46:00Z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