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F7562" w14:textId="77777777" w:rsidR="000B5CE8" w:rsidRDefault="000B5CE8" w:rsidP="007A063F">
      <w:pPr>
        <w:rPr>
          <w:noProof/>
          <w:color w:val="984806"/>
        </w:rPr>
      </w:pPr>
    </w:p>
    <w:p w14:paraId="264D6E21" w14:textId="36473081" w:rsidR="007A063F" w:rsidRDefault="00E27555" w:rsidP="007A063F">
      <w:pPr>
        <w:rPr>
          <w:noProof/>
          <w:color w:val="984806"/>
        </w:rPr>
      </w:pPr>
      <w:r>
        <w:rPr>
          <w:noProof/>
          <w:color w:val="984806"/>
        </w:rPr>
        <w:pict w14:anchorId="20DA9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NIB See differently logo." style="width:103.5pt;height:75pt;visibility:visible;mso-wrap-style:square">
            <v:imagedata r:id="rId10" o:title="RNIB See differently logo"/>
          </v:shape>
        </w:pict>
      </w:r>
    </w:p>
    <w:p w14:paraId="641CA119" w14:textId="77777777" w:rsidR="000B5CE8" w:rsidRDefault="000B5CE8" w:rsidP="007A063F"/>
    <w:p w14:paraId="5E407350" w14:textId="4CBC5559" w:rsidR="00E93031" w:rsidRDefault="000B5CE8" w:rsidP="000B5CE8">
      <w:pPr>
        <w:pStyle w:val="Heading1"/>
      </w:pPr>
      <w:bookmarkStart w:id="0" w:name="_Toc316465615"/>
      <w:r>
        <w:t>R</w:t>
      </w:r>
      <w:r w:rsidR="00E93031">
        <w:t>NIB eyeshields</w:t>
      </w:r>
      <w:r>
        <w:t xml:space="preserve"> (</w:t>
      </w:r>
      <w:r w:rsidR="00E85E38">
        <w:t>EH37-40, EH43, EH5</w:t>
      </w:r>
      <w:r>
        <w:t>9</w:t>
      </w:r>
      <w:r w:rsidR="00E85E38">
        <w:t>-68, EH80-84</w:t>
      </w:r>
      <w:r>
        <w:t>)</w:t>
      </w:r>
    </w:p>
    <w:p w14:paraId="0A4E80FC" w14:textId="77777777" w:rsidR="00E93031" w:rsidRDefault="00E93031" w:rsidP="00763E57">
      <w:bookmarkStart w:id="1" w:name="_Toc293495616"/>
      <w:bookmarkEnd w:id="0"/>
    </w:p>
    <w:p w14:paraId="65D07170" w14:textId="77777777" w:rsidR="000B5CE8" w:rsidRDefault="000B5CE8" w:rsidP="000B5CE8">
      <w:pPr>
        <w:autoSpaceDE w:val="0"/>
        <w:autoSpaceDN w:val="0"/>
        <w:adjustRightInd w:val="0"/>
        <w:rPr>
          <w:rFonts w:cs="Arial"/>
          <w:sz w:val="32"/>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9CAFFB" w14:textId="77777777" w:rsidR="000B5CE8" w:rsidRDefault="000B5CE8" w:rsidP="000B5CE8"/>
    <w:p w14:paraId="7E17DEEF" w14:textId="77777777" w:rsidR="000B5CE8" w:rsidRDefault="000B5CE8" w:rsidP="000B5CE8">
      <w:r>
        <w:t xml:space="preserve">Please retain these instructions for future reference. These instructions are also available in other formats. </w:t>
      </w:r>
    </w:p>
    <w:p w14:paraId="74D08436" w14:textId="77777777" w:rsidR="000B5CE8" w:rsidRDefault="000B5CE8" w:rsidP="000B5CE8"/>
    <w:p w14:paraId="18BAE9F6" w14:textId="77777777" w:rsidR="00A26150" w:rsidRDefault="00A26150" w:rsidP="000B5CE8">
      <w:pPr>
        <w:pStyle w:val="Heading2"/>
      </w:pPr>
      <w:bookmarkStart w:id="2" w:name="_Toc243448109"/>
      <w:bookmarkStart w:id="3" w:name="_Toc378689204"/>
      <w:bookmarkEnd w:id="1"/>
      <w:r>
        <w:t>General description</w:t>
      </w:r>
      <w:bookmarkEnd w:id="2"/>
      <w:bookmarkEnd w:id="3"/>
    </w:p>
    <w:p w14:paraId="55AE3520" w14:textId="77777777" w:rsidR="00E93031" w:rsidRDefault="00E93031" w:rsidP="00E93031">
      <w:r>
        <w:t xml:space="preserve">The stylish, protective non-fit over eyeshields and the </w:t>
      </w:r>
      <w:proofErr w:type="spellStart"/>
      <w:r>
        <w:t>OverView</w:t>
      </w:r>
      <w:proofErr w:type="spellEnd"/>
      <w:r>
        <w:t xml:space="preserve">™ fit-over range are designed to look and feel good. All styles available can be fitted with a choice of five different HiView™ filters that provide UVA/B and blue light protection (unless otherwise stated). Because blue light causes glare, reduces </w:t>
      </w:r>
      <w:proofErr w:type="gramStart"/>
      <w:r>
        <w:t>contrast</w:t>
      </w:r>
      <w:proofErr w:type="gramEnd"/>
      <w:r>
        <w:t xml:space="preserve"> and can damage the retina, blue absorbing HiView™ filters improve visual comfort by reducing glare and increasing contrast while maximising eye protection. These filters meet Retina International’s recommended standard for blue light protection.</w:t>
      </w:r>
    </w:p>
    <w:p w14:paraId="1738F463" w14:textId="77777777" w:rsidR="00E93031" w:rsidRDefault="00E93031" w:rsidP="00E93031"/>
    <w:p w14:paraId="269C8010" w14:textId="77777777" w:rsidR="00E93031" w:rsidRDefault="00E93031" w:rsidP="00E93031">
      <w:r>
        <w:t xml:space="preserve">Depending on the filter you have purchased, please refer to the appropriate information below and to the filter classification </w:t>
      </w:r>
      <w:r w:rsidR="000023CE">
        <w:t>information.</w:t>
      </w:r>
    </w:p>
    <w:p w14:paraId="5CE9AFB1" w14:textId="77777777" w:rsidR="00E93031" w:rsidRDefault="00E93031" w:rsidP="00A26150"/>
    <w:p w14:paraId="0C05F6E4" w14:textId="77777777" w:rsidR="00A26150" w:rsidRDefault="00A26150" w:rsidP="000B5CE8">
      <w:pPr>
        <w:pStyle w:val="Heading2"/>
      </w:pPr>
      <w:bookmarkStart w:id="4" w:name="_Toc237831395"/>
      <w:bookmarkStart w:id="5" w:name="_Toc240353903"/>
      <w:bookmarkStart w:id="6" w:name="_Toc293495627"/>
      <w:bookmarkStart w:id="7" w:name="_Toc378689214"/>
      <w:r>
        <w:t xml:space="preserve">Product </w:t>
      </w:r>
      <w:bookmarkEnd w:id="4"/>
      <w:bookmarkEnd w:id="5"/>
      <w:bookmarkEnd w:id="6"/>
      <w:bookmarkEnd w:id="7"/>
      <w:r w:rsidR="00E93031">
        <w:t>range</w:t>
      </w:r>
    </w:p>
    <w:p w14:paraId="5BDD3748" w14:textId="77777777" w:rsidR="00E93031" w:rsidRDefault="00E93031" w:rsidP="000B5CE8">
      <w:pPr>
        <w:pStyle w:val="Heading3"/>
      </w:pPr>
      <w:bookmarkStart w:id="8" w:name="_Toc237238366"/>
      <w:bookmarkStart w:id="9" w:name="_Toc306613596"/>
      <w:r>
        <w:t>Filters</w:t>
      </w:r>
      <w:bookmarkEnd w:id="8"/>
      <w:bookmarkEnd w:id="9"/>
    </w:p>
    <w:p w14:paraId="509EB6AC" w14:textId="77777777" w:rsidR="00E93031" w:rsidRDefault="00E93031" w:rsidP="00E93031">
      <w:r>
        <w:rPr>
          <w:b/>
          <w:bCs/>
        </w:rPr>
        <w:t xml:space="preserve">HiView™ Lite (yellow) </w:t>
      </w:r>
      <w:r>
        <w:t>suggested for people with central vision loss such as macular degeneration. Gives high contrast and increased definition to provide a sharper, brighter appearance. Ideal for all conditions</w:t>
      </w:r>
      <w:r w:rsidR="000023CE">
        <w:t>,</w:t>
      </w:r>
      <w:r>
        <w:t xml:space="preserve"> especially bright and glary or overcast days and for indoor use too.</w:t>
      </w:r>
    </w:p>
    <w:p w14:paraId="73D2C570" w14:textId="77777777" w:rsidR="00E93031" w:rsidRDefault="00E93031" w:rsidP="00E93031">
      <w:pPr>
        <w:rPr>
          <w:b/>
          <w:bCs/>
        </w:rPr>
      </w:pPr>
    </w:p>
    <w:p w14:paraId="77ED5B89" w14:textId="77777777" w:rsidR="00E93031" w:rsidRDefault="00E93031" w:rsidP="00E93031">
      <w:r>
        <w:rPr>
          <w:b/>
          <w:bCs/>
        </w:rPr>
        <w:t xml:space="preserve">HiView™ </w:t>
      </w:r>
      <w:smartTag w:uri="urn:schemas-microsoft-com:office:smarttags" w:element="place">
        <w:r>
          <w:rPr>
            <w:b/>
            <w:bCs/>
          </w:rPr>
          <w:t>Midi</w:t>
        </w:r>
      </w:smartTag>
      <w:r>
        <w:rPr>
          <w:b/>
          <w:bCs/>
        </w:rPr>
        <w:t xml:space="preserve"> (orange)</w:t>
      </w:r>
      <w:r>
        <w:t xml:space="preserve"> suggested for people with peripheral vision loss such as retinitis pigmentosa. Provides high contrast and intensifies background. Gives increased definition to provide a sharper, brighter appearance. Ideal for bright and glary or overcast days and for indoor use too.</w:t>
      </w:r>
    </w:p>
    <w:p w14:paraId="67DD8EBA" w14:textId="77777777" w:rsidR="00E93031" w:rsidRDefault="00E93031" w:rsidP="00E93031">
      <w:pPr>
        <w:rPr>
          <w:b/>
          <w:bCs/>
        </w:rPr>
      </w:pPr>
    </w:p>
    <w:p w14:paraId="39B96E6E" w14:textId="77777777" w:rsidR="00E93031" w:rsidRDefault="00E93031" w:rsidP="00E93031">
      <w:r>
        <w:rPr>
          <w:b/>
          <w:bCs/>
        </w:rPr>
        <w:lastRenderedPageBreak/>
        <w:t>HiView™ Extra (amber)</w:t>
      </w:r>
      <w:r>
        <w:t xml:space="preserve"> suggested for people with peripheral and general vision loss such a</w:t>
      </w:r>
      <w:r w:rsidR="000023CE">
        <w:t>s retinitis pigmentosa, diabetic retinopathy</w:t>
      </w:r>
      <w:r>
        <w:t>, cataracts and glaucoma. Provides high contrast and increased definition to provide a sharper, brighter appearance but with more absorption so giving maximum protection in cases of high degrees of light sensitivity or for use in bright, sunny situations. Ideal for bright and glary or overcast days and for indoor use too.</w:t>
      </w:r>
    </w:p>
    <w:p w14:paraId="19CE4B47" w14:textId="77777777" w:rsidR="00E93031" w:rsidRDefault="00E93031" w:rsidP="00E93031">
      <w:pPr>
        <w:rPr>
          <w:b/>
          <w:bCs/>
        </w:rPr>
      </w:pPr>
    </w:p>
    <w:p w14:paraId="1A2AAA0D" w14:textId="77777777" w:rsidR="00E93031" w:rsidRDefault="00E93031" w:rsidP="00E93031">
      <w:pPr>
        <w:rPr>
          <w:rFonts w:ascii="Verdana" w:hAnsi="Verdana"/>
        </w:rPr>
      </w:pPr>
      <w:r>
        <w:rPr>
          <w:b/>
          <w:bCs/>
        </w:rPr>
        <w:t>HiView™ Plus (green)</w:t>
      </w:r>
      <w:r>
        <w:t xml:space="preserve"> suggested for most eye conditions where other high contrast filters seem too bright. A good alternative to regular grey coloured filters, </w:t>
      </w:r>
      <w:r w:rsidR="000023CE">
        <w:t xml:space="preserve">as </w:t>
      </w:r>
      <w:r>
        <w:t>they give more definition and protection due to having good blue light absorption. Suitable for high degrees of light sensitivity or for use in bright, sunny situations.</w:t>
      </w:r>
    </w:p>
    <w:p w14:paraId="71CA8498" w14:textId="77777777" w:rsidR="00E93031" w:rsidRDefault="00E93031" w:rsidP="00E93031"/>
    <w:p w14:paraId="014DAD30" w14:textId="77777777" w:rsidR="00E93031" w:rsidRDefault="00E93031" w:rsidP="00E93031">
      <w:r>
        <w:rPr>
          <w:b/>
          <w:bCs/>
        </w:rPr>
        <w:t xml:space="preserve">HiView™ Neutral (medium grey) </w:t>
      </w:r>
      <w:r>
        <w:t>suggested for most eye conditions. Soothing colour that cuts glare and sharpens focus. Good tint intensity for when darker glasses are required. Suitable for high degrees of light sensitivity or for use in bright, sunny situations. Does not offer blue light protection.</w:t>
      </w:r>
    </w:p>
    <w:p w14:paraId="1BF9C88E" w14:textId="77777777" w:rsidR="000023CE" w:rsidRDefault="000023CE" w:rsidP="00E93031"/>
    <w:p w14:paraId="588FB951" w14:textId="77777777" w:rsidR="000023CE" w:rsidRDefault="000023CE" w:rsidP="000B5CE8">
      <w:pPr>
        <w:pStyle w:val="Heading2"/>
        <w:rPr>
          <w:bCs/>
          <w:color w:val="FF0000"/>
        </w:rPr>
      </w:pPr>
      <w:r>
        <w:t>Frame styles</w:t>
      </w:r>
    </w:p>
    <w:p w14:paraId="1CC53394" w14:textId="77777777" w:rsidR="00E85E38" w:rsidRDefault="00E85E38" w:rsidP="00E85E38">
      <w:pPr>
        <w:pStyle w:val="Heading3"/>
      </w:pPr>
      <w:bookmarkStart w:id="10" w:name="_Toc237238369"/>
      <w:bookmarkStart w:id="11" w:name="_Toc306613599"/>
      <w:r>
        <w:t>Unisex frame styles</w:t>
      </w:r>
      <w:bookmarkEnd w:id="10"/>
      <w:bookmarkEnd w:id="11"/>
    </w:p>
    <w:p w14:paraId="54587A26" w14:textId="12102A66" w:rsidR="00E85E38" w:rsidRDefault="00E85E38" w:rsidP="00E85E38">
      <w:pPr>
        <w:pStyle w:val="ListBullet"/>
        <w:numPr>
          <w:ilvl w:val="0"/>
          <w:numId w:val="0"/>
        </w:numPr>
        <w:tabs>
          <w:tab w:val="clear" w:pos="567"/>
        </w:tabs>
        <w:rPr>
          <w:b/>
          <w:bCs/>
        </w:rPr>
      </w:pPr>
      <w:r>
        <w:rPr>
          <w:b/>
          <w:bCs/>
        </w:rPr>
        <w:t xml:space="preserve">Saturn </w:t>
      </w:r>
      <w:r>
        <w:t>- transparent brown colour, wrap-around style (EH37-40 and EH43)</w:t>
      </w:r>
      <w:r w:rsidR="000B5CE8">
        <w:t>.</w:t>
      </w:r>
    </w:p>
    <w:p w14:paraId="6152E549" w14:textId="77777777" w:rsidR="00E85E38" w:rsidRDefault="00E85E38" w:rsidP="00E85E38">
      <w:pPr>
        <w:pStyle w:val="ListBullet"/>
        <w:numPr>
          <w:ilvl w:val="0"/>
          <w:numId w:val="0"/>
        </w:numPr>
        <w:tabs>
          <w:tab w:val="clear" w:pos="567"/>
        </w:tabs>
      </w:pPr>
      <w:r>
        <w:rPr>
          <w:b/>
          <w:bCs/>
        </w:rPr>
        <w:t xml:space="preserve">Orion </w:t>
      </w:r>
      <w:proofErr w:type="spellStart"/>
      <w:r>
        <w:rPr>
          <w:b/>
          <w:bCs/>
        </w:rPr>
        <w:t>OverView</w:t>
      </w:r>
      <w:proofErr w:type="spellEnd"/>
      <w:r>
        <w:rPr>
          <w:b/>
          <w:bCs/>
        </w:rPr>
        <w:t xml:space="preserve">™ </w:t>
      </w:r>
      <w:r>
        <w:t>- designed to be worn on its own or over your own prescription glasses. Transparent brown colour. The widest section of the arm incorporates a coloured transparent window. Medium (EH59-63). Large (EH64-68)</w:t>
      </w:r>
    </w:p>
    <w:p w14:paraId="4433076C" w14:textId="77777777" w:rsidR="002C1AFE" w:rsidRDefault="002C1AFE" w:rsidP="00E85E38">
      <w:pPr>
        <w:pStyle w:val="ListBullet"/>
        <w:numPr>
          <w:ilvl w:val="0"/>
          <w:numId w:val="0"/>
        </w:numPr>
        <w:tabs>
          <w:tab w:val="clear" w:pos="567"/>
        </w:tabs>
      </w:pPr>
    </w:p>
    <w:p w14:paraId="74B09545" w14:textId="77777777" w:rsidR="002C1AFE" w:rsidRDefault="002C1AFE" w:rsidP="002C1AFE">
      <w:pPr>
        <w:rPr>
          <w:b/>
          <w:bCs/>
        </w:rPr>
      </w:pPr>
      <w:r>
        <w:rPr>
          <w:b/>
          <w:bCs/>
        </w:rPr>
        <w:t xml:space="preserve">RNIB eye C </w:t>
      </w:r>
      <w:r w:rsidRPr="002C1AFE">
        <w:rPr>
          <w:bCs/>
        </w:rPr>
        <w:t>-</w:t>
      </w:r>
      <w:r>
        <w:rPr>
          <w:b/>
          <w:bCs/>
        </w:rPr>
        <w:t xml:space="preserve"> </w:t>
      </w:r>
      <w:r w:rsidRPr="002C1AFE">
        <w:t xml:space="preserve">these filters are designed to improve visual comfort by reducing glare and increasing contrast, while maximising </w:t>
      </w:r>
      <w:r>
        <w:t>protection and remaining vision. Transparent brown or grey frame. Wrap around style with flexi-twist™ arms (EH80-84)</w:t>
      </w:r>
    </w:p>
    <w:p w14:paraId="355B6C82" w14:textId="77777777" w:rsidR="00E93031" w:rsidRDefault="00E93031" w:rsidP="00E93031">
      <w:pPr>
        <w:rPr>
          <w:b/>
          <w:bCs/>
        </w:rPr>
      </w:pPr>
    </w:p>
    <w:p w14:paraId="1679CD82" w14:textId="77777777" w:rsidR="00E93031" w:rsidRDefault="00E93031" w:rsidP="000B5CE8">
      <w:pPr>
        <w:pStyle w:val="Heading2"/>
      </w:pPr>
      <w:bookmarkStart w:id="12" w:name="_Toc237238372"/>
      <w:bookmarkStart w:id="13" w:name="_Toc306613602"/>
      <w:r>
        <w:t xml:space="preserve">Filter classification </w:t>
      </w:r>
      <w:bookmarkEnd w:id="12"/>
      <w:bookmarkEnd w:id="13"/>
      <w:r w:rsidR="00EC5FCC">
        <w:t>information</w:t>
      </w:r>
    </w:p>
    <w:p w14:paraId="59CD9F4F" w14:textId="77777777" w:rsidR="00E93031" w:rsidRDefault="00E93031" w:rsidP="00E93031">
      <w:r>
        <w:t>All filters BS EN 1836 and 100% UV</w:t>
      </w:r>
      <w:r w:rsidR="000023CE">
        <w:t>.</w:t>
      </w:r>
    </w:p>
    <w:p w14:paraId="4065848C" w14:textId="77777777" w:rsidR="000023CE" w:rsidRDefault="000023CE" w:rsidP="00E93031"/>
    <w:p w14:paraId="119AC973" w14:textId="77777777" w:rsidR="000023CE" w:rsidRDefault="000023CE" w:rsidP="00E93031">
      <w:r>
        <w:t>The following information states what filters should be used for certain conditions and sun luminosity:</w:t>
      </w:r>
    </w:p>
    <w:p w14:paraId="7A2F0B67" w14:textId="77777777" w:rsidR="000023CE" w:rsidRDefault="000023CE" w:rsidP="00E93031"/>
    <w:p w14:paraId="79D56B52" w14:textId="77777777" w:rsidR="000023CE" w:rsidRDefault="000023CE" w:rsidP="00E93031">
      <w:r w:rsidRPr="000023CE">
        <w:rPr>
          <w:b/>
        </w:rPr>
        <w:t xml:space="preserve">Filter name: </w:t>
      </w:r>
      <w:r>
        <w:t>HiView™ Lite (Category 1): Use for reduced sun luminosity. Suitable for driving and road use.</w:t>
      </w:r>
    </w:p>
    <w:p w14:paraId="0B832134" w14:textId="77777777" w:rsidR="000023CE" w:rsidRDefault="000023CE" w:rsidP="00E93031"/>
    <w:p w14:paraId="409D7778" w14:textId="77777777" w:rsidR="000023CE" w:rsidRDefault="000023CE" w:rsidP="000023CE">
      <w:r w:rsidRPr="000023CE">
        <w:rPr>
          <w:b/>
        </w:rPr>
        <w:t xml:space="preserve">Filter name: </w:t>
      </w:r>
      <w:r>
        <w:t>HiView™ Midi (Category 2): Use for medium sun luminosity. Not suitable for driving and road use.</w:t>
      </w:r>
    </w:p>
    <w:p w14:paraId="73FD1D8B" w14:textId="77777777" w:rsidR="000023CE" w:rsidRDefault="000023CE" w:rsidP="00E93031"/>
    <w:p w14:paraId="50634D5D" w14:textId="77777777" w:rsidR="000023CE" w:rsidRDefault="000023CE" w:rsidP="000023CE">
      <w:r w:rsidRPr="000023CE">
        <w:rPr>
          <w:b/>
        </w:rPr>
        <w:t xml:space="preserve">Filter name: </w:t>
      </w:r>
      <w:r>
        <w:t>HiView™ Extra (Category 2): Use for medium sun luminosity. Not suitable for driving and road use.</w:t>
      </w:r>
    </w:p>
    <w:p w14:paraId="0C9BC9F8" w14:textId="77777777" w:rsidR="000023CE" w:rsidRDefault="000023CE" w:rsidP="00E93031"/>
    <w:p w14:paraId="4F9FF91F" w14:textId="77777777" w:rsidR="000023CE" w:rsidRDefault="000023CE" w:rsidP="000023CE">
      <w:r w:rsidRPr="000023CE">
        <w:rPr>
          <w:b/>
        </w:rPr>
        <w:t xml:space="preserve">Filter name: </w:t>
      </w:r>
      <w:r>
        <w:t>HiView™ Plus (Category 2): Use for medium sun luminosity. Not suitable for driving and road use.</w:t>
      </w:r>
    </w:p>
    <w:p w14:paraId="725BBC98" w14:textId="77777777" w:rsidR="000023CE" w:rsidRDefault="000023CE" w:rsidP="000023CE">
      <w:r w:rsidRPr="000023CE">
        <w:rPr>
          <w:b/>
        </w:rPr>
        <w:lastRenderedPageBreak/>
        <w:t xml:space="preserve">Filter name: </w:t>
      </w:r>
      <w:r>
        <w:t>HiView™ Neutral (Category 2): Use for medium sun luminosity. Suitable for driving and road use.</w:t>
      </w:r>
    </w:p>
    <w:p w14:paraId="445F057C" w14:textId="77777777" w:rsidR="00E93031" w:rsidRDefault="00E93031" w:rsidP="00E93031"/>
    <w:p w14:paraId="0C62400A" w14:textId="77777777" w:rsidR="00E93031" w:rsidRDefault="00E93031" w:rsidP="0062681D">
      <w:pPr>
        <w:pStyle w:val="Heading2"/>
      </w:pPr>
      <w:bookmarkStart w:id="14" w:name="_Toc237238375"/>
      <w:bookmarkStart w:id="15" w:name="_Toc306613624"/>
      <w:bookmarkStart w:id="16" w:name="_Toc237238373"/>
      <w:bookmarkStart w:id="17" w:name="_Toc306613622"/>
      <w:r>
        <w:t>W</w:t>
      </w:r>
      <w:r w:rsidR="0062681D">
        <w:t>hen to wear</w:t>
      </w:r>
      <w:r>
        <w:t xml:space="preserve"> your eyeshields</w:t>
      </w:r>
      <w:bookmarkEnd w:id="14"/>
      <w:bookmarkEnd w:id="15"/>
    </w:p>
    <w:p w14:paraId="303F78E1" w14:textId="77777777" w:rsidR="00E93031" w:rsidRDefault="00E93031" w:rsidP="00E93031">
      <w:r>
        <w:t>Wear eyeshields when you feel the light is causing discomfort.  This may occur inside a building or when you are outdoors.</w:t>
      </w:r>
    </w:p>
    <w:p w14:paraId="0E0D20E4" w14:textId="77777777" w:rsidR="00E93031" w:rsidRDefault="00E93031" w:rsidP="00E93031"/>
    <w:p w14:paraId="28B37371" w14:textId="77777777" w:rsidR="00E93031" w:rsidRDefault="00E93031" w:rsidP="00E93031">
      <w:r w:rsidRPr="00DC673B">
        <w:t>Please seek professional</w:t>
      </w:r>
      <w:r>
        <w:t xml:space="preserve"> advice from an eye care specialist </w:t>
      </w:r>
      <w:r w:rsidRPr="00DC673B">
        <w:t>before w</w:t>
      </w:r>
      <w:r>
        <w:t xml:space="preserve">earing your </w:t>
      </w:r>
      <w:r w:rsidR="003F0F1F">
        <w:t>eyeshields</w:t>
      </w:r>
      <w:r>
        <w:t xml:space="preserve"> at night or in dim lights. It is strongly recommended that, until you are comfortable and feel happy wearing the eyeshields, you should avoid wearing them when either crossing roads or going down stairs.</w:t>
      </w:r>
    </w:p>
    <w:p w14:paraId="07607AC4" w14:textId="77777777" w:rsidR="00E93031" w:rsidRDefault="00E93031" w:rsidP="00E93031"/>
    <w:p w14:paraId="1B5253F9" w14:textId="77777777" w:rsidR="00E93031" w:rsidRDefault="00E93031" w:rsidP="0062681D">
      <w:pPr>
        <w:pStyle w:val="Heading2"/>
      </w:pPr>
      <w:r>
        <w:t>Storing your eyeshields</w:t>
      </w:r>
      <w:bookmarkEnd w:id="16"/>
      <w:bookmarkEnd w:id="17"/>
    </w:p>
    <w:p w14:paraId="406C35B9" w14:textId="77777777" w:rsidR="00E93031" w:rsidRDefault="00E93031" w:rsidP="00E93031">
      <w:r>
        <w:t>These eyeshields come supplied with a cloth pouch to store them in when they are not being worn.</w:t>
      </w:r>
    </w:p>
    <w:p w14:paraId="1255D1E0" w14:textId="77777777" w:rsidR="00E93031" w:rsidRDefault="00E93031" w:rsidP="00E93031"/>
    <w:p w14:paraId="016145C9" w14:textId="77777777" w:rsidR="00E93031" w:rsidRDefault="00E93031" w:rsidP="00E93031">
      <w:r>
        <w:t>The lenses will become scratched if they are not cared for properly.  When you are not wearing your eyeshields place them inside the cloth pouch provided.</w:t>
      </w:r>
    </w:p>
    <w:p w14:paraId="0BBEE778" w14:textId="77777777" w:rsidR="00E93031" w:rsidRDefault="00E93031" w:rsidP="00E93031"/>
    <w:p w14:paraId="35C2A9F5" w14:textId="77777777" w:rsidR="00E93031" w:rsidRDefault="00E93031" w:rsidP="00E93031">
      <w:r>
        <w:t>Store them in a shaded place and keep them well away from extremes of heat.</w:t>
      </w:r>
    </w:p>
    <w:p w14:paraId="07FEE64D" w14:textId="77777777" w:rsidR="00E93031" w:rsidRDefault="00E93031" w:rsidP="00E93031"/>
    <w:p w14:paraId="58D5BBF0" w14:textId="77777777" w:rsidR="00E93031" w:rsidRDefault="00E93031" w:rsidP="00E93031">
      <w:r>
        <w:t>The eyeshields should not be placed on surfaces with the lenses faced down, as this might damage them.</w:t>
      </w:r>
    </w:p>
    <w:p w14:paraId="1A97C739" w14:textId="77777777" w:rsidR="00E93031" w:rsidRDefault="00E93031" w:rsidP="00E93031"/>
    <w:p w14:paraId="4BC291CD" w14:textId="77777777" w:rsidR="00E93031" w:rsidRDefault="00E93031" w:rsidP="0062681D">
      <w:pPr>
        <w:pStyle w:val="Heading2"/>
      </w:pPr>
      <w:bookmarkStart w:id="18" w:name="_Toc237238374"/>
      <w:bookmarkStart w:id="19" w:name="_Toc306613623"/>
      <w:r>
        <w:t>Cleaning your eyeshields</w:t>
      </w:r>
      <w:bookmarkEnd w:id="18"/>
      <w:bookmarkEnd w:id="19"/>
    </w:p>
    <w:p w14:paraId="026032E1" w14:textId="77777777" w:rsidR="00E93031" w:rsidRDefault="00E93031" w:rsidP="00E93031">
      <w:r>
        <w:t>Use mild soap and warm water to clean your eyeshields.  Shake off the excess water and then blot them dry with a soft, dry, clean cloth.  Do not wipe them dry and do not use tissues because these may scratch the lenses.</w:t>
      </w:r>
    </w:p>
    <w:p w14:paraId="3F8C8734" w14:textId="77777777" w:rsidR="00E93031" w:rsidRDefault="00E93031" w:rsidP="00E93031"/>
    <w:p w14:paraId="0D2BA8D8" w14:textId="77777777" w:rsidR="00E93031" w:rsidRDefault="00E93031" w:rsidP="0062681D">
      <w:pPr>
        <w:pStyle w:val="Heading2"/>
      </w:pPr>
      <w:bookmarkStart w:id="20" w:name="_Toc237238376"/>
      <w:bookmarkStart w:id="21" w:name="_Toc306613625"/>
      <w:r>
        <w:t>Additional information</w:t>
      </w:r>
      <w:bookmarkEnd w:id="20"/>
      <w:bookmarkEnd w:id="21"/>
    </w:p>
    <w:p w14:paraId="5EF90D81" w14:textId="77777777" w:rsidR="00E93031" w:rsidRDefault="00E93031" w:rsidP="00E93031">
      <w:r>
        <w:t>The lenses are not polarised. They are also not photochromic - they do not change shade with changing light intensity.</w:t>
      </w:r>
    </w:p>
    <w:p w14:paraId="1388000F" w14:textId="77777777" w:rsidR="004C1BFB" w:rsidRDefault="004C1BFB" w:rsidP="00A26150"/>
    <w:p w14:paraId="6376EC08" w14:textId="77777777" w:rsidR="00513A04" w:rsidRDefault="00513A04" w:rsidP="000B5CE8">
      <w:pPr>
        <w:pStyle w:val="Heading2"/>
      </w:pPr>
      <w:bookmarkStart w:id="22" w:name="_Toc378689218"/>
      <w:r>
        <w:t xml:space="preserve">How to contact </w:t>
      </w:r>
      <w:r w:rsidR="00905776">
        <w:t>RNIB</w:t>
      </w:r>
      <w:bookmarkEnd w:id="22"/>
    </w:p>
    <w:p w14:paraId="1CDF6B3D" w14:textId="77777777" w:rsidR="00797126" w:rsidRPr="00B44912" w:rsidRDefault="00797126" w:rsidP="00797126">
      <w:pPr>
        <w:autoSpaceDE w:val="0"/>
        <w:autoSpaceDN w:val="0"/>
        <w:adjustRightInd w:val="0"/>
        <w:rPr>
          <w:rFonts w:cs="Arial"/>
          <w:szCs w:val="32"/>
        </w:rPr>
      </w:pPr>
      <w:r w:rsidRPr="00B44912">
        <w:rPr>
          <w:rFonts w:cs="Arial"/>
          <w:szCs w:val="32"/>
        </w:rPr>
        <w:t>Phone: 0303 123 9999</w:t>
      </w:r>
    </w:p>
    <w:p w14:paraId="4221D309" w14:textId="77777777" w:rsidR="00797126" w:rsidRPr="00B44912" w:rsidRDefault="00797126" w:rsidP="00797126">
      <w:pPr>
        <w:autoSpaceDE w:val="0"/>
        <w:autoSpaceDN w:val="0"/>
        <w:adjustRightInd w:val="0"/>
        <w:rPr>
          <w:rFonts w:cs="Arial"/>
          <w:szCs w:val="32"/>
        </w:rPr>
      </w:pPr>
      <w:r w:rsidRPr="00B44912">
        <w:rPr>
          <w:rFonts w:cs="Arial"/>
          <w:szCs w:val="32"/>
        </w:rPr>
        <w:t>Email: shop@rnib.org.uk</w:t>
      </w:r>
    </w:p>
    <w:p w14:paraId="26A9CBE0" w14:textId="77777777" w:rsidR="00797126" w:rsidRPr="00B44912" w:rsidRDefault="00797126" w:rsidP="00797126">
      <w:pPr>
        <w:autoSpaceDE w:val="0"/>
        <w:autoSpaceDN w:val="0"/>
        <w:adjustRightInd w:val="0"/>
        <w:rPr>
          <w:rFonts w:cs="Arial"/>
          <w:szCs w:val="32"/>
        </w:rPr>
      </w:pPr>
      <w:r w:rsidRPr="00B44912">
        <w:rPr>
          <w:rFonts w:cs="Arial"/>
          <w:szCs w:val="32"/>
        </w:rPr>
        <w:t xml:space="preserve">Address: </w:t>
      </w:r>
      <w:r w:rsidRPr="00542D01">
        <w:rPr>
          <w:rFonts w:cs="Arial"/>
          <w:szCs w:val="32"/>
        </w:rPr>
        <w:t>Northminster House, Northminster, Peterborough</w:t>
      </w:r>
      <w:r>
        <w:rPr>
          <w:rFonts w:cs="Arial"/>
          <w:szCs w:val="32"/>
        </w:rPr>
        <w:t xml:space="preserve">, </w:t>
      </w:r>
      <w:r w:rsidRPr="00542D01">
        <w:rPr>
          <w:rFonts w:cs="Arial"/>
          <w:szCs w:val="32"/>
        </w:rPr>
        <w:t>PE1 1YN</w:t>
      </w:r>
    </w:p>
    <w:p w14:paraId="5AFF0E6A" w14:textId="77777777" w:rsidR="00797126" w:rsidRDefault="00797126" w:rsidP="00797126">
      <w:pPr>
        <w:autoSpaceDE w:val="0"/>
        <w:autoSpaceDN w:val="0"/>
        <w:adjustRightInd w:val="0"/>
        <w:rPr>
          <w:rFonts w:cs="Arial"/>
          <w:szCs w:val="32"/>
        </w:rPr>
      </w:pPr>
    </w:p>
    <w:p w14:paraId="05D8E1A3" w14:textId="77777777" w:rsidR="00797126" w:rsidRPr="00B44912" w:rsidRDefault="00797126" w:rsidP="00797126">
      <w:pPr>
        <w:autoSpaceDE w:val="0"/>
        <w:autoSpaceDN w:val="0"/>
        <w:adjustRightInd w:val="0"/>
        <w:rPr>
          <w:rFonts w:cs="Arial"/>
          <w:szCs w:val="32"/>
        </w:rPr>
      </w:pPr>
      <w:r w:rsidRPr="00B44912">
        <w:rPr>
          <w:rFonts w:cs="Arial"/>
          <w:szCs w:val="32"/>
        </w:rPr>
        <w:t>Online Shop: shop.rnib.org.uk</w:t>
      </w:r>
    </w:p>
    <w:p w14:paraId="6C54D79E" w14:textId="77777777" w:rsidR="00797126" w:rsidRPr="00B44912" w:rsidRDefault="00797126" w:rsidP="00797126">
      <w:pPr>
        <w:autoSpaceDE w:val="0"/>
        <w:autoSpaceDN w:val="0"/>
        <w:adjustRightInd w:val="0"/>
        <w:rPr>
          <w:rFonts w:cs="Arial"/>
          <w:szCs w:val="32"/>
        </w:rPr>
      </w:pPr>
    </w:p>
    <w:p w14:paraId="0DE0CB74" w14:textId="77777777" w:rsidR="00797126" w:rsidRPr="00B44912" w:rsidRDefault="00797126" w:rsidP="00797126">
      <w:pPr>
        <w:autoSpaceDE w:val="0"/>
        <w:autoSpaceDN w:val="0"/>
        <w:adjustRightInd w:val="0"/>
        <w:rPr>
          <w:rFonts w:cs="Arial"/>
          <w:szCs w:val="32"/>
        </w:rPr>
      </w:pPr>
      <w:r w:rsidRPr="00B44912">
        <w:rPr>
          <w:rFonts w:cs="Arial"/>
          <w:szCs w:val="32"/>
        </w:rPr>
        <w:t xml:space="preserve">Email for international customers: exports@rnib.org.uk </w:t>
      </w:r>
    </w:p>
    <w:p w14:paraId="3ED3EE13" w14:textId="77777777" w:rsidR="00513A04" w:rsidRDefault="00513A04" w:rsidP="00513A04"/>
    <w:p w14:paraId="63612EA9" w14:textId="77777777" w:rsidR="00513A04" w:rsidRDefault="00513A04" w:rsidP="00513A04">
      <w:pPr>
        <w:pStyle w:val="Heading2"/>
      </w:pPr>
      <w:bookmarkStart w:id="23" w:name="_Toc378689219"/>
      <w:r w:rsidRPr="00B40769">
        <w:lastRenderedPageBreak/>
        <w:t>Terms and conditions of sale</w:t>
      </w:r>
      <w:bookmarkEnd w:id="23"/>
    </w:p>
    <w:p w14:paraId="2247E87B" w14:textId="77777777" w:rsidR="00513A04" w:rsidRDefault="00281AC2" w:rsidP="00513A04">
      <w:r>
        <w:t>This product is guarantee</w:t>
      </w:r>
      <w:r w:rsidR="00E93031">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3BAE7D6B" w14:textId="77777777" w:rsidR="00513A04" w:rsidRDefault="00513A04" w:rsidP="00513A04"/>
    <w:p w14:paraId="300E3755"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2C6D79F8" w14:textId="77777777" w:rsidR="00144307" w:rsidRDefault="00144307" w:rsidP="00513A04"/>
    <w:p w14:paraId="7EECDA82" w14:textId="77777777" w:rsidR="00513A04" w:rsidRDefault="00513A04" w:rsidP="00513A04">
      <w:r>
        <w:t xml:space="preserve">You can request full terms and conditions from RNIB </w:t>
      </w:r>
      <w:r w:rsidR="00AD5DD7">
        <w:t>or view them online</w:t>
      </w:r>
      <w:r>
        <w:t xml:space="preserve">. </w:t>
      </w:r>
    </w:p>
    <w:p w14:paraId="5F87AF00" w14:textId="77777777" w:rsidR="00513A04" w:rsidRDefault="00513A04" w:rsidP="00513A04"/>
    <w:p w14:paraId="1E4658C4" w14:textId="77777777" w:rsidR="00797126" w:rsidRPr="004517ED" w:rsidRDefault="00797126" w:rsidP="00797126">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193E9DF3" w14:textId="77777777" w:rsidR="00513A04" w:rsidRDefault="00513A04" w:rsidP="00513A04"/>
    <w:p w14:paraId="123E2329" w14:textId="545CCE28" w:rsidR="00513A04" w:rsidRDefault="00E93031" w:rsidP="00513A04">
      <w:r>
        <w:t xml:space="preserve">Date: </w:t>
      </w:r>
      <w:r w:rsidR="00797126">
        <w:t>May 2021.</w:t>
      </w:r>
    </w:p>
    <w:p w14:paraId="74D791FD" w14:textId="77777777" w:rsidR="008D242B" w:rsidRDefault="008D242B" w:rsidP="00A26150"/>
    <w:p w14:paraId="0D089CA9" w14:textId="77777777" w:rsidR="008D242B" w:rsidRDefault="00207D39" w:rsidP="00A26150">
      <w:r>
        <w:rPr>
          <w:rFonts w:cs="Arial"/>
        </w:rPr>
        <w:t>©</w:t>
      </w:r>
      <w:r>
        <w:t xml:space="preserve"> </w:t>
      </w:r>
      <w:r w:rsidR="00144307">
        <w:t>RNIB</w:t>
      </w:r>
    </w:p>
    <w:p w14:paraId="1E6EBBB7" w14:textId="4A3B34D2" w:rsidR="00763E57" w:rsidRDefault="00763E57" w:rsidP="00763E57"/>
    <w:p w14:paraId="5C6625F1" w14:textId="045B3220" w:rsidR="00136F27" w:rsidRDefault="00136F27" w:rsidP="00763E57"/>
    <w:sectPr w:rsidR="00136F2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DF29D" w14:textId="77777777" w:rsidR="002A3B1B" w:rsidRDefault="002A3B1B">
      <w:r>
        <w:separator/>
      </w:r>
    </w:p>
  </w:endnote>
  <w:endnote w:type="continuationSeparator" w:id="0">
    <w:p w14:paraId="79D64D82" w14:textId="77777777" w:rsidR="002A3B1B" w:rsidRDefault="002A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2FCE"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end"/>
    </w:r>
  </w:p>
  <w:p w14:paraId="3F5AE66D" w14:textId="77777777" w:rsidR="00E85E38" w:rsidRDefault="00E85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DBAC" w14:textId="77777777" w:rsidR="00E85E38" w:rsidRDefault="00006EAE" w:rsidP="00D63977">
    <w:pPr>
      <w:pStyle w:val="Footer"/>
      <w:framePr w:wrap="around" w:vAnchor="text" w:hAnchor="margin" w:xAlign="center" w:y="1"/>
      <w:rPr>
        <w:rStyle w:val="PageNumber"/>
      </w:rPr>
    </w:pPr>
    <w:r>
      <w:rPr>
        <w:rStyle w:val="PageNumber"/>
      </w:rPr>
      <w:fldChar w:fldCharType="begin"/>
    </w:r>
    <w:r w:rsidR="00E85E38">
      <w:rPr>
        <w:rStyle w:val="PageNumber"/>
      </w:rPr>
      <w:instrText xml:space="preserve">PAGE  </w:instrText>
    </w:r>
    <w:r>
      <w:rPr>
        <w:rStyle w:val="PageNumber"/>
      </w:rPr>
      <w:fldChar w:fldCharType="separate"/>
    </w:r>
    <w:r w:rsidR="00945AA5">
      <w:rPr>
        <w:rStyle w:val="PageNumber"/>
        <w:noProof/>
      </w:rPr>
      <w:t>1</w:t>
    </w:r>
    <w:r>
      <w:rPr>
        <w:rStyle w:val="PageNumber"/>
      </w:rPr>
      <w:fldChar w:fldCharType="end"/>
    </w:r>
  </w:p>
  <w:p w14:paraId="1715365F" w14:textId="77777777" w:rsidR="00E85E38" w:rsidRDefault="00E85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AE5D1" w14:textId="77777777" w:rsidR="002A3B1B" w:rsidRDefault="002A3B1B">
      <w:r>
        <w:separator/>
      </w:r>
    </w:p>
  </w:footnote>
  <w:footnote w:type="continuationSeparator" w:id="0">
    <w:p w14:paraId="515B9585" w14:textId="77777777" w:rsidR="002A3B1B" w:rsidRDefault="002A3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0A69AA"/>
    <w:multiLevelType w:val="multilevel"/>
    <w:tmpl w:val="FB52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3CE"/>
    <w:rsid w:val="00002773"/>
    <w:rsid w:val="00003E01"/>
    <w:rsid w:val="00005C1E"/>
    <w:rsid w:val="00006EA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B5CE8"/>
    <w:rsid w:val="000C2FE9"/>
    <w:rsid w:val="000C38B9"/>
    <w:rsid w:val="000C53F2"/>
    <w:rsid w:val="000C5F85"/>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6F27"/>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E2AD8"/>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3B1B"/>
    <w:rsid w:val="002A4469"/>
    <w:rsid w:val="002A44C6"/>
    <w:rsid w:val="002A7C3B"/>
    <w:rsid w:val="002B374D"/>
    <w:rsid w:val="002B6376"/>
    <w:rsid w:val="002B66A3"/>
    <w:rsid w:val="002C1AFE"/>
    <w:rsid w:val="002C339A"/>
    <w:rsid w:val="002C379B"/>
    <w:rsid w:val="002C4AFB"/>
    <w:rsid w:val="002C4B53"/>
    <w:rsid w:val="002D06DE"/>
    <w:rsid w:val="002D2050"/>
    <w:rsid w:val="002D21A5"/>
    <w:rsid w:val="002D394C"/>
    <w:rsid w:val="002D6535"/>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E97"/>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216"/>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0F1F"/>
    <w:rsid w:val="003F1837"/>
    <w:rsid w:val="003F1979"/>
    <w:rsid w:val="003F2EB0"/>
    <w:rsid w:val="003F67CD"/>
    <w:rsid w:val="00402422"/>
    <w:rsid w:val="00404693"/>
    <w:rsid w:val="0040560E"/>
    <w:rsid w:val="00406644"/>
    <w:rsid w:val="00410046"/>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1FC9"/>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81D"/>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126"/>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2D"/>
    <w:rsid w:val="007C3DA6"/>
    <w:rsid w:val="007C59F9"/>
    <w:rsid w:val="007D0666"/>
    <w:rsid w:val="007D355B"/>
    <w:rsid w:val="007D5D48"/>
    <w:rsid w:val="007D6C46"/>
    <w:rsid w:val="007D7B32"/>
    <w:rsid w:val="007D7D73"/>
    <w:rsid w:val="007E30D6"/>
    <w:rsid w:val="007E4F11"/>
    <w:rsid w:val="007E5AA7"/>
    <w:rsid w:val="007E7676"/>
    <w:rsid w:val="007F05E3"/>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1B2"/>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2A18"/>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AA5"/>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9E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1039"/>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221"/>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4D2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0783"/>
    <w:rsid w:val="00DE3694"/>
    <w:rsid w:val="00DF39F1"/>
    <w:rsid w:val="00DF3B58"/>
    <w:rsid w:val="00DF4145"/>
    <w:rsid w:val="00E0273C"/>
    <w:rsid w:val="00E0740A"/>
    <w:rsid w:val="00E10218"/>
    <w:rsid w:val="00E127D4"/>
    <w:rsid w:val="00E17BF3"/>
    <w:rsid w:val="00E21B2D"/>
    <w:rsid w:val="00E2322C"/>
    <w:rsid w:val="00E273ED"/>
    <w:rsid w:val="00E27555"/>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5E38"/>
    <w:rsid w:val="00E86591"/>
    <w:rsid w:val="00E87B55"/>
    <w:rsid w:val="00E902F6"/>
    <w:rsid w:val="00E906D6"/>
    <w:rsid w:val="00E9075A"/>
    <w:rsid w:val="00E90EF5"/>
    <w:rsid w:val="00E910D4"/>
    <w:rsid w:val="00E92B56"/>
    <w:rsid w:val="00E93031"/>
    <w:rsid w:val="00E95F72"/>
    <w:rsid w:val="00EA11BB"/>
    <w:rsid w:val="00EA2A30"/>
    <w:rsid w:val="00EA3517"/>
    <w:rsid w:val="00EA4834"/>
    <w:rsid w:val="00EA4D40"/>
    <w:rsid w:val="00EA7FC6"/>
    <w:rsid w:val="00EC08B1"/>
    <w:rsid w:val="00EC1804"/>
    <w:rsid w:val="00EC5766"/>
    <w:rsid w:val="00EC596C"/>
    <w:rsid w:val="00EC5FC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E74"/>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3354"/>
    <w:rsid w:val="00F5405E"/>
    <w:rsid w:val="00F5464E"/>
    <w:rsid w:val="00F574A7"/>
    <w:rsid w:val="00F61942"/>
    <w:rsid w:val="00F63C55"/>
    <w:rsid w:val="00F64AAB"/>
    <w:rsid w:val="00F70464"/>
    <w:rsid w:val="00F70711"/>
    <w:rsid w:val="00F708A4"/>
    <w:rsid w:val="00F70DCF"/>
    <w:rsid w:val="00F7266D"/>
    <w:rsid w:val="00F7409A"/>
    <w:rsid w:val="00F75B0A"/>
    <w:rsid w:val="00F7646E"/>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924"/>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49996B25"/>
  <w15:docId w15:val="{920C3D4E-2B0F-414A-8572-DA89FF1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D6535"/>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UnresolvedMention">
    <w:name w:val="Unresolved Mention"/>
    <w:uiPriority w:val="99"/>
    <w:semiHidden/>
    <w:unhideWhenUsed/>
    <w:rsid w:val="000B5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2432">
      <w:bodyDiv w:val="1"/>
      <w:marLeft w:val="0"/>
      <w:marRight w:val="0"/>
      <w:marTop w:val="0"/>
      <w:marBottom w:val="0"/>
      <w:divBdr>
        <w:top w:val="none" w:sz="0" w:space="0" w:color="auto"/>
        <w:left w:val="none" w:sz="0" w:space="0" w:color="auto"/>
        <w:bottom w:val="none" w:sz="0" w:space="0" w:color="auto"/>
        <w:right w:val="none" w:sz="0" w:space="0" w:color="auto"/>
      </w:divBdr>
    </w:div>
    <w:div w:id="2004775328">
      <w:bodyDiv w:val="1"/>
      <w:marLeft w:val="0"/>
      <w:marRight w:val="0"/>
      <w:marTop w:val="0"/>
      <w:marBottom w:val="0"/>
      <w:divBdr>
        <w:top w:val="none" w:sz="0" w:space="0" w:color="auto"/>
        <w:left w:val="none" w:sz="0" w:space="0" w:color="auto"/>
        <w:bottom w:val="none" w:sz="0" w:space="0" w:color="auto"/>
        <w:right w:val="none" w:sz="0" w:space="0" w:color="auto"/>
      </w:divBdr>
      <w:divsChild>
        <w:div w:id="1937012464">
          <w:marLeft w:val="0"/>
          <w:marRight w:val="0"/>
          <w:marTop w:val="0"/>
          <w:marBottom w:val="240"/>
          <w:divBdr>
            <w:top w:val="none" w:sz="0" w:space="0" w:color="auto"/>
            <w:left w:val="none" w:sz="0" w:space="0" w:color="auto"/>
            <w:bottom w:val="none" w:sz="0" w:space="0" w:color="auto"/>
            <w:right w:val="none" w:sz="0" w:space="0" w:color="auto"/>
          </w:divBdr>
          <w:divsChild>
            <w:div w:id="290595345">
              <w:marLeft w:val="0"/>
              <w:marRight w:val="0"/>
              <w:marTop w:val="0"/>
              <w:marBottom w:val="0"/>
              <w:divBdr>
                <w:top w:val="none" w:sz="0" w:space="0" w:color="auto"/>
                <w:left w:val="none" w:sz="0" w:space="0" w:color="auto"/>
                <w:bottom w:val="none" w:sz="0" w:space="0" w:color="auto"/>
                <w:right w:val="none" w:sz="0" w:space="0" w:color="auto"/>
              </w:divBdr>
              <w:divsChild>
                <w:div w:id="1452364102">
                  <w:marLeft w:val="0"/>
                  <w:marRight w:val="0"/>
                  <w:marTop w:val="0"/>
                  <w:marBottom w:val="0"/>
                  <w:divBdr>
                    <w:top w:val="none" w:sz="0" w:space="0" w:color="auto"/>
                    <w:left w:val="none" w:sz="0" w:space="0" w:color="auto"/>
                    <w:bottom w:val="none" w:sz="0" w:space="0" w:color="auto"/>
                    <w:right w:val="none" w:sz="0" w:space="0" w:color="auto"/>
                  </w:divBdr>
                  <w:divsChild>
                    <w:div w:id="1932733155">
                      <w:marLeft w:val="0"/>
                      <w:marRight w:val="0"/>
                      <w:marTop w:val="0"/>
                      <w:marBottom w:val="0"/>
                      <w:divBdr>
                        <w:top w:val="none" w:sz="0" w:space="0" w:color="auto"/>
                        <w:left w:val="none" w:sz="0" w:space="0" w:color="auto"/>
                        <w:bottom w:val="none" w:sz="0" w:space="0" w:color="auto"/>
                        <w:right w:val="none" w:sz="0" w:space="0" w:color="auto"/>
                      </w:divBdr>
                      <w:divsChild>
                        <w:div w:id="1495291726">
                          <w:marLeft w:val="0"/>
                          <w:marRight w:val="0"/>
                          <w:marTop w:val="240"/>
                          <w:marBottom w:val="0"/>
                          <w:divBdr>
                            <w:top w:val="none" w:sz="0" w:space="0" w:color="auto"/>
                            <w:left w:val="none" w:sz="0" w:space="0" w:color="auto"/>
                            <w:bottom w:val="none" w:sz="0" w:space="0" w:color="auto"/>
                            <w:right w:val="none" w:sz="0" w:space="0" w:color="auto"/>
                          </w:divBdr>
                          <w:divsChild>
                            <w:div w:id="15897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2FDF5-25C6-4ACC-AA6E-DE57B173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81892-1BDA-49B5-A610-DAAEE11DF634}">
  <ds:schemaRefs>
    <ds:schemaRef ds:uri="http://schemas.microsoft.com/sharepoint/v3/contenttype/forms"/>
  </ds:schemaRefs>
</ds:datastoreItem>
</file>

<file path=customXml/itemProps3.xml><?xml version="1.0" encoding="utf-8"?>
<ds:datastoreItem xmlns:ds="http://schemas.openxmlformats.org/officeDocument/2006/customXml" ds:itemID="{1D2F76F9-E49C-4E41-BEE6-D81048F3A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6683</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2014-03-20T16:51:00Z</cp:lastPrinted>
  <dcterms:created xsi:type="dcterms:W3CDTF">2021-05-17T13:44:00Z</dcterms:created>
  <dcterms:modified xsi:type="dcterms:W3CDTF">2021-05-17T13:44:00Z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