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60DF" w14:textId="294AAA51" w:rsidR="00E80BB0" w:rsidRDefault="00EB76E2" w:rsidP="002E414C">
      <w:pPr>
        <w:spacing w:before="240"/>
      </w:pPr>
      <w:r w:rsidRPr="00A365F7">
        <w:rPr>
          <w:noProof/>
        </w:rPr>
        <w:drawing>
          <wp:inline distT="0" distB="0" distL="0" distR="0" wp14:anchorId="0B66BC72" wp14:editId="34BEF03D">
            <wp:extent cx="1320800" cy="958850"/>
            <wp:effectExtent l="0" t="0" r="0" b="0"/>
            <wp:docPr id="5"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0" cy="958850"/>
                    </a:xfrm>
                    <a:prstGeom prst="rect">
                      <a:avLst/>
                    </a:prstGeom>
                    <a:noFill/>
                    <a:ln>
                      <a:noFill/>
                    </a:ln>
                  </pic:spPr>
                </pic:pic>
              </a:graphicData>
            </a:graphic>
          </wp:inline>
        </w:drawing>
      </w:r>
      <w:r w:rsidR="00BB3C21">
        <w:br/>
      </w:r>
    </w:p>
    <w:p w14:paraId="06314931" w14:textId="063F8CDE" w:rsidR="00B40E7A" w:rsidRPr="00067D25" w:rsidRDefault="00B606B6" w:rsidP="00700006">
      <w:pPr>
        <w:pStyle w:val="Heading1"/>
        <w:ind w:right="-2"/>
        <w:rPr>
          <w:szCs w:val="44"/>
        </w:rPr>
      </w:pPr>
      <w:bookmarkStart w:id="0" w:name="_Toc316465615"/>
      <w:r w:rsidRPr="00067D25">
        <w:rPr>
          <w:szCs w:val="44"/>
        </w:rPr>
        <w:t xml:space="preserve">Emporia </w:t>
      </w:r>
      <w:proofErr w:type="spellStart"/>
      <w:r w:rsidRPr="00067D25">
        <w:rPr>
          <w:szCs w:val="44"/>
        </w:rPr>
        <w:t>TALKactive</w:t>
      </w:r>
      <w:proofErr w:type="spellEnd"/>
      <w:r w:rsidRPr="00067D25">
        <w:rPr>
          <w:szCs w:val="44"/>
        </w:rPr>
        <w:t xml:space="preserve"> with voice assist</w:t>
      </w:r>
      <w:bookmarkStart w:id="1" w:name="_Toc293495616"/>
      <w:bookmarkEnd w:id="0"/>
      <w:r w:rsidR="006D500F" w:rsidRPr="00067D25">
        <w:rPr>
          <w:szCs w:val="44"/>
        </w:rPr>
        <w:t xml:space="preserve"> (HM87)</w:t>
      </w:r>
    </w:p>
    <w:p w14:paraId="5EE41F1B" w14:textId="77777777" w:rsidR="00E80BB0" w:rsidRPr="00E80BB0" w:rsidRDefault="00E80BB0" w:rsidP="00E80BB0">
      <w:pPr>
        <w:autoSpaceDE w:val="0"/>
        <w:autoSpaceDN w:val="0"/>
        <w:adjustRightInd w:val="0"/>
        <w:rPr>
          <w:rFonts w:cs="Arial"/>
          <w:szCs w:val="32"/>
        </w:rPr>
      </w:pPr>
      <w:r w:rsidRPr="00E80BB0">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292DA37" w14:textId="2ED651DF" w:rsidR="00763E57" w:rsidRPr="00EC19FF" w:rsidRDefault="00E80BB0" w:rsidP="00763E57">
      <w:pPr>
        <w:rPr>
          <w:szCs w:val="32"/>
        </w:rPr>
      </w:pPr>
      <w:r w:rsidRPr="00E80BB0">
        <w:rPr>
          <w:szCs w:val="32"/>
        </w:rPr>
        <w:t xml:space="preserve">Please retain these instructions for future reference. These instructions are also available in other formats. </w:t>
      </w:r>
      <w:r w:rsidR="002B71EC">
        <w:rPr>
          <w:szCs w:val="32"/>
        </w:rPr>
        <w:br/>
      </w:r>
    </w:p>
    <w:p w14:paraId="6286A666" w14:textId="335CF102" w:rsidR="00763E57" w:rsidRPr="0029477F" w:rsidRDefault="00763E57" w:rsidP="00763E57">
      <w:pPr>
        <w:rPr>
          <w:rStyle w:val="Style20ptBold"/>
        </w:rPr>
      </w:pPr>
      <w:r w:rsidRPr="0029477F">
        <w:rPr>
          <w:rStyle w:val="Style20ptBold"/>
        </w:rPr>
        <w:t>Contents</w:t>
      </w:r>
      <w:r w:rsidR="00FF5995" w:rsidRPr="0029477F">
        <w:rPr>
          <w:rStyle w:val="Style20ptBold"/>
        </w:rPr>
        <w:t xml:space="preserve"> </w:t>
      </w:r>
    </w:p>
    <w:p w14:paraId="1483EB52" w14:textId="0BEA1B07" w:rsidR="009F0DCF" w:rsidRDefault="00E80BB0">
      <w:pPr>
        <w:pStyle w:val="TOC2"/>
        <w:rPr>
          <w:rFonts w:asciiTheme="minorHAnsi" w:hAnsiTheme="minorHAnsi" w:cstheme="minorBidi"/>
          <w:b w:val="0"/>
          <w:caps w:val="0"/>
          <w:sz w:val="22"/>
          <w:szCs w:val="22"/>
        </w:rPr>
      </w:pPr>
      <w:r>
        <w:fldChar w:fldCharType="begin"/>
      </w:r>
      <w:r>
        <w:instrText xml:space="preserve"> TOC \o "3-3" \h \z \t "Heading 2,2" </w:instrText>
      </w:r>
      <w:r>
        <w:fldChar w:fldCharType="separate"/>
      </w:r>
      <w:hyperlink w:anchor="_Toc63855240" w:history="1">
        <w:r w:rsidR="009F0DCF" w:rsidRPr="00605C69">
          <w:rPr>
            <w:rStyle w:val="Hyperlink"/>
          </w:rPr>
          <w:t>1.</w:t>
        </w:r>
        <w:r w:rsidR="009F0DCF">
          <w:rPr>
            <w:rFonts w:asciiTheme="minorHAnsi" w:hAnsiTheme="minorHAnsi" w:cstheme="minorBidi"/>
            <w:b w:val="0"/>
            <w:caps w:val="0"/>
            <w:sz w:val="22"/>
            <w:szCs w:val="22"/>
          </w:rPr>
          <w:tab/>
        </w:r>
        <w:r w:rsidR="009F0DCF" w:rsidRPr="00605C69">
          <w:rPr>
            <w:rStyle w:val="Hyperlink"/>
          </w:rPr>
          <w:t>General description</w:t>
        </w:r>
        <w:r w:rsidR="009F0DCF">
          <w:rPr>
            <w:webHidden/>
          </w:rPr>
          <w:tab/>
        </w:r>
        <w:r w:rsidR="009F0DCF">
          <w:rPr>
            <w:webHidden/>
          </w:rPr>
          <w:fldChar w:fldCharType="begin"/>
        </w:r>
        <w:r w:rsidR="009F0DCF">
          <w:rPr>
            <w:webHidden/>
          </w:rPr>
          <w:instrText xml:space="preserve"> PAGEREF _Toc63855240 \h </w:instrText>
        </w:r>
        <w:r w:rsidR="009F0DCF">
          <w:rPr>
            <w:webHidden/>
          </w:rPr>
        </w:r>
        <w:r w:rsidR="009F0DCF">
          <w:rPr>
            <w:webHidden/>
          </w:rPr>
          <w:fldChar w:fldCharType="separate"/>
        </w:r>
        <w:r w:rsidR="00360733">
          <w:rPr>
            <w:webHidden/>
          </w:rPr>
          <w:t>3</w:t>
        </w:r>
        <w:r w:rsidR="009F0DCF">
          <w:rPr>
            <w:webHidden/>
          </w:rPr>
          <w:fldChar w:fldCharType="end"/>
        </w:r>
      </w:hyperlink>
    </w:p>
    <w:p w14:paraId="23E77452" w14:textId="59028070" w:rsidR="009F0DCF" w:rsidRDefault="00497437">
      <w:pPr>
        <w:pStyle w:val="TOC2"/>
        <w:rPr>
          <w:rFonts w:asciiTheme="minorHAnsi" w:hAnsiTheme="minorHAnsi" w:cstheme="minorBidi"/>
          <w:b w:val="0"/>
          <w:caps w:val="0"/>
          <w:sz w:val="22"/>
          <w:szCs w:val="22"/>
        </w:rPr>
      </w:pPr>
      <w:hyperlink w:anchor="_Toc63855241" w:history="1">
        <w:r w:rsidR="009F0DCF" w:rsidRPr="00605C69">
          <w:rPr>
            <w:rStyle w:val="Hyperlink"/>
          </w:rPr>
          <w:t>2.</w:t>
        </w:r>
        <w:r w:rsidR="009F0DCF">
          <w:rPr>
            <w:rFonts w:asciiTheme="minorHAnsi" w:hAnsiTheme="minorHAnsi" w:cstheme="minorBidi"/>
            <w:b w:val="0"/>
            <w:caps w:val="0"/>
            <w:sz w:val="22"/>
            <w:szCs w:val="22"/>
          </w:rPr>
          <w:tab/>
        </w:r>
        <w:r w:rsidR="009F0DCF" w:rsidRPr="00605C69">
          <w:rPr>
            <w:rStyle w:val="Hyperlink"/>
          </w:rPr>
          <w:t>Items supplied with the TALKactive mobile phone</w:t>
        </w:r>
        <w:r w:rsidR="009F0DCF">
          <w:rPr>
            <w:webHidden/>
          </w:rPr>
          <w:tab/>
        </w:r>
        <w:r w:rsidR="009F0DCF">
          <w:rPr>
            <w:webHidden/>
          </w:rPr>
          <w:fldChar w:fldCharType="begin"/>
        </w:r>
        <w:r w:rsidR="009F0DCF">
          <w:rPr>
            <w:webHidden/>
          </w:rPr>
          <w:instrText xml:space="preserve"> PAGEREF _Toc63855241 \h </w:instrText>
        </w:r>
        <w:r w:rsidR="009F0DCF">
          <w:rPr>
            <w:webHidden/>
          </w:rPr>
        </w:r>
        <w:r w:rsidR="009F0DCF">
          <w:rPr>
            <w:webHidden/>
          </w:rPr>
          <w:fldChar w:fldCharType="separate"/>
        </w:r>
        <w:r w:rsidR="00360733">
          <w:rPr>
            <w:webHidden/>
          </w:rPr>
          <w:t>4</w:t>
        </w:r>
        <w:r w:rsidR="009F0DCF">
          <w:rPr>
            <w:webHidden/>
          </w:rPr>
          <w:fldChar w:fldCharType="end"/>
        </w:r>
      </w:hyperlink>
    </w:p>
    <w:p w14:paraId="016624DE" w14:textId="1886AE46" w:rsidR="009F0DCF" w:rsidRDefault="00497437">
      <w:pPr>
        <w:pStyle w:val="TOC2"/>
        <w:rPr>
          <w:rFonts w:asciiTheme="minorHAnsi" w:hAnsiTheme="minorHAnsi" w:cstheme="minorBidi"/>
          <w:b w:val="0"/>
          <w:caps w:val="0"/>
          <w:sz w:val="22"/>
          <w:szCs w:val="22"/>
        </w:rPr>
      </w:pPr>
      <w:hyperlink w:anchor="_Toc63855242" w:history="1">
        <w:r w:rsidR="009F0DCF" w:rsidRPr="00605C69">
          <w:rPr>
            <w:rStyle w:val="Hyperlink"/>
          </w:rPr>
          <w:t>3.</w:t>
        </w:r>
        <w:r w:rsidR="009F0DCF">
          <w:rPr>
            <w:rFonts w:asciiTheme="minorHAnsi" w:hAnsiTheme="minorHAnsi" w:cstheme="minorBidi"/>
            <w:b w:val="0"/>
            <w:caps w:val="0"/>
            <w:sz w:val="22"/>
            <w:szCs w:val="22"/>
          </w:rPr>
          <w:tab/>
        </w:r>
        <w:r w:rsidR="009F0DCF" w:rsidRPr="00605C69">
          <w:rPr>
            <w:rStyle w:val="Hyperlink"/>
          </w:rPr>
          <w:t>Orientation</w:t>
        </w:r>
        <w:r w:rsidR="009F0DCF">
          <w:rPr>
            <w:webHidden/>
          </w:rPr>
          <w:tab/>
        </w:r>
        <w:r w:rsidR="009F0DCF">
          <w:rPr>
            <w:webHidden/>
          </w:rPr>
          <w:fldChar w:fldCharType="begin"/>
        </w:r>
        <w:r w:rsidR="009F0DCF">
          <w:rPr>
            <w:webHidden/>
          </w:rPr>
          <w:instrText xml:space="preserve"> PAGEREF _Toc63855242 \h </w:instrText>
        </w:r>
        <w:r w:rsidR="009F0DCF">
          <w:rPr>
            <w:webHidden/>
          </w:rPr>
        </w:r>
        <w:r w:rsidR="009F0DCF">
          <w:rPr>
            <w:webHidden/>
          </w:rPr>
          <w:fldChar w:fldCharType="separate"/>
        </w:r>
        <w:r w:rsidR="00360733">
          <w:rPr>
            <w:webHidden/>
          </w:rPr>
          <w:t>5</w:t>
        </w:r>
        <w:r w:rsidR="009F0DCF">
          <w:rPr>
            <w:webHidden/>
          </w:rPr>
          <w:fldChar w:fldCharType="end"/>
        </w:r>
      </w:hyperlink>
    </w:p>
    <w:p w14:paraId="46A0F92B" w14:textId="69E1968F" w:rsidR="009F0DCF" w:rsidRDefault="00497437">
      <w:pPr>
        <w:pStyle w:val="TOC3"/>
        <w:rPr>
          <w:rFonts w:asciiTheme="minorHAnsi" w:hAnsiTheme="minorHAnsi" w:cstheme="minorBidi"/>
          <w:noProof/>
          <w:sz w:val="22"/>
          <w:szCs w:val="22"/>
        </w:rPr>
      </w:pPr>
      <w:hyperlink w:anchor="_Toc63855243" w:history="1">
        <w:r w:rsidR="009F0DCF" w:rsidRPr="00605C69">
          <w:rPr>
            <w:rStyle w:val="Hyperlink"/>
            <w:noProof/>
          </w:rPr>
          <w:t>3.1  The keypad</w:t>
        </w:r>
        <w:r w:rsidR="009F0DCF">
          <w:rPr>
            <w:noProof/>
            <w:webHidden/>
          </w:rPr>
          <w:tab/>
        </w:r>
        <w:r w:rsidR="009F0DCF">
          <w:rPr>
            <w:noProof/>
            <w:webHidden/>
          </w:rPr>
          <w:fldChar w:fldCharType="begin"/>
        </w:r>
        <w:r w:rsidR="009F0DCF">
          <w:rPr>
            <w:noProof/>
            <w:webHidden/>
          </w:rPr>
          <w:instrText xml:space="preserve"> PAGEREF _Toc63855243 \h </w:instrText>
        </w:r>
        <w:r w:rsidR="009F0DCF">
          <w:rPr>
            <w:noProof/>
            <w:webHidden/>
          </w:rPr>
        </w:r>
        <w:r w:rsidR="009F0DCF">
          <w:rPr>
            <w:noProof/>
            <w:webHidden/>
          </w:rPr>
          <w:fldChar w:fldCharType="separate"/>
        </w:r>
        <w:r w:rsidR="00360733">
          <w:rPr>
            <w:noProof/>
            <w:webHidden/>
          </w:rPr>
          <w:t>5</w:t>
        </w:r>
        <w:r w:rsidR="009F0DCF">
          <w:rPr>
            <w:noProof/>
            <w:webHidden/>
          </w:rPr>
          <w:fldChar w:fldCharType="end"/>
        </w:r>
      </w:hyperlink>
    </w:p>
    <w:p w14:paraId="2883BA05" w14:textId="26A68C4F" w:rsidR="009F0DCF" w:rsidRDefault="00497437">
      <w:pPr>
        <w:pStyle w:val="TOC3"/>
        <w:rPr>
          <w:rFonts w:asciiTheme="minorHAnsi" w:hAnsiTheme="minorHAnsi" w:cstheme="minorBidi"/>
          <w:noProof/>
          <w:sz w:val="22"/>
          <w:szCs w:val="22"/>
        </w:rPr>
      </w:pPr>
      <w:hyperlink w:anchor="_Toc63855244" w:history="1">
        <w:r w:rsidR="009F0DCF" w:rsidRPr="00605C69">
          <w:rPr>
            <w:rStyle w:val="Hyperlink"/>
            <w:noProof/>
          </w:rPr>
          <w:t>3.2  The display screen</w:t>
        </w:r>
        <w:r w:rsidR="009F0DCF">
          <w:rPr>
            <w:noProof/>
            <w:webHidden/>
          </w:rPr>
          <w:tab/>
        </w:r>
        <w:r w:rsidR="009F0DCF">
          <w:rPr>
            <w:noProof/>
            <w:webHidden/>
          </w:rPr>
          <w:fldChar w:fldCharType="begin"/>
        </w:r>
        <w:r w:rsidR="009F0DCF">
          <w:rPr>
            <w:noProof/>
            <w:webHidden/>
          </w:rPr>
          <w:instrText xml:space="preserve"> PAGEREF _Toc63855244 \h </w:instrText>
        </w:r>
        <w:r w:rsidR="009F0DCF">
          <w:rPr>
            <w:noProof/>
            <w:webHidden/>
          </w:rPr>
        </w:r>
        <w:r w:rsidR="009F0DCF">
          <w:rPr>
            <w:noProof/>
            <w:webHidden/>
          </w:rPr>
          <w:fldChar w:fldCharType="separate"/>
        </w:r>
        <w:r w:rsidR="00360733">
          <w:rPr>
            <w:noProof/>
            <w:webHidden/>
          </w:rPr>
          <w:t>6</w:t>
        </w:r>
        <w:r w:rsidR="009F0DCF">
          <w:rPr>
            <w:noProof/>
            <w:webHidden/>
          </w:rPr>
          <w:fldChar w:fldCharType="end"/>
        </w:r>
      </w:hyperlink>
    </w:p>
    <w:p w14:paraId="60841720" w14:textId="5A9C5261" w:rsidR="009F0DCF" w:rsidRDefault="00497437">
      <w:pPr>
        <w:pStyle w:val="TOC3"/>
        <w:rPr>
          <w:rFonts w:asciiTheme="minorHAnsi" w:hAnsiTheme="minorHAnsi" w:cstheme="minorBidi"/>
          <w:noProof/>
          <w:sz w:val="22"/>
          <w:szCs w:val="22"/>
        </w:rPr>
      </w:pPr>
      <w:hyperlink w:anchor="_Toc63855245" w:history="1">
        <w:r w:rsidR="009F0DCF" w:rsidRPr="00605C69">
          <w:rPr>
            <w:rStyle w:val="Hyperlink"/>
            <w:noProof/>
          </w:rPr>
          <w:t>3.3  The</w:t>
        </w:r>
        <w:r w:rsidR="009F0DCF" w:rsidRPr="00605C69">
          <w:rPr>
            <w:rStyle w:val="Hyperlink"/>
            <w:bCs/>
            <w:noProof/>
          </w:rPr>
          <w:t xml:space="preserve"> </w:t>
        </w:r>
        <w:r w:rsidR="009F0DCF" w:rsidRPr="00605C69">
          <w:rPr>
            <w:rStyle w:val="Hyperlink"/>
            <w:noProof/>
          </w:rPr>
          <w:t>back of the phone</w:t>
        </w:r>
        <w:r w:rsidR="009F0DCF">
          <w:rPr>
            <w:noProof/>
            <w:webHidden/>
          </w:rPr>
          <w:tab/>
        </w:r>
        <w:r w:rsidR="009F0DCF">
          <w:rPr>
            <w:noProof/>
            <w:webHidden/>
          </w:rPr>
          <w:fldChar w:fldCharType="begin"/>
        </w:r>
        <w:r w:rsidR="009F0DCF">
          <w:rPr>
            <w:noProof/>
            <w:webHidden/>
          </w:rPr>
          <w:instrText xml:space="preserve"> PAGEREF _Toc63855245 \h </w:instrText>
        </w:r>
        <w:r w:rsidR="009F0DCF">
          <w:rPr>
            <w:noProof/>
            <w:webHidden/>
          </w:rPr>
        </w:r>
        <w:r w:rsidR="009F0DCF">
          <w:rPr>
            <w:noProof/>
            <w:webHidden/>
          </w:rPr>
          <w:fldChar w:fldCharType="separate"/>
        </w:r>
        <w:r w:rsidR="00360733">
          <w:rPr>
            <w:noProof/>
            <w:webHidden/>
          </w:rPr>
          <w:t>7</w:t>
        </w:r>
        <w:r w:rsidR="009F0DCF">
          <w:rPr>
            <w:noProof/>
            <w:webHidden/>
          </w:rPr>
          <w:fldChar w:fldCharType="end"/>
        </w:r>
      </w:hyperlink>
    </w:p>
    <w:p w14:paraId="46780123" w14:textId="41D294BA" w:rsidR="009F0DCF" w:rsidRDefault="00497437">
      <w:pPr>
        <w:pStyle w:val="TOC3"/>
        <w:rPr>
          <w:rFonts w:asciiTheme="minorHAnsi" w:hAnsiTheme="minorHAnsi" w:cstheme="minorBidi"/>
          <w:noProof/>
          <w:sz w:val="22"/>
          <w:szCs w:val="22"/>
        </w:rPr>
      </w:pPr>
      <w:hyperlink w:anchor="_Toc63855246" w:history="1">
        <w:r w:rsidR="009F0DCF" w:rsidRPr="00605C69">
          <w:rPr>
            <w:rStyle w:val="Hyperlink"/>
            <w:noProof/>
          </w:rPr>
          <w:t>3.4  Left edge</w:t>
        </w:r>
        <w:r w:rsidR="009F0DCF">
          <w:rPr>
            <w:noProof/>
            <w:webHidden/>
          </w:rPr>
          <w:tab/>
        </w:r>
        <w:r w:rsidR="009F0DCF">
          <w:rPr>
            <w:noProof/>
            <w:webHidden/>
          </w:rPr>
          <w:fldChar w:fldCharType="begin"/>
        </w:r>
        <w:r w:rsidR="009F0DCF">
          <w:rPr>
            <w:noProof/>
            <w:webHidden/>
          </w:rPr>
          <w:instrText xml:space="preserve"> PAGEREF _Toc63855246 \h </w:instrText>
        </w:r>
        <w:r w:rsidR="009F0DCF">
          <w:rPr>
            <w:noProof/>
            <w:webHidden/>
          </w:rPr>
        </w:r>
        <w:r w:rsidR="009F0DCF">
          <w:rPr>
            <w:noProof/>
            <w:webHidden/>
          </w:rPr>
          <w:fldChar w:fldCharType="separate"/>
        </w:r>
        <w:r w:rsidR="00360733">
          <w:rPr>
            <w:noProof/>
            <w:webHidden/>
          </w:rPr>
          <w:t>7</w:t>
        </w:r>
        <w:r w:rsidR="009F0DCF">
          <w:rPr>
            <w:noProof/>
            <w:webHidden/>
          </w:rPr>
          <w:fldChar w:fldCharType="end"/>
        </w:r>
      </w:hyperlink>
    </w:p>
    <w:p w14:paraId="04D085BE" w14:textId="181A1E3F" w:rsidR="009F0DCF" w:rsidRDefault="00497437">
      <w:pPr>
        <w:pStyle w:val="TOC3"/>
        <w:rPr>
          <w:rFonts w:asciiTheme="minorHAnsi" w:hAnsiTheme="minorHAnsi" w:cstheme="minorBidi"/>
          <w:noProof/>
          <w:sz w:val="22"/>
          <w:szCs w:val="22"/>
        </w:rPr>
      </w:pPr>
      <w:hyperlink w:anchor="_Toc63855247" w:history="1">
        <w:r w:rsidR="009F0DCF" w:rsidRPr="00605C69">
          <w:rPr>
            <w:rStyle w:val="Hyperlink"/>
            <w:noProof/>
          </w:rPr>
          <w:t>3.5  Lower edge</w:t>
        </w:r>
        <w:r w:rsidR="009F0DCF">
          <w:rPr>
            <w:noProof/>
            <w:webHidden/>
          </w:rPr>
          <w:tab/>
        </w:r>
        <w:r w:rsidR="009F0DCF">
          <w:rPr>
            <w:noProof/>
            <w:webHidden/>
          </w:rPr>
          <w:fldChar w:fldCharType="begin"/>
        </w:r>
        <w:r w:rsidR="009F0DCF">
          <w:rPr>
            <w:noProof/>
            <w:webHidden/>
          </w:rPr>
          <w:instrText xml:space="preserve"> PAGEREF _Toc63855247 \h </w:instrText>
        </w:r>
        <w:r w:rsidR="009F0DCF">
          <w:rPr>
            <w:noProof/>
            <w:webHidden/>
          </w:rPr>
        </w:r>
        <w:r w:rsidR="009F0DCF">
          <w:rPr>
            <w:noProof/>
            <w:webHidden/>
          </w:rPr>
          <w:fldChar w:fldCharType="separate"/>
        </w:r>
        <w:r w:rsidR="00360733">
          <w:rPr>
            <w:noProof/>
            <w:webHidden/>
          </w:rPr>
          <w:t>7</w:t>
        </w:r>
        <w:r w:rsidR="009F0DCF">
          <w:rPr>
            <w:noProof/>
            <w:webHidden/>
          </w:rPr>
          <w:fldChar w:fldCharType="end"/>
        </w:r>
      </w:hyperlink>
    </w:p>
    <w:p w14:paraId="4EA77E53" w14:textId="55783D2D" w:rsidR="009F0DCF" w:rsidRDefault="00497437">
      <w:pPr>
        <w:pStyle w:val="TOC2"/>
        <w:rPr>
          <w:rFonts w:asciiTheme="minorHAnsi" w:hAnsiTheme="minorHAnsi" w:cstheme="minorBidi"/>
          <w:b w:val="0"/>
          <w:caps w:val="0"/>
          <w:sz w:val="22"/>
          <w:szCs w:val="22"/>
        </w:rPr>
      </w:pPr>
      <w:hyperlink w:anchor="_Toc63855248" w:history="1">
        <w:r w:rsidR="009F0DCF" w:rsidRPr="00605C69">
          <w:rPr>
            <w:rStyle w:val="Hyperlink"/>
          </w:rPr>
          <w:t>4.</w:t>
        </w:r>
        <w:r w:rsidR="009F0DCF">
          <w:rPr>
            <w:rFonts w:asciiTheme="minorHAnsi" w:hAnsiTheme="minorHAnsi" w:cstheme="minorBidi"/>
            <w:b w:val="0"/>
            <w:caps w:val="0"/>
            <w:sz w:val="22"/>
            <w:szCs w:val="22"/>
          </w:rPr>
          <w:tab/>
        </w:r>
        <w:r w:rsidR="009F0DCF" w:rsidRPr="00605C69">
          <w:rPr>
            <w:rStyle w:val="Hyperlink"/>
          </w:rPr>
          <w:t>Your mobile phone at a glance</w:t>
        </w:r>
        <w:r w:rsidR="009F0DCF">
          <w:rPr>
            <w:webHidden/>
          </w:rPr>
          <w:tab/>
        </w:r>
        <w:r w:rsidR="009F0DCF">
          <w:rPr>
            <w:webHidden/>
          </w:rPr>
          <w:fldChar w:fldCharType="begin"/>
        </w:r>
        <w:r w:rsidR="009F0DCF">
          <w:rPr>
            <w:webHidden/>
          </w:rPr>
          <w:instrText xml:space="preserve"> PAGEREF _Toc63855248 \h </w:instrText>
        </w:r>
        <w:r w:rsidR="009F0DCF">
          <w:rPr>
            <w:webHidden/>
          </w:rPr>
        </w:r>
        <w:r w:rsidR="009F0DCF">
          <w:rPr>
            <w:webHidden/>
          </w:rPr>
          <w:fldChar w:fldCharType="separate"/>
        </w:r>
        <w:r w:rsidR="00360733">
          <w:rPr>
            <w:webHidden/>
          </w:rPr>
          <w:t>8</w:t>
        </w:r>
        <w:r w:rsidR="009F0DCF">
          <w:rPr>
            <w:webHidden/>
          </w:rPr>
          <w:fldChar w:fldCharType="end"/>
        </w:r>
      </w:hyperlink>
    </w:p>
    <w:p w14:paraId="0AA607C1" w14:textId="3E4CD370" w:rsidR="009F0DCF" w:rsidRDefault="00497437">
      <w:pPr>
        <w:pStyle w:val="TOC3"/>
        <w:rPr>
          <w:rFonts w:asciiTheme="minorHAnsi" w:hAnsiTheme="minorHAnsi" w:cstheme="minorBidi"/>
          <w:noProof/>
          <w:sz w:val="22"/>
          <w:szCs w:val="22"/>
        </w:rPr>
      </w:pPr>
      <w:hyperlink w:anchor="_Toc63855249" w:history="1">
        <w:r w:rsidR="009F0DCF" w:rsidRPr="00605C69">
          <w:rPr>
            <w:rStyle w:val="Hyperlink"/>
            <w:noProof/>
          </w:rPr>
          <w:t>4.1  Open view of phone</w:t>
        </w:r>
        <w:r w:rsidR="009F0DCF">
          <w:rPr>
            <w:noProof/>
            <w:webHidden/>
          </w:rPr>
          <w:tab/>
        </w:r>
        <w:r w:rsidR="009F0DCF">
          <w:rPr>
            <w:noProof/>
            <w:webHidden/>
          </w:rPr>
          <w:fldChar w:fldCharType="begin"/>
        </w:r>
        <w:r w:rsidR="009F0DCF">
          <w:rPr>
            <w:noProof/>
            <w:webHidden/>
          </w:rPr>
          <w:instrText xml:space="preserve"> PAGEREF _Toc63855249 \h </w:instrText>
        </w:r>
        <w:r w:rsidR="009F0DCF">
          <w:rPr>
            <w:noProof/>
            <w:webHidden/>
          </w:rPr>
        </w:r>
        <w:r w:rsidR="009F0DCF">
          <w:rPr>
            <w:noProof/>
            <w:webHidden/>
          </w:rPr>
          <w:fldChar w:fldCharType="separate"/>
        </w:r>
        <w:r w:rsidR="00360733">
          <w:rPr>
            <w:noProof/>
            <w:webHidden/>
          </w:rPr>
          <w:t>8</w:t>
        </w:r>
        <w:r w:rsidR="009F0DCF">
          <w:rPr>
            <w:noProof/>
            <w:webHidden/>
          </w:rPr>
          <w:fldChar w:fldCharType="end"/>
        </w:r>
      </w:hyperlink>
    </w:p>
    <w:p w14:paraId="1E84232C" w14:textId="66F040DF" w:rsidR="009F0DCF" w:rsidRDefault="00497437">
      <w:pPr>
        <w:pStyle w:val="TOC3"/>
        <w:rPr>
          <w:rFonts w:asciiTheme="minorHAnsi" w:hAnsiTheme="minorHAnsi" w:cstheme="minorBidi"/>
          <w:noProof/>
          <w:sz w:val="22"/>
          <w:szCs w:val="22"/>
        </w:rPr>
      </w:pPr>
      <w:hyperlink w:anchor="_Toc63855250" w:history="1">
        <w:r w:rsidR="009F0DCF" w:rsidRPr="00605C69">
          <w:rPr>
            <w:rStyle w:val="Hyperlink"/>
            <w:noProof/>
          </w:rPr>
          <w:t>4.2  Closed view of phone – front</w:t>
        </w:r>
        <w:r w:rsidR="009F0DCF">
          <w:rPr>
            <w:noProof/>
            <w:webHidden/>
          </w:rPr>
          <w:tab/>
        </w:r>
        <w:r w:rsidR="009F0DCF">
          <w:rPr>
            <w:noProof/>
            <w:webHidden/>
          </w:rPr>
          <w:fldChar w:fldCharType="begin"/>
        </w:r>
        <w:r w:rsidR="009F0DCF">
          <w:rPr>
            <w:noProof/>
            <w:webHidden/>
          </w:rPr>
          <w:instrText xml:space="preserve"> PAGEREF _Toc63855250 \h </w:instrText>
        </w:r>
        <w:r w:rsidR="009F0DCF">
          <w:rPr>
            <w:noProof/>
            <w:webHidden/>
          </w:rPr>
        </w:r>
        <w:r w:rsidR="009F0DCF">
          <w:rPr>
            <w:noProof/>
            <w:webHidden/>
          </w:rPr>
          <w:fldChar w:fldCharType="separate"/>
        </w:r>
        <w:r w:rsidR="00360733">
          <w:rPr>
            <w:noProof/>
            <w:webHidden/>
          </w:rPr>
          <w:t>9</w:t>
        </w:r>
        <w:r w:rsidR="009F0DCF">
          <w:rPr>
            <w:noProof/>
            <w:webHidden/>
          </w:rPr>
          <w:fldChar w:fldCharType="end"/>
        </w:r>
      </w:hyperlink>
    </w:p>
    <w:p w14:paraId="4E462154" w14:textId="4D6BF48B" w:rsidR="009F0DCF" w:rsidRDefault="00497437">
      <w:pPr>
        <w:pStyle w:val="TOC3"/>
        <w:rPr>
          <w:rFonts w:asciiTheme="minorHAnsi" w:hAnsiTheme="minorHAnsi" w:cstheme="minorBidi"/>
          <w:noProof/>
          <w:sz w:val="22"/>
          <w:szCs w:val="22"/>
        </w:rPr>
      </w:pPr>
      <w:hyperlink w:anchor="_Toc63855251" w:history="1">
        <w:r w:rsidR="009F0DCF" w:rsidRPr="00605C69">
          <w:rPr>
            <w:rStyle w:val="Hyperlink"/>
            <w:noProof/>
          </w:rPr>
          <w:t>4.3  Closed view of phone – rear</w:t>
        </w:r>
        <w:r w:rsidR="009F0DCF">
          <w:rPr>
            <w:noProof/>
            <w:webHidden/>
          </w:rPr>
          <w:tab/>
        </w:r>
        <w:r w:rsidR="009F0DCF">
          <w:rPr>
            <w:noProof/>
            <w:webHidden/>
          </w:rPr>
          <w:fldChar w:fldCharType="begin"/>
        </w:r>
        <w:r w:rsidR="009F0DCF">
          <w:rPr>
            <w:noProof/>
            <w:webHidden/>
          </w:rPr>
          <w:instrText xml:space="preserve"> PAGEREF _Toc63855251 \h </w:instrText>
        </w:r>
        <w:r w:rsidR="009F0DCF">
          <w:rPr>
            <w:noProof/>
            <w:webHidden/>
          </w:rPr>
        </w:r>
        <w:r w:rsidR="009F0DCF">
          <w:rPr>
            <w:noProof/>
            <w:webHidden/>
          </w:rPr>
          <w:fldChar w:fldCharType="separate"/>
        </w:r>
        <w:r w:rsidR="00360733">
          <w:rPr>
            <w:noProof/>
            <w:webHidden/>
          </w:rPr>
          <w:t>9</w:t>
        </w:r>
        <w:r w:rsidR="009F0DCF">
          <w:rPr>
            <w:noProof/>
            <w:webHidden/>
          </w:rPr>
          <w:fldChar w:fldCharType="end"/>
        </w:r>
      </w:hyperlink>
    </w:p>
    <w:p w14:paraId="73798541" w14:textId="01B9C045" w:rsidR="009F0DCF" w:rsidRDefault="00497437">
      <w:pPr>
        <w:pStyle w:val="TOC3"/>
        <w:rPr>
          <w:rFonts w:asciiTheme="minorHAnsi" w:hAnsiTheme="minorHAnsi" w:cstheme="minorBidi"/>
          <w:noProof/>
          <w:sz w:val="22"/>
          <w:szCs w:val="22"/>
        </w:rPr>
      </w:pPr>
      <w:hyperlink w:anchor="_Toc63855252" w:history="1">
        <w:r w:rsidR="009F0DCF" w:rsidRPr="00605C69">
          <w:rPr>
            <w:rStyle w:val="Hyperlink"/>
            <w:noProof/>
          </w:rPr>
          <w:t>4.4  Open view of phone written description</w:t>
        </w:r>
        <w:r w:rsidR="009F0DCF">
          <w:rPr>
            <w:noProof/>
            <w:webHidden/>
          </w:rPr>
          <w:tab/>
        </w:r>
        <w:r w:rsidR="009F0DCF">
          <w:rPr>
            <w:noProof/>
            <w:webHidden/>
          </w:rPr>
          <w:fldChar w:fldCharType="begin"/>
        </w:r>
        <w:r w:rsidR="009F0DCF">
          <w:rPr>
            <w:noProof/>
            <w:webHidden/>
          </w:rPr>
          <w:instrText xml:space="preserve"> PAGEREF _Toc63855252 \h </w:instrText>
        </w:r>
        <w:r w:rsidR="009F0DCF">
          <w:rPr>
            <w:noProof/>
            <w:webHidden/>
          </w:rPr>
        </w:r>
        <w:r w:rsidR="009F0DCF">
          <w:rPr>
            <w:noProof/>
            <w:webHidden/>
          </w:rPr>
          <w:fldChar w:fldCharType="separate"/>
        </w:r>
        <w:r w:rsidR="00360733">
          <w:rPr>
            <w:noProof/>
            <w:webHidden/>
          </w:rPr>
          <w:t>10</w:t>
        </w:r>
        <w:r w:rsidR="009F0DCF">
          <w:rPr>
            <w:noProof/>
            <w:webHidden/>
          </w:rPr>
          <w:fldChar w:fldCharType="end"/>
        </w:r>
      </w:hyperlink>
    </w:p>
    <w:p w14:paraId="17FA047A" w14:textId="18DF4757" w:rsidR="009F0DCF" w:rsidRDefault="00497437">
      <w:pPr>
        <w:pStyle w:val="TOC3"/>
        <w:rPr>
          <w:rFonts w:asciiTheme="minorHAnsi" w:hAnsiTheme="minorHAnsi" w:cstheme="minorBidi"/>
          <w:noProof/>
          <w:sz w:val="22"/>
          <w:szCs w:val="22"/>
        </w:rPr>
      </w:pPr>
      <w:hyperlink w:anchor="_Toc63855253" w:history="1">
        <w:r w:rsidR="009F0DCF" w:rsidRPr="00605C69">
          <w:rPr>
            <w:rStyle w:val="Hyperlink"/>
            <w:noProof/>
          </w:rPr>
          <w:t>4.5  Closed view of phone written description</w:t>
        </w:r>
        <w:r w:rsidR="009F0DCF">
          <w:rPr>
            <w:noProof/>
            <w:webHidden/>
          </w:rPr>
          <w:tab/>
        </w:r>
        <w:r w:rsidR="009F0DCF">
          <w:rPr>
            <w:noProof/>
            <w:webHidden/>
          </w:rPr>
          <w:fldChar w:fldCharType="begin"/>
        </w:r>
        <w:r w:rsidR="009F0DCF">
          <w:rPr>
            <w:noProof/>
            <w:webHidden/>
          </w:rPr>
          <w:instrText xml:space="preserve"> PAGEREF _Toc63855253 \h </w:instrText>
        </w:r>
        <w:r w:rsidR="009F0DCF">
          <w:rPr>
            <w:noProof/>
            <w:webHidden/>
          </w:rPr>
        </w:r>
        <w:r w:rsidR="009F0DCF">
          <w:rPr>
            <w:noProof/>
            <w:webHidden/>
          </w:rPr>
          <w:fldChar w:fldCharType="separate"/>
        </w:r>
        <w:r w:rsidR="00360733">
          <w:rPr>
            <w:noProof/>
            <w:webHidden/>
          </w:rPr>
          <w:t>12</w:t>
        </w:r>
        <w:r w:rsidR="009F0DCF">
          <w:rPr>
            <w:noProof/>
            <w:webHidden/>
          </w:rPr>
          <w:fldChar w:fldCharType="end"/>
        </w:r>
      </w:hyperlink>
    </w:p>
    <w:p w14:paraId="6D8A8B84" w14:textId="1FEEBFBF" w:rsidR="009F0DCF" w:rsidRDefault="00497437">
      <w:pPr>
        <w:pStyle w:val="TOC3"/>
        <w:rPr>
          <w:rFonts w:asciiTheme="minorHAnsi" w:hAnsiTheme="minorHAnsi" w:cstheme="minorBidi"/>
          <w:noProof/>
          <w:sz w:val="22"/>
          <w:szCs w:val="22"/>
        </w:rPr>
      </w:pPr>
      <w:hyperlink w:anchor="_Toc63855254" w:history="1">
        <w:r w:rsidR="009F0DCF" w:rsidRPr="00605C69">
          <w:rPr>
            <w:rStyle w:val="Hyperlink"/>
            <w:noProof/>
          </w:rPr>
          <w:t>4.6  Symbols on the screen</w:t>
        </w:r>
        <w:r w:rsidR="009F0DCF">
          <w:rPr>
            <w:noProof/>
            <w:webHidden/>
          </w:rPr>
          <w:tab/>
        </w:r>
        <w:r w:rsidR="009F0DCF">
          <w:rPr>
            <w:noProof/>
            <w:webHidden/>
          </w:rPr>
          <w:fldChar w:fldCharType="begin"/>
        </w:r>
        <w:r w:rsidR="009F0DCF">
          <w:rPr>
            <w:noProof/>
            <w:webHidden/>
          </w:rPr>
          <w:instrText xml:space="preserve"> PAGEREF _Toc63855254 \h </w:instrText>
        </w:r>
        <w:r w:rsidR="009F0DCF">
          <w:rPr>
            <w:noProof/>
            <w:webHidden/>
          </w:rPr>
        </w:r>
        <w:r w:rsidR="009F0DCF">
          <w:rPr>
            <w:noProof/>
            <w:webHidden/>
          </w:rPr>
          <w:fldChar w:fldCharType="separate"/>
        </w:r>
        <w:r w:rsidR="00360733">
          <w:rPr>
            <w:noProof/>
            <w:webHidden/>
          </w:rPr>
          <w:t>13</w:t>
        </w:r>
        <w:r w:rsidR="009F0DCF">
          <w:rPr>
            <w:noProof/>
            <w:webHidden/>
          </w:rPr>
          <w:fldChar w:fldCharType="end"/>
        </w:r>
      </w:hyperlink>
    </w:p>
    <w:p w14:paraId="771746ED" w14:textId="764BBD7B" w:rsidR="009F0DCF" w:rsidRDefault="00497437">
      <w:pPr>
        <w:pStyle w:val="TOC3"/>
        <w:rPr>
          <w:rFonts w:asciiTheme="minorHAnsi" w:hAnsiTheme="minorHAnsi" w:cstheme="minorBidi"/>
          <w:noProof/>
          <w:sz w:val="22"/>
          <w:szCs w:val="22"/>
        </w:rPr>
      </w:pPr>
      <w:hyperlink w:anchor="_Toc63855255" w:history="1">
        <w:r w:rsidR="009F0DCF" w:rsidRPr="00605C69">
          <w:rPr>
            <w:rStyle w:val="Hyperlink"/>
            <w:noProof/>
          </w:rPr>
          <w:t>4.7  Symbols on the external display panel</w:t>
        </w:r>
        <w:r w:rsidR="009F0DCF">
          <w:rPr>
            <w:noProof/>
            <w:webHidden/>
          </w:rPr>
          <w:tab/>
        </w:r>
        <w:r w:rsidR="009F0DCF">
          <w:rPr>
            <w:noProof/>
            <w:webHidden/>
          </w:rPr>
          <w:fldChar w:fldCharType="begin"/>
        </w:r>
        <w:r w:rsidR="009F0DCF">
          <w:rPr>
            <w:noProof/>
            <w:webHidden/>
          </w:rPr>
          <w:instrText xml:space="preserve"> PAGEREF _Toc63855255 \h </w:instrText>
        </w:r>
        <w:r w:rsidR="009F0DCF">
          <w:rPr>
            <w:noProof/>
            <w:webHidden/>
          </w:rPr>
        </w:r>
        <w:r w:rsidR="009F0DCF">
          <w:rPr>
            <w:noProof/>
            <w:webHidden/>
          </w:rPr>
          <w:fldChar w:fldCharType="separate"/>
        </w:r>
        <w:r w:rsidR="00360733">
          <w:rPr>
            <w:noProof/>
            <w:webHidden/>
          </w:rPr>
          <w:t>14</w:t>
        </w:r>
        <w:r w:rsidR="009F0DCF">
          <w:rPr>
            <w:noProof/>
            <w:webHidden/>
          </w:rPr>
          <w:fldChar w:fldCharType="end"/>
        </w:r>
      </w:hyperlink>
    </w:p>
    <w:p w14:paraId="5308FB97" w14:textId="704721B1" w:rsidR="009F0DCF" w:rsidRDefault="00497437">
      <w:pPr>
        <w:pStyle w:val="TOC2"/>
        <w:rPr>
          <w:rFonts w:asciiTheme="minorHAnsi" w:hAnsiTheme="minorHAnsi" w:cstheme="minorBidi"/>
          <w:b w:val="0"/>
          <w:caps w:val="0"/>
          <w:sz w:val="22"/>
          <w:szCs w:val="22"/>
        </w:rPr>
      </w:pPr>
      <w:hyperlink w:anchor="_Toc63855256" w:history="1">
        <w:r w:rsidR="009F0DCF" w:rsidRPr="00605C69">
          <w:rPr>
            <w:rStyle w:val="Hyperlink"/>
          </w:rPr>
          <w:t>5.</w:t>
        </w:r>
        <w:r w:rsidR="009F0DCF">
          <w:rPr>
            <w:rFonts w:asciiTheme="minorHAnsi" w:hAnsiTheme="minorHAnsi" w:cstheme="minorBidi"/>
            <w:b w:val="0"/>
            <w:caps w:val="0"/>
            <w:sz w:val="22"/>
            <w:szCs w:val="22"/>
          </w:rPr>
          <w:tab/>
        </w:r>
        <w:r w:rsidR="009F0DCF" w:rsidRPr="00605C69">
          <w:rPr>
            <w:rStyle w:val="Hyperlink"/>
          </w:rPr>
          <w:t>Getting started</w:t>
        </w:r>
        <w:r w:rsidR="009F0DCF">
          <w:rPr>
            <w:webHidden/>
          </w:rPr>
          <w:tab/>
        </w:r>
        <w:r w:rsidR="009F0DCF">
          <w:rPr>
            <w:webHidden/>
          </w:rPr>
          <w:fldChar w:fldCharType="begin"/>
        </w:r>
        <w:r w:rsidR="009F0DCF">
          <w:rPr>
            <w:webHidden/>
          </w:rPr>
          <w:instrText xml:space="preserve"> PAGEREF _Toc63855256 \h </w:instrText>
        </w:r>
        <w:r w:rsidR="009F0DCF">
          <w:rPr>
            <w:webHidden/>
          </w:rPr>
        </w:r>
        <w:r w:rsidR="009F0DCF">
          <w:rPr>
            <w:webHidden/>
          </w:rPr>
          <w:fldChar w:fldCharType="separate"/>
        </w:r>
        <w:r w:rsidR="00360733">
          <w:rPr>
            <w:webHidden/>
          </w:rPr>
          <w:t>15</w:t>
        </w:r>
        <w:r w:rsidR="009F0DCF">
          <w:rPr>
            <w:webHidden/>
          </w:rPr>
          <w:fldChar w:fldCharType="end"/>
        </w:r>
      </w:hyperlink>
    </w:p>
    <w:p w14:paraId="1AA8B5B0" w14:textId="1C710D69" w:rsidR="009F0DCF" w:rsidRDefault="00497437">
      <w:pPr>
        <w:pStyle w:val="TOC3"/>
        <w:rPr>
          <w:rFonts w:asciiTheme="minorHAnsi" w:hAnsiTheme="minorHAnsi" w:cstheme="minorBidi"/>
          <w:noProof/>
          <w:sz w:val="22"/>
          <w:szCs w:val="22"/>
        </w:rPr>
      </w:pPr>
      <w:hyperlink w:anchor="_Toc63855257" w:history="1">
        <w:r w:rsidR="009F0DCF" w:rsidRPr="00605C69">
          <w:rPr>
            <w:rStyle w:val="Hyperlink"/>
            <w:noProof/>
          </w:rPr>
          <w:t>5.1  Fitting the SIM card and battery</w:t>
        </w:r>
        <w:r w:rsidR="009F0DCF">
          <w:rPr>
            <w:noProof/>
            <w:webHidden/>
          </w:rPr>
          <w:tab/>
        </w:r>
        <w:r w:rsidR="009F0DCF">
          <w:rPr>
            <w:noProof/>
            <w:webHidden/>
          </w:rPr>
          <w:fldChar w:fldCharType="begin"/>
        </w:r>
        <w:r w:rsidR="009F0DCF">
          <w:rPr>
            <w:noProof/>
            <w:webHidden/>
          </w:rPr>
          <w:instrText xml:space="preserve"> PAGEREF _Toc63855257 \h </w:instrText>
        </w:r>
        <w:r w:rsidR="009F0DCF">
          <w:rPr>
            <w:noProof/>
            <w:webHidden/>
          </w:rPr>
        </w:r>
        <w:r w:rsidR="009F0DCF">
          <w:rPr>
            <w:noProof/>
            <w:webHidden/>
          </w:rPr>
          <w:fldChar w:fldCharType="separate"/>
        </w:r>
        <w:r w:rsidR="00360733">
          <w:rPr>
            <w:noProof/>
            <w:webHidden/>
          </w:rPr>
          <w:t>15</w:t>
        </w:r>
        <w:r w:rsidR="009F0DCF">
          <w:rPr>
            <w:noProof/>
            <w:webHidden/>
          </w:rPr>
          <w:fldChar w:fldCharType="end"/>
        </w:r>
      </w:hyperlink>
    </w:p>
    <w:p w14:paraId="554ECEA5" w14:textId="2B43ADF4" w:rsidR="009F0DCF" w:rsidRDefault="00497437">
      <w:pPr>
        <w:pStyle w:val="TOC3"/>
        <w:rPr>
          <w:rFonts w:asciiTheme="minorHAnsi" w:hAnsiTheme="minorHAnsi" w:cstheme="minorBidi"/>
          <w:noProof/>
          <w:sz w:val="22"/>
          <w:szCs w:val="22"/>
        </w:rPr>
      </w:pPr>
      <w:hyperlink w:anchor="_Toc63855258" w:history="1">
        <w:r w:rsidR="009F0DCF" w:rsidRPr="00605C69">
          <w:rPr>
            <w:rStyle w:val="Hyperlink"/>
            <w:noProof/>
          </w:rPr>
          <w:t>5.2  Inserting a SIM card</w:t>
        </w:r>
        <w:r w:rsidR="009F0DCF">
          <w:rPr>
            <w:noProof/>
            <w:webHidden/>
          </w:rPr>
          <w:tab/>
        </w:r>
        <w:r w:rsidR="009F0DCF">
          <w:rPr>
            <w:noProof/>
            <w:webHidden/>
          </w:rPr>
          <w:fldChar w:fldCharType="begin"/>
        </w:r>
        <w:r w:rsidR="009F0DCF">
          <w:rPr>
            <w:noProof/>
            <w:webHidden/>
          </w:rPr>
          <w:instrText xml:space="preserve"> PAGEREF _Toc63855258 \h </w:instrText>
        </w:r>
        <w:r w:rsidR="009F0DCF">
          <w:rPr>
            <w:noProof/>
            <w:webHidden/>
          </w:rPr>
        </w:r>
        <w:r w:rsidR="009F0DCF">
          <w:rPr>
            <w:noProof/>
            <w:webHidden/>
          </w:rPr>
          <w:fldChar w:fldCharType="separate"/>
        </w:r>
        <w:r w:rsidR="00360733">
          <w:rPr>
            <w:noProof/>
            <w:webHidden/>
          </w:rPr>
          <w:t>16</w:t>
        </w:r>
        <w:r w:rsidR="009F0DCF">
          <w:rPr>
            <w:noProof/>
            <w:webHidden/>
          </w:rPr>
          <w:fldChar w:fldCharType="end"/>
        </w:r>
      </w:hyperlink>
    </w:p>
    <w:p w14:paraId="4B5A6223" w14:textId="5051FDE5" w:rsidR="009F0DCF" w:rsidRDefault="00497437">
      <w:pPr>
        <w:pStyle w:val="TOC3"/>
        <w:rPr>
          <w:rFonts w:asciiTheme="minorHAnsi" w:hAnsiTheme="minorHAnsi" w:cstheme="minorBidi"/>
          <w:noProof/>
          <w:sz w:val="22"/>
          <w:szCs w:val="22"/>
        </w:rPr>
      </w:pPr>
      <w:hyperlink w:anchor="_Toc63855259" w:history="1">
        <w:r w:rsidR="009F0DCF" w:rsidRPr="00605C69">
          <w:rPr>
            <w:rStyle w:val="Hyperlink"/>
            <w:noProof/>
          </w:rPr>
          <w:t>5.3  Inserting and charging the battery</w:t>
        </w:r>
        <w:r w:rsidR="009F0DCF">
          <w:rPr>
            <w:noProof/>
            <w:webHidden/>
          </w:rPr>
          <w:tab/>
        </w:r>
        <w:r w:rsidR="009F0DCF">
          <w:rPr>
            <w:noProof/>
            <w:webHidden/>
          </w:rPr>
          <w:fldChar w:fldCharType="begin"/>
        </w:r>
        <w:r w:rsidR="009F0DCF">
          <w:rPr>
            <w:noProof/>
            <w:webHidden/>
          </w:rPr>
          <w:instrText xml:space="preserve"> PAGEREF _Toc63855259 \h </w:instrText>
        </w:r>
        <w:r w:rsidR="009F0DCF">
          <w:rPr>
            <w:noProof/>
            <w:webHidden/>
          </w:rPr>
        </w:r>
        <w:r w:rsidR="009F0DCF">
          <w:rPr>
            <w:noProof/>
            <w:webHidden/>
          </w:rPr>
          <w:fldChar w:fldCharType="separate"/>
        </w:r>
        <w:r w:rsidR="00360733">
          <w:rPr>
            <w:noProof/>
            <w:webHidden/>
          </w:rPr>
          <w:t>17</w:t>
        </w:r>
        <w:r w:rsidR="009F0DCF">
          <w:rPr>
            <w:noProof/>
            <w:webHidden/>
          </w:rPr>
          <w:fldChar w:fldCharType="end"/>
        </w:r>
      </w:hyperlink>
    </w:p>
    <w:p w14:paraId="6573BC84" w14:textId="56BB4894" w:rsidR="009F0DCF" w:rsidRDefault="00497437">
      <w:pPr>
        <w:pStyle w:val="TOC3"/>
        <w:rPr>
          <w:rFonts w:asciiTheme="minorHAnsi" w:hAnsiTheme="minorHAnsi" w:cstheme="minorBidi"/>
          <w:noProof/>
          <w:sz w:val="22"/>
          <w:szCs w:val="22"/>
        </w:rPr>
      </w:pPr>
      <w:hyperlink w:anchor="_Toc63855260" w:history="1">
        <w:r w:rsidR="009F0DCF" w:rsidRPr="00605C69">
          <w:rPr>
            <w:rStyle w:val="Hyperlink"/>
            <w:noProof/>
          </w:rPr>
          <w:t>5.4  Desk charging</w:t>
        </w:r>
        <w:r w:rsidR="009F0DCF">
          <w:rPr>
            <w:noProof/>
            <w:webHidden/>
          </w:rPr>
          <w:tab/>
        </w:r>
        <w:r w:rsidR="009F0DCF">
          <w:rPr>
            <w:noProof/>
            <w:webHidden/>
          </w:rPr>
          <w:fldChar w:fldCharType="begin"/>
        </w:r>
        <w:r w:rsidR="009F0DCF">
          <w:rPr>
            <w:noProof/>
            <w:webHidden/>
          </w:rPr>
          <w:instrText xml:space="preserve"> PAGEREF _Toc63855260 \h </w:instrText>
        </w:r>
        <w:r w:rsidR="009F0DCF">
          <w:rPr>
            <w:noProof/>
            <w:webHidden/>
          </w:rPr>
        </w:r>
        <w:r w:rsidR="009F0DCF">
          <w:rPr>
            <w:noProof/>
            <w:webHidden/>
          </w:rPr>
          <w:fldChar w:fldCharType="separate"/>
        </w:r>
        <w:r w:rsidR="00360733">
          <w:rPr>
            <w:noProof/>
            <w:webHidden/>
          </w:rPr>
          <w:t>18</w:t>
        </w:r>
        <w:r w:rsidR="009F0DCF">
          <w:rPr>
            <w:noProof/>
            <w:webHidden/>
          </w:rPr>
          <w:fldChar w:fldCharType="end"/>
        </w:r>
      </w:hyperlink>
    </w:p>
    <w:p w14:paraId="2414120F" w14:textId="3F0F9F80" w:rsidR="009F0DCF" w:rsidRDefault="00497437">
      <w:pPr>
        <w:pStyle w:val="TOC3"/>
        <w:rPr>
          <w:rFonts w:asciiTheme="minorHAnsi" w:hAnsiTheme="minorHAnsi" w:cstheme="minorBidi"/>
          <w:noProof/>
          <w:sz w:val="22"/>
          <w:szCs w:val="22"/>
        </w:rPr>
      </w:pPr>
      <w:hyperlink w:anchor="_Toc63855261" w:history="1">
        <w:r w:rsidR="009F0DCF" w:rsidRPr="00605C69">
          <w:rPr>
            <w:rStyle w:val="Hyperlink"/>
            <w:noProof/>
          </w:rPr>
          <w:t>5.5  Turning on and off the phone</w:t>
        </w:r>
        <w:r w:rsidR="009F0DCF">
          <w:rPr>
            <w:noProof/>
            <w:webHidden/>
          </w:rPr>
          <w:tab/>
        </w:r>
        <w:r w:rsidR="009F0DCF">
          <w:rPr>
            <w:noProof/>
            <w:webHidden/>
          </w:rPr>
          <w:fldChar w:fldCharType="begin"/>
        </w:r>
        <w:r w:rsidR="009F0DCF">
          <w:rPr>
            <w:noProof/>
            <w:webHidden/>
          </w:rPr>
          <w:instrText xml:space="preserve"> PAGEREF _Toc63855261 \h </w:instrText>
        </w:r>
        <w:r w:rsidR="009F0DCF">
          <w:rPr>
            <w:noProof/>
            <w:webHidden/>
          </w:rPr>
        </w:r>
        <w:r w:rsidR="009F0DCF">
          <w:rPr>
            <w:noProof/>
            <w:webHidden/>
          </w:rPr>
          <w:fldChar w:fldCharType="separate"/>
        </w:r>
        <w:r w:rsidR="00360733">
          <w:rPr>
            <w:noProof/>
            <w:webHidden/>
          </w:rPr>
          <w:t>18</w:t>
        </w:r>
        <w:r w:rsidR="009F0DCF">
          <w:rPr>
            <w:noProof/>
            <w:webHidden/>
          </w:rPr>
          <w:fldChar w:fldCharType="end"/>
        </w:r>
      </w:hyperlink>
    </w:p>
    <w:p w14:paraId="310597D3" w14:textId="603B00D1" w:rsidR="009F0DCF" w:rsidRDefault="00497437">
      <w:pPr>
        <w:pStyle w:val="TOC3"/>
        <w:rPr>
          <w:rFonts w:asciiTheme="minorHAnsi" w:hAnsiTheme="minorHAnsi" w:cstheme="minorBidi"/>
          <w:noProof/>
          <w:sz w:val="22"/>
          <w:szCs w:val="22"/>
        </w:rPr>
      </w:pPr>
      <w:hyperlink w:anchor="_Toc63855262" w:history="1">
        <w:r w:rsidR="009F0DCF" w:rsidRPr="00605C69">
          <w:rPr>
            <w:rStyle w:val="Hyperlink"/>
            <w:noProof/>
          </w:rPr>
          <w:t>5.6  Saving Energy</w:t>
        </w:r>
        <w:r w:rsidR="009F0DCF">
          <w:rPr>
            <w:noProof/>
            <w:webHidden/>
          </w:rPr>
          <w:tab/>
        </w:r>
        <w:r w:rsidR="009F0DCF">
          <w:rPr>
            <w:noProof/>
            <w:webHidden/>
          </w:rPr>
          <w:fldChar w:fldCharType="begin"/>
        </w:r>
        <w:r w:rsidR="009F0DCF">
          <w:rPr>
            <w:noProof/>
            <w:webHidden/>
          </w:rPr>
          <w:instrText xml:space="preserve"> PAGEREF _Toc63855262 \h </w:instrText>
        </w:r>
        <w:r w:rsidR="009F0DCF">
          <w:rPr>
            <w:noProof/>
            <w:webHidden/>
          </w:rPr>
        </w:r>
        <w:r w:rsidR="009F0DCF">
          <w:rPr>
            <w:noProof/>
            <w:webHidden/>
          </w:rPr>
          <w:fldChar w:fldCharType="separate"/>
        </w:r>
        <w:r w:rsidR="00360733">
          <w:rPr>
            <w:noProof/>
            <w:webHidden/>
          </w:rPr>
          <w:t>20</w:t>
        </w:r>
        <w:r w:rsidR="009F0DCF">
          <w:rPr>
            <w:noProof/>
            <w:webHidden/>
          </w:rPr>
          <w:fldChar w:fldCharType="end"/>
        </w:r>
      </w:hyperlink>
    </w:p>
    <w:p w14:paraId="3E9E5358" w14:textId="25EACFE0" w:rsidR="009F0DCF" w:rsidRDefault="00497437">
      <w:pPr>
        <w:pStyle w:val="TOC2"/>
        <w:rPr>
          <w:rFonts w:asciiTheme="minorHAnsi" w:hAnsiTheme="minorHAnsi" w:cstheme="minorBidi"/>
          <w:b w:val="0"/>
          <w:caps w:val="0"/>
          <w:sz w:val="22"/>
          <w:szCs w:val="22"/>
        </w:rPr>
      </w:pPr>
      <w:hyperlink w:anchor="_Toc63855263" w:history="1">
        <w:r w:rsidR="009F0DCF" w:rsidRPr="00605C69">
          <w:rPr>
            <w:rStyle w:val="Hyperlink"/>
          </w:rPr>
          <w:t>6.</w:t>
        </w:r>
        <w:r w:rsidR="009F0DCF">
          <w:rPr>
            <w:rFonts w:asciiTheme="minorHAnsi" w:hAnsiTheme="minorHAnsi" w:cstheme="minorBidi"/>
            <w:b w:val="0"/>
            <w:caps w:val="0"/>
            <w:sz w:val="22"/>
            <w:szCs w:val="22"/>
          </w:rPr>
          <w:tab/>
        </w:r>
        <w:r w:rsidR="009F0DCF" w:rsidRPr="00605C69">
          <w:rPr>
            <w:rStyle w:val="Hyperlink"/>
          </w:rPr>
          <w:t>Using the phone</w:t>
        </w:r>
        <w:r w:rsidR="009F0DCF">
          <w:rPr>
            <w:webHidden/>
          </w:rPr>
          <w:tab/>
        </w:r>
        <w:r w:rsidR="009F0DCF">
          <w:rPr>
            <w:webHidden/>
          </w:rPr>
          <w:fldChar w:fldCharType="begin"/>
        </w:r>
        <w:r w:rsidR="009F0DCF">
          <w:rPr>
            <w:webHidden/>
          </w:rPr>
          <w:instrText xml:space="preserve"> PAGEREF _Toc63855263 \h </w:instrText>
        </w:r>
        <w:r w:rsidR="009F0DCF">
          <w:rPr>
            <w:webHidden/>
          </w:rPr>
        </w:r>
        <w:r w:rsidR="009F0DCF">
          <w:rPr>
            <w:webHidden/>
          </w:rPr>
          <w:fldChar w:fldCharType="separate"/>
        </w:r>
        <w:r w:rsidR="00360733">
          <w:rPr>
            <w:webHidden/>
          </w:rPr>
          <w:t>21</w:t>
        </w:r>
        <w:r w:rsidR="009F0DCF">
          <w:rPr>
            <w:webHidden/>
          </w:rPr>
          <w:fldChar w:fldCharType="end"/>
        </w:r>
      </w:hyperlink>
    </w:p>
    <w:p w14:paraId="5AF01AB4" w14:textId="6FF2366D" w:rsidR="009F0DCF" w:rsidRDefault="00497437">
      <w:pPr>
        <w:pStyle w:val="TOC3"/>
        <w:rPr>
          <w:rFonts w:asciiTheme="minorHAnsi" w:hAnsiTheme="minorHAnsi" w:cstheme="minorBidi"/>
          <w:noProof/>
          <w:sz w:val="22"/>
          <w:szCs w:val="22"/>
        </w:rPr>
      </w:pPr>
      <w:hyperlink w:anchor="_Toc63855264" w:history="1">
        <w:r w:rsidR="009F0DCF" w:rsidRPr="00605C69">
          <w:rPr>
            <w:rStyle w:val="Hyperlink"/>
            <w:noProof/>
          </w:rPr>
          <w:t>6.1  Check your Battery Level</w:t>
        </w:r>
        <w:r w:rsidR="009F0DCF">
          <w:rPr>
            <w:noProof/>
            <w:webHidden/>
          </w:rPr>
          <w:tab/>
        </w:r>
        <w:r w:rsidR="009F0DCF">
          <w:rPr>
            <w:noProof/>
            <w:webHidden/>
          </w:rPr>
          <w:fldChar w:fldCharType="begin"/>
        </w:r>
        <w:r w:rsidR="009F0DCF">
          <w:rPr>
            <w:noProof/>
            <w:webHidden/>
          </w:rPr>
          <w:instrText xml:space="preserve"> PAGEREF _Toc63855264 \h </w:instrText>
        </w:r>
        <w:r w:rsidR="009F0DCF">
          <w:rPr>
            <w:noProof/>
            <w:webHidden/>
          </w:rPr>
        </w:r>
        <w:r w:rsidR="009F0DCF">
          <w:rPr>
            <w:noProof/>
            <w:webHidden/>
          </w:rPr>
          <w:fldChar w:fldCharType="separate"/>
        </w:r>
        <w:r w:rsidR="00360733">
          <w:rPr>
            <w:noProof/>
            <w:webHidden/>
          </w:rPr>
          <w:t>21</w:t>
        </w:r>
        <w:r w:rsidR="009F0DCF">
          <w:rPr>
            <w:noProof/>
            <w:webHidden/>
          </w:rPr>
          <w:fldChar w:fldCharType="end"/>
        </w:r>
      </w:hyperlink>
    </w:p>
    <w:p w14:paraId="483D4D06" w14:textId="4E5F6988" w:rsidR="009F0DCF" w:rsidRDefault="00497437">
      <w:pPr>
        <w:pStyle w:val="TOC3"/>
        <w:rPr>
          <w:rFonts w:asciiTheme="minorHAnsi" w:hAnsiTheme="minorHAnsi" w:cstheme="minorBidi"/>
          <w:noProof/>
          <w:sz w:val="22"/>
          <w:szCs w:val="22"/>
        </w:rPr>
      </w:pPr>
      <w:hyperlink w:anchor="_Toc63855265" w:history="1">
        <w:r w:rsidR="009F0DCF" w:rsidRPr="00605C69">
          <w:rPr>
            <w:rStyle w:val="Hyperlink"/>
            <w:noProof/>
          </w:rPr>
          <w:t>6.2  Using the menu</w:t>
        </w:r>
        <w:r w:rsidR="009F0DCF">
          <w:rPr>
            <w:noProof/>
            <w:webHidden/>
          </w:rPr>
          <w:tab/>
        </w:r>
        <w:r w:rsidR="009F0DCF">
          <w:rPr>
            <w:noProof/>
            <w:webHidden/>
          </w:rPr>
          <w:fldChar w:fldCharType="begin"/>
        </w:r>
        <w:r w:rsidR="009F0DCF">
          <w:rPr>
            <w:noProof/>
            <w:webHidden/>
          </w:rPr>
          <w:instrText xml:space="preserve"> PAGEREF _Toc63855265 \h </w:instrText>
        </w:r>
        <w:r w:rsidR="009F0DCF">
          <w:rPr>
            <w:noProof/>
            <w:webHidden/>
          </w:rPr>
        </w:r>
        <w:r w:rsidR="009F0DCF">
          <w:rPr>
            <w:noProof/>
            <w:webHidden/>
          </w:rPr>
          <w:fldChar w:fldCharType="separate"/>
        </w:r>
        <w:r w:rsidR="00360733">
          <w:rPr>
            <w:noProof/>
            <w:webHidden/>
          </w:rPr>
          <w:t>21</w:t>
        </w:r>
        <w:r w:rsidR="009F0DCF">
          <w:rPr>
            <w:noProof/>
            <w:webHidden/>
          </w:rPr>
          <w:fldChar w:fldCharType="end"/>
        </w:r>
      </w:hyperlink>
    </w:p>
    <w:p w14:paraId="72C0ACA7" w14:textId="3772AA60" w:rsidR="009F0DCF" w:rsidRDefault="00497437">
      <w:pPr>
        <w:pStyle w:val="TOC2"/>
        <w:rPr>
          <w:rFonts w:asciiTheme="minorHAnsi" w:hAnsiTheme="minorHAnsi" w:cstheme="minorBidi"/>
          <w:b w:val="0"/>
          <w:caps w:val="0"/>
          <w:sz w:val="22"/>
          <w:szCs w:val="22"/>
        </w:rPr>
      </w:pPr>
      <w:hyperlink w:anchor="_Toc63855266" w:history="1">
        <w:r w:rsidR="009F0DCF" w:rsidRPr="00605C69">
          <w:rPr>
            <w:rStyle w:val="Hyperlink"/>
          </w:rPr>
          <w:t>7.</w:t>
        </w:r>
        <w:r w:rsidR="009F0DCF">
          <w:rPr>
            <w:rFonts w:asciiTheme="minorHAnsi" w:hAnsiTheme="minorHAnsi" w:cstheme="minorBidi"/>
            <w:b w:val="0"/>
            <w:caps w:val="0"/>
            <w:sz w:val="22"/>
            <w:szCs w:val="22"/>
          </w:rPr>
          <w:tab/>
        </w:r>
        <w:r w:rsidR="009F0DCF" w:rsidRPr="00605C69">
          <w:rPr>
            <w:rStyle w:val="Hyperlink"/>
          </w:rPr>
          <w:t>Calls</w:t>
        </w:r>
        <w:r w:rsidR="009F0DCF">
          <w:rPr>
            <w:webHidden/>
          </w:rPr>
          <w:tab/>
        </w:r>
        <w:r w:rsidR="009F0DCF">
          <w:rPr>
            <w:webHidden/>
          </w:rPr>
          <w:fldChar w:fldCharType="begin"/>
        </w:r>
        <w:r w:rsidR="009F0DCF">
          <w:rPr>
            <w:webHidden/>
          </w:rPr>
          <w:instrText xml:space="preserve"> PAGEREF _Toc63855266 \h </w:instrText>
        </w:r>
        <w:r w:rsidR="009F0DCF">
          <w:rPr>
            <w:webHidden/>
          </w:rPr>
        </w:r>
        <w:r w:rsidR="009F0DCF">
          <w:rPr>
            <w:webHidden/>
          </w:rPr>
          <w:fldChar w:fldCharType="separate"/>
        </w:r>
        <w:r w:rsidR="00360733">
          <w:rPr>
            <w:webHidden/>
          </w:rPr>
          <w:t>22</w:t>
        </w:r>
        <w:r w:rsidR="009F0DCF">
          <w:rPr>
            <w:webHidden/>
          </w:rPr>
          <w:fldChar w:fldCharType="end"/>
        </w:r>
      </w:hyperlink>
    </w:p>
    <w:p w14:paraId="64AC7BD3" w14:textId="04EBEAC0" w:rsidR="009F0DCF" w:rsidRDefault="00497437">
      <w:pPr>
        <w:pStyle w:val="TOC3"/>
        <w:rPr>
          <w:rFonts w:asciiTheme="minorHAnsi" w:hAnsiTheme="minorHAnsi" w:cstheme="minorBidi"/>
          <w:noProof/>
          <w:sz w:val="22"/>
          <w:szCs w:val="22"/>
        </w:rPr>
      </w:pPr>
      <w:hyperlink w:anchor="_Toc63855267" w:history="1">
        <w:r w:rsidR="009F0DCF" w:rsidRPr="00605C69">
          <w:rPr>
            <w:rStyle w:val="Hyperlink"/>
            <w:noProof/>
          </w:rPr>
          <w:t>7.1  Incoming Calls</w:t>
        </w:r>
        <w:r w:rsidR="009F0DCF">
          <w:rPr>
            <w:noProof/>
            <w:webHidden/>
          </w:rPr>
          <w:tab/>
        </w:r>
        <w:r w:rsidR="009F0DCF">
          <w:rPr>
            <w:noProof/>
            <w:webHidden/>
          </w:rPr>
          <w:fldChar w:fldCharType="begin"/>
        </w:r>
        <w:r w:rsidR="009F0DCF">
          <w:rPr>
            <w:noProof/>
            <w:webHidden/>
          </w:rPr>
          <w:instrText xml:space="preserve"> PAGEREF _Toc63855267 \h </w:instrText>
        </w:r>
        <w:r w:rsidR="009F0DCF">
          <w:rPr>
            <w:noProof/>
            <w:webHidden/>
          </w:rPr>
        </w:r>
        <w:r w:rsidR="009F0DCF">
          <w:rPr>
            <w:noProof/>
            <w:webHidden/>
          </w:rPr>
          <w:fldChar w:fldCharType="separate"/>
        </w:r>
        <w:r w:rsidR="00360733">
          <w:rPr>
            <w:noProof/>
            <w:webHidden/>
          </w:rPr>
          <w:t>22</w:t>
        </w:r>
        <w:r w:rsidR="009F0DCF">
          <w:rPr>
            <w:noProof/>
            <w:webHidden/>
          </w:rPr>
          <w:fldChar w:fldCharType="end"/>
        </w:r>
      </w:hyperlink>
    </w:p>
    <w:p w14:paraId="481742EA" w14:textId="42C832D5" w:rsidR="009F0DCF" w:rsidRDefault="00497437">
      <w:pPr>
        <w:pStyle w:val="TOC3"/>
        <w:rPr>
          <w:rFonts w:asciiTheme="minorHAnsi" w:hAnsiTheme="minorHAnsi" w:cstheme="minorBidi"/>
          <w:noProof/>
          <w:sz w:val="22"/>
          <w:szCs w:val="22"/>
        </w:rPr>
      </w:pPr>
      <w:hyperlink w:anchor="_Toc63855268" w:history="1">
        <w:r w:rsidR="009F0DCF" w:rsidRPr="00605C69">
          <w:rPr>
            <w:rStyle w:val="Hyperlink"/>
            <w:noProof/>
          </w:rPr>
          <w:t>7.2  Ending Calls</w:t>
        </w:r>
        <w:r w:rsidR="009F0DCF">
          <w:rPr>
            <w:noProof/>
            <w:webHidden/>
          </w:rPr>
          <w:tab/>
        </w:r>
        <w:r w:rsidR="009F0DCF">
          <w:rPr>
            <w:noProof/>
            <w:webHidden/>
          </w:rPr>
          <w:fldChar w:fldCharType="begin"/>
        </w:r>
        <w:r w:rsidR="009F0DCF">
          <w:rPr>
            <w:noProof/>
            <w:webHidden/>
          </w:rPr>
          <w:instrText xml:space="preserve"> PAGEREF _Toc63855268 \h </w:instrText>
        </w:r>
        <w:r w:rsidR="009F0DCF">
          <w:rPr>
            <w:noProof/>
            <w:webHidden/>
          </w:rPr>
        </w:r>
        <w:r w:rsidR="009F0DCF">
          <w:rPr>
            <w:noProof/>
            <w:webHidden/>
          </w:rPr>
          <w:fldChar w:fldCharType="separate"/>
        </w:r>
        <w:r w:rsidR="00360733">
          <w:rPr>
            <w:noProof/>
            <w:webHidden/>
          </w:rPr>
          <w:t>22</w:t>
        </w:r>
        <w:r w:rsidR="009F0DCF">
          <w:rPr>
            <w:noProof/>
            <w:webHidden/>
          </w:rPr>
          <w:fldChar w:fldCharType="end"/>
        </w:r>
      </w:hyperlink>
    </w:p>
    <w:p w14:paraId="3F6EEF1D" w14:textId="2B7ED432" w:rsidR="009F0DCF" w:rsidRDefault="00497437">
      <w:pPr>
        <w:pStyle w:val="TOC3"/>
        <w:rPr>
          <w:rFonts w:asciiTheme="minorHAnsi" w:hAnsiTheme="minorHAnsi" w:cstheme="minorBidi"/>
          <w:noProof/>
          <w:sz w:val="22"/>
          <w:szCs w:val="22"/>
        </w:rPr>
      </w:pPr>
      <w:hyperlink w:anchor="_Toc63855269" w:history="1">
        <w:r w:rsidR="009F0DCF" w:rsidRPr="00605C69">
          <w:rPr>
            <w:rStyle w:val="Hyperlink"/>
            <w:noProof/>
          </w:rPr>
          <w:t>7.3  Dialling</w:t>
        </w:r>
        <w:r w:rsidR="009F0DCF">
          <w:rPr>
            <w:noProof/>
            <w:webHidden/>
          </w:rPr>
          <w:tab/>
        </w:r>
        <w:r w:rsidR="009F0DCF">
          <w:rPr>
            <w:noProof/>
            <w:webHidden/>
          </w:rPr>
          <w:fldChar w:fldCharType="begin"/>
        </w:r>
        <w:r w:rsidR="009F0DCF">
          <w:rPr>
            <w:noProof/>
            <w:webHidden/>
          </w:rPr>
          <w:instrText xml:space="preserve"> PAGEREF _Toc63855269 \h </w:instrText>
        </w:r>
        <w:r w:rsidR="009F0DCF">
          <w:rPr>
            <w:noProof/>
            <w:webHidden/>
          </w:rPr>
        </w:r>
        <w:r w:rsidR="009F0DCF">
          <w:rPr>
            <w:noProof/>
            <w:webHidden/>
          </w:rPr>
          <w:fldChar w:fldCharType="separate"/>
        </w:r>
        <w:r w:rsidR="00360733">
          <w:rPr>
            <w:noProof/>
            <w:webHidden/>
          </w:rPr>
          <w:t>22</w:t>
        </w:r>
        <w:r w:rsidR="009F0DCF">
          <w:rPr>
            <w:noProof/>
            <w:webHidden/>
          </w:rPr>
          <w:fldChar w:fldCharType="end"/>
        </w:r>
      </w:hyperlink>
    </w:p>
    <w:p w14:paraId="1DD7F8CA" w14:textId="69D61856" w:rsidR="009F0DCF" w:rsidRDefault="00497437">
      <w:pPr>
        <w:pStyle w:val="TOC3"/>
        <w:rPr>
          <w:rFonts w:asciiTheme="minorHAnsi" w:hAnsiTheme="minorHAnsi" w:cstheme="minorBidi"/>
          <w:noProof/>
          <w:sz w:val="22"/>
          <w:szCs w:val="22"/>
        </w:rPr>
      </w:pPr>
      <w:hyperlink w:anchor="_Toc63855270" w:history="1">
        <w:r w:rsidR="009F0DCF" w:rsidRPr="00605C69">
          <w:rPr>
            <w:rStyle w:val="Hyperlink"/>
            <w:noProof/>
          </w:rPr>
          <w:t>7.4  Redialling</w:t>
        </w:r>
        <w:r w:rsidR="009F0DCF">
          <w:rPr>
            <w:noProof/>
            <w:webHidden/>
          </w:rPr>
          <w:tab/>
        </w:r>
        <w:r w:rsidR="009F0DCF">
          <w:rPr>
            <w:noProof/>
            <w:webHidden/>
          </w:rPr>
          <w:fldChar w:fldCharType="begin"/>
        </w:r>
        <w:r w:rsidR="009F0DCF">
          <w:rPr>
            <w:noProof/>
            <w:webHidden/>
          </w:rPr>
          <w:instrText xml:space="preserve"> PAGEREF _Toc63855270 \h </w:instrText>
        </w:r>
        <w:r w:rsidR="009F0DCF">
          <w:rPr>
            <w:noProof/>
            <w:webHidden/>
          </w:rPr>
        </w:r>
        <w:r w:rsidR="009F0DCF">
          <w:rPr>
            <w:noProof/>
            <w:webHidden/>
          </w:rPr>
          <w:fldChar w:fldCharType="separate"/>
        </w:r>
        <w:r w:rsidR="00360733">
          <w:rPr>
            <w:noProof/>
            <w:webHidden/>
          </w:rPr>
          <w:t>22</w:t>
        </w:r>
        <w:r w:rsidR="009F0DCF">
          <w:rPr>
            <w:noProof/>
            <w:webHidden/>
          </w:rPr>
          <w:fldChar w:fldCharType="end"/>
        </w:r>
      </w:hyperlink>
    </w:p>
    <w:p w14:paraId="01701B47" w14:textId="5B309FC9" w:rsidR="009F0DCF" w:rsidRDefault="00497437">
      <w:pPr>
        <w:pStyle w:val="TOC3"/>
        <w:rPr>
          <w:rFonts w:asciiTheme="minorHAnsi" w:hAnsiTheme="minorHAnsi" w:cstheme="minorBidi"/>
          <w:noProof/>
          <w:sz w:val="22"/>
          <w:szCs w:val="22"/>
        </w:rPr>
      </w:pPr>
      <w:hyperlink w:anchor="_Toc63855271" w:history="1">
        <w:r w:rsidR="009F0DCF" w:rsidRPr="00605C69">
          <w:rPr>
            <w:rStyle w:val="Hyperlink"/>
            <w:noProof/>
          </w:rPr>
          <w:t>7.5  Handsfree Mode</w:t>
        </w:r>
        <w:r w:rsidR="009F0DCF">
          <w:rPr>
            <w:noProof/>
            <w:webHidden/>
          </w:rPr>
          <w:tab/>
        </w:r>
        <w:r w:rsidR="009F0DCF">
          <w:rPr>
            <w:noProof/>
            <w:webHidden/>
          </w:rPr>
          <w:fldChar w:fldCharType="begin"/>
        </w:r>
        <w:r w:rsidR="009F0DCF">
          <w:rPr>
            <w:noProof/>
            <w:webHidden/>
          </w:rPr>
          <w:instrText xml:space="preserve"> PAGEREF _Toc63855271 \h </w:instrText>
        </w:r>
        <w:r w:rsidR="009F0DCF">
          <w:rPr>
            <w:noProof/>
            <w:webHidden/>
          </w:rPr>
        </w:r>
        <w:r w:rsidR="009F0DCF">
          <w:rPr>
            <w:noProof/>
            <w:webHidden/>
          </w:rPr>
          <w:fldChar w:fldCharType="separate"/>
        </w:r>
        <w:r w:rsidR="00360733">
          <w:rPr>
            <w:noProof/>
            <w:webHidden/>
          </w:rPr>
          <w:t>23</w:t>
        </w:r>
        <w:r w:rsidR="009F0DCF">
          <w:rPr>
            <w:noProof/>
            <w:webHidden/>
          </w:rPr>
          <w:fldChar w:fldCharType="end"/>
        </w:r>
      </w:hyperlink>
    </w:p>
    <w:p w14:paraId="44D3279E" w14:textId="7A6BD59E" w:rsidR="009F0DCF" w:rsidRDefault="00497437">
      <w:pPr>
        <w:pStyle w:val="TOC3"/>
        <w:rPr>
          <w:rFonts w:asciiTheme="minorHAnsi" w:hAnsiTheme="minorHAnsi" w:cstheme="minorBidi"/>
          <w:noProof/>
          <w:sz w:val="22"/>
          <w:szCs w:val="22"/>
        </w:rPr>
      </w:pPr>
      <w:hyperlink w:anchor="_Toc63855272" w:history="1">
        <w:r w:rsidR="009F0DCF" w:rsidRPr="00605C69">
          <w:rPr>
            <w:rStyle w:val="Hyperlink"/>
            <w:noProof/>
          </w:rPr>
          <w:t>7.6  Voicemail</w:t>
        </w:r>
        <w:r w:rsidR="009F0DCF">
          <w:rPr>
            <w:noProof/>
            <w:webHidden/>
          </w:rPr>
          <w:tab/>
        </w:r>
        <w:r w:rsidR="009F0DCF">
          <w:rPr>
            <w:noProof/>
            <w:webHidden/>
          </w:rPr>
          <w:fldChar w:fldCharType="begin"/>
        </w:r>
        <w:r w:rsidR="009F0DCF">
          <w:rPr>
            <w:noProof/>
            <w:webHidden/>
          </w:rPr>
          <w:instrText xml:space="preserve"> PAGEREF _Toc63855272 \h </w:instrText>
        </w:r>
        <w:r w:rsidR="009F0DCF">
          <w:rPr>
            <w:noProof/>
            <w:webHidden/>
          </w:rPr>
        </w:r>
        <w:r w:rsidR="009F0DCF">
          <w:rPr>
            <w:noProof/>
            <w:webHidden/>
          </w:rPr>
          <w:fldChar w:fldCharType="separate"/>
        </w:r>
        <w:r w:rsidR="00360733">
          <w:rPr>
            <w:noProof/>
            <w:webHidden/>
          </w:rPr>
          <w:t>23</w:t>
        </w:r>
        <w:r w:rsidR="009F0DCF">
          <w:rPr>
            <w:noProof/>
            <w:webHidden/>
          </w:rPr>
          <w:fldChar w:fldCharType="end"/>
        </w:r>
      </w:hyperlink>
    </w:p>
    <w:p w14:paraId="73A3B469" w14:textId="0C4CDB82" w:rsidR="009F0DCF" w:rsidRDefault="00497437">
      <w:pPr>
        <w:pStyle w:val="TOC2"/>
        <w:rPr>
          <w:rFonts w:asciiTheme="minorHAnsi" w:hAnsiTheme="minorHAnsi" w:cstheme="minorBidi"/>
          <w:b w:val="0"/>
          <w:caps w:val="0"/>
          <w:sz w:val="22"/>
          <w:szCs w:val="22"/>
        </w:rPr>
      </w:pPr>
      <w:hyperlink w:anchor="_Toc63855273" w:history="1">
        <w:r w:rsidR="009F0DCF" w:rsidRPr="00605C69">
          <w:rPr>
            <w:rStyle w:val="Hyperlink"/>
          </w:rPr>
          <w:t>8.</w:t>
        </w:r>
        <w:r w:rsidR="009F0DCF">
          <w:rPr>
            <w:rFonts w:asciiTheme="minorHAnsi" w:hAnsiTheme="minorHAnsi" w:cstheme="minorBidi"/>
            <w:b w:val="0"/>
            <w:caps w:val="0"/>
            <w:sz w:val="22"/>
            <w:szCs w:val="22"/>
          </w:rPr>
          <w:tab/>
        </w:r>
        <w:r w:rsidR="009F0DCF" w:rsidRPr="00605C69">
          <w:rPr>
            <w:rStyle w:val="Hyperlink"/>
          </w:rPr>
          <w:t>SMS messages</w:t>
        </w:r>
        <w:r w:rsidR="009F0DCF">
          <w:rPr>
            <w:webHidden/>
          </w:rPr>
          <w:tab/>
        </w:r>
        <w:r w:rsidR="009F0DCF">
          <w:rPr>
            <w:webHidden/>
          </w:rPr>
          <w:fldChar w:fldCharType="begin"/>
        </w:r>
        <w:r w:rsidR="009F0DCF">
          <w:rPr>
            <w:webHidden/>
          </w:rPr>
          <w:instrText xml:space="preserve"> PAGEREF _Toc63855273 \h </w:instrText>
        </w:r>
        <w:r w:rsidR="009F0DCF">
          <w:rPr>
            <w:webHidden/>
          </w:rPr>
        </w:r>
        <w:r w:rsidR="009F0DCF">
          <w:rPr>
            <w:webHidden/>
          </w:rPr>
          <w:fldChar w:fldCharType="separate"/>
        </w:r>
        <w:r w:rsidR="00360733">
          <w:rPr>
            <w:webHidden/>
          </w:rPr>
          <w:t>24</w:t>
        </w:r>
        <w:r w:rsidR="009F0DCF">
          <w:rPr>
            <w:webHidden/>
          </w:rPr>
          <w:fldChar w:fldCharType="end"/>
        </w:r>
      </w:hyperlink>
    </w:p>
    <w:p w14:paraId="6A4D078B" w14:textId="0B202C9F" w:rsidR="009F0DCF" w:rsidRDefault="00497437">
      <w:pPr>
        <w:pStyle w:val="TOC3"/>
        <w:rPr>
          <w:rFonts w:asciiTheme="minorHAnsi" w:hAnsiTheme="minorHAnsi" w:cstheme="minorBidi"/>
          <w:noProof/>
          <w:sz w:val="22"/>
          <w:szCs w:val="22"/>
        </w:rPr>
      </w:pPr>
      <w:hyperlink w:anchor="_Toc63855274" w:history="1">
        <w:r w:rsidR="009F0DCF" w:rsidRPr="00605C69">
          <w:rPr>
            <w:rStyle w:val="Hyperlink"/>
            <w:noProof/>
          </w:rPr>
          <w:t>8.1  Menu items</w:t>
        </w:r>
        <w:r w:rsidR="009F0DCF">
          <w:rPr>
            <w:noProof/>
            <w:webHidden/>
          </w:rPr>
          <w:tab/>
        </w:r>
        <w:r w:rsidR="009F0DCF">
          <w:rPr>
            <w:noProof/>
            <w:webHidden/>
          </w:rPr>
          <w:fldChar w:fldCharType="begin"/>
        </w:r>
        <w:r w:rsidR="009F0DCF">
          <w:rPr>
            <w:noProof/>
            <w:webHidden/>
          </w:rPr>
          <w:instrText xml:space="preserve"> PAGEREF _Toc63855274 \h </w:instrText>
        </w:r>
        <w:r w:rsidR="009F0DCF">
          <w:rPr>
            <w:noProof/>
            <w:webHidden/>
          </w:rPr>
        </w:r>
        <w:r w:rsidR="009F0DCF">
          <w:rPr>
            <w:noProof/>
            <w:webHidden/>
          </w:rPr>
          <w:fldChar w:fldCharType="separate"/>
        </w:r>
        <w:r w:rsidR="00360733">
          <w:rPr>
            <w:noProof/>
            <w:webHidden/>
          </w:rPr>
          <w:t>24</w:t>
        </w:r>
        <w:r w:rsidR="009F0DCF">
          <w:rPr>
            <w:noProof/>
            <w:webHidden/>
          </w:rPr>
          <w:fldChar w:fldCharType="end"/>
        </w:r>
      </w:hyperlink>
    </w:p>
    <w:p w14:paraId="282752D0" w14:textId="3570FDD5" w:rsidR="009F0DCF" w:rsidRDefault="00497437">
      <w:pPr>
        <w:pStyle w:val="TOC3"/>
        <w:rPr>
          <w:rFonts w:asciiTheme="minorHAnsi" w:hAnsiTheme="minorHAnsi" w:cstheme="minorBidi"/>
          <w:noProof/>
          <w:sz w:val="22"/>
          <w:szCs w:val="22"/>
        </w:rPr>
      </w:pPr>
      <w:hyperlink w:anchor="_Toc63855275" w:history="1">
        <w:r w:rsidR="009F0DCF" w:rsidRPr="00605C69">
          <w:rPr>
            <w:rStyle w:val="Hyperlink"/>
            <w:noProof/>
          </w:rPr>
          <w:t>8.2  Writing a message</w:t>
        </w:r>
        <w:r w:rsidR="009F0DCF">
          <w:rPr>
            <w:noProof/>
            <w:webHidden/>
          </w:rPr>
          <w:tab/>
        </w:r>
        <w:r w:rsidR="009F0DCF">
          <w:rPr>
            <w:noProof/>
            <w:webHidden/>
          </w:rPr>
          <w:fldChar w:fldCharType="begin"/>
        </w:r>
        <w:r w:rsidR="009F0DCF">
          <w:rPr>
            <w:noProof/>
            <w:webHidden/>
          </w:rPr>
          <w:instrText xml:space="preserve"> PAGEREF _Toc63855275 \h </w:instrText>
        </w:r>
        <w:r w:rsidR="009F0DCF">
          <w:rPr>
            <w:noProof/>
            <w:webHidden/>
          </w:rPr>
        </w:r>
        <w:r w:rsidR="009F0DCF">
          <w:rPr>
            <w:noProof/>
            <w:webHidden/>
          </w:rPr>
          <w:fldChar w:fldCharType="separate"/>
        </w:r>
        <w:r w:rsidR="00360733">
          <w:rPr>
            <w:noProof/>
            <w:webHidden/>
          </w:rPr>
          <w:t>24</w:t>
        </w:r>
        <w:r w:rsidR="009F0DCF">
          <w:rPr>
            <w:noProof/>
            <w:webHidden/>
          </w:rPr>
          <w:fldChar w:fldCharType="end"/>
        </w:r>
      </w:hyperlink>
    </w:p>
    <w:p w14:paraId="07A0BDF2" w14:textId="40648B0E" w:rsidR="009F0DCF" w:rsidRDefault="00497437">
      <w:pPr>
        <w:pStyle w:val="TOC3"/>
        <w:rPr>
          <w:rFonts w:asciiTheme="minorHAnsi" w:hAnsiTheme="minorHAnsi" w:cstheme="minorBidi"/>
          <w:noProof/>
          <w:sz w:val="22"/>
          <w:szCs w:val="22"/>
        </w:rPr>
      </w:pPr>
      <w:hyperlink w:anchor="_Toc63855276" w:history="1">
        <w:r w:rsidR="009F0DCF" w:rsidRPr="00605C69">
          <w:rPr>
            <w:rStyle w:val="Hyperlink"/>
            <w:noProof/>
          </w:rPr>
          <w:t>8.3  Using the Keypad</w:t>
        </w:r>
        <w:r w:rsidR="009F0DCF">
          <w:rPr>
            <w:noProof/>
            <w:webHidden/>
          </w:rPr>
          <w:tab/>
        </w:r>
        <w:r w:rsidR="009F0DCF">
          <w:rPr>
            <w:noProof/>
            <w:webHidden/>
          </w:rPr>
          <w:fldChar w:fldCharType="begin"/>
        </w:r>
        <w:r w:rsidR="009F0DCF">
          <w:rPr>
            <w:noProof/>
            <w:webHidden/>
          </w:rPr>
          <w:instrText xml:space="preserve"> PAGEREF _Toc63855276 \h </w:instrText>
        </w:r>
        <w:r w:rsidR="009F0DCF">
          <w:rPr>
            <w:noProof/>
            <w:webHidden/>
          </w:rPr>
        </w:r>
        <w:r w:rsidR="009F0DCF">
          <w:rPr>
            <w:noProof/>
            <w:webHidden/>
          </w:rPr>
          <w:fldChar w:fldCharType="separate"/>
        </w:r>
        <w:r w:rsidR="00360733">
          <w:rPr>
            <w:noProof/>
            <w:webHidden/>
          </w:rPr>
          <w:t>24</w:t>
        </w:r>
        <w:r w:rsidR="009F0DCF">
          <w:rPr>
            <w:noProof/>
            <w:webHidden/>
          </w:rPr>
          <w:fldChar w:fldCharType="end"/>
        </w:r>
      </w:hyperlink>
    </w:p>
    <w:p w14:paraId="3CA3B239" w14:textId="24C73208" w:rsidR="009F0DCF" w:rsidRDefault="00497437">
      <w:pPr>
        <w:pStyle w:val="TOC3"/>
        <w:rPr>
          <w:rFonts w:asciiTheme="minorHAnsi" w:hAnsiTheme="minorHAnsi" w:cstheme="minorBidi"/>
          <w:noProof/>
          <w:sz w:val="22"/>
          <w:szCs w:val="22"/>
        </w:rPr>
      </w:pPr>
      <w:hyperlink w:anchor="_Toc63855277" w:history="1">
        <w:r w:rsidR="009F0DCF" w:rsidRPr="00605C69">
          <w:rPr>
            <w:rStyle w:val="Hyperlink"/>
            <w:noProof/>
          </w:rPr>
          <w:t>8.4  Receiving a message</w:t>
        </w:r>
        <w:r w:rsidR="009F0DCF">
          <w:rPr>
            <w:noProof/>
            <w:webHidden/>
          </w:rPr>
          <w:tab/>
        </w:r>
        <w:r w:rsidR="009F0DCF">
          <w:rPr>
            <w:noProof/>
            <w:webHidden/>
          </w:rPr>
          <w:fldChar w:fldCharType="begin"/>
        </w:r>
        <w:r w:rsidR="009F0DCF">
          <w:rPr>
            <w:noProof/>
            <w:webHidden/>
          </w:rPr>
          <w:instrText xml:space="preserve"> PAGEREF _Toc63855277 \h </w:instrText>
        </w:r>
        <w:r w:rsidR="009F0DCF">
          <w:rPr>
            <w:noProof/>
            <w:webHidden/>
          </w:rPr>
        </w:r>
        <w:r w:rsidR="009F0DCF">
          <w:rPr>
            <w:noProof/>
            <w:webHidden/>
          </w:rPr>
          <w:fldChar w:fldCharType="separate"/>
        </w:r>
        <w:r w:rsidR="00360733">
          <w:rPr>
            <w:noProof/>
            <w:webHidden/>
          </w:rPr>
          <w:t>25</w:t>
        </w:r>
        <w:r w:rsidR="009F0DCF">
          <w:rPr>
            <w:noProof/>
            <w:webHidden/>
          </w:rPr>
          <w:fldChar w:fldCharType="end"/>
        </w:r>
      </w:hyperlink>
    </w:p>
    <w:p w14:paraId="6EF90F38" w14:textId="416DA54E" w:rsidR="009F0DCF" w:rsidRDefault="00497437">
      <w:pPr>
        <w:pStyle w:val="TOC2"/>
        <w:rPr>
          <w:rFonts w:asciiTheme="minorHAnsi" w:hAnsiTheme="minorHAnsi" w:cstheme="minorBidi"/>
          <w:b w:val="0"/>
          <w:caps w:val="0"/>
          <w:sz w:val="22"/>
          <w:szCs w:val="22"/>
        </w:rPr>
      </w:pPr>
      <w:hyperlink w:anchor="_Toc63855278" w:history="1">
        <w:r w:rsidR="009F0DCF" w:rsidRPr="00605C69">
          <w:rPr>
            <w:rStyle w:val="Hyperlink"/>
          </w:rPr>
          <w:t>9.</w:t>
        </w:r>
        <w:r w:rsidR="009F0DCF">
          <w:rPr>
            <w:rFonts w:asciiTheme="minorHAnsi" w:hAnsiTheme="minorHAnsi" w:cstheme="minorBidi"/>
            <w:b w:val="0"/>
            <w:caps w:val="0"/>
            <w:sz w:val="22"/>
            <w:szCs w:val="22"/>
          </w:rPr>
          <w:tab/>
        </w:r>
        <w:r w:rsidR="009F0DCF" w:rsidRPr="00605C69">
          <w:rPr>
            <w:rStyle w:val="Hyperlink"/>
          </w:rPr>
          <w:t>Camera and photo album</w:t>
        </w:r>
        <w:r w:rsidR="009F0DCF">
          <w:rPr>
            <w:webHidden/>
          </w:rPr>
          <w:tab/>
        </w:r>
        <w:r w:rsidR="009F0DCF">
          <w:rPr>
            <w:webHidden/>
          </w:rPr>
          <w:fldChar w:fldCharType="begin"/>
        </w:r>
        <w:r w:rsidR="009F0DCF">
          <w:rPr>
            <w:webHidden/>
          </w:rPr>
          <w:instrText xml:space="preserve"> PAGEREF _Toc63855278 \h </w:instrText>
        </w:r>
        <w:r w:rsidR="009F0DCF">
          <w:rPr>
            <w:webHidden/>
          </w:rPr>
        </w:r>
        <w:r w:rsidR="009F0DCF">
          <w:rPr>
            <w:webHidden/>
          </w:rPr>
          <w:fldChar w:fldCharType="separate"/>
        </w:r>
        <w:r w:rsidR="00360733">
          <w:rPr>
            <w:webHidden/>
          </w:rPr>
          <w:t>26</w:t>
        </w:r>
        <w:r w:rsidR="009F0DCF">
          <w:rPr>
            <w:webHidden/>
          </w:rPr>
          <w:fldChar w:fldCharType="end"/>
        </w:r>
      </w:hyperlink>
    </w:p>
    <w:p w14:paraId="63C9C15E" w14:textId="014DA275" w:rsidR="009F0DCF" w:rsidRDefault="00497437">
      <w:pPr>
        <w:pStyle w:val="TOC3"/>
        <w:rPr>
          <w:rFonts w:asciiTheme="minorHAnsi" w:hAnsiTheme="minorHAnsi" w:cstheme="minorBidi"/>
          <w:noProof/>
          <w:sz w:val="22"/>
          <w:szCs w:val="22"/>
        </w:rPr>
      </w:pPr>
      <w:hyperlink w:anchor="_Toc63855279" w:history="1">
        <w:r w:rsidR="009F0DCF" w:rsidRPr="00605C69">
          <w:rPr>
            <w:rStyle w:val="Hyperlink"/>
            <w:noProof/>
          </w:rPr>
          <w:t>9.1  Talk Assist with camera</w:t>
        </w:r>
        <w:r w:rsidR="009F0DCF">
          <w:rPr>
            <w:noProof/>
            <w:webHidden/>
          </w:rPr>
          <w:tab/>
        </w:r>
        <w:r w:rsidR="009F0DCF">
          <w:rPr>
            <w:noProof/>
            <w:webHidden/>
          </w:rPr>
          <w:fldChar w:fldCharType="begin"/>
        </w:r>
        <w:r w:rsidR="009F0DCF">
          <w:rPr>
            <w:noProof/>
            <w:webHidden/>
          </w:rPr>
          <w:instrText xml:space="preserve"> PAGEREF _Toc63855279 \h </w:instrText>
        </w:r>
        <w:r w:rsidR="009F0DCF">
          <w:rPr>
            <w:noProof/>
            <w:webHidden/>
          </w:rPr>
        </w:r>
        <w:r w:rsidR="009F0DCF">
          <w:rPr>
            <w:noProof/>
            <w:webHidden/>
          </w:rPr>
          <w:fldChar w:fldCharType="separate"/>
        </w:r>
        <w:r w:rsidR="00360733">
          <w:rPr>
            <w:noProof/>
            <w:webHidden/>
          </w:rPr>
          <w:t>26</w:t>
        </w:r>
        <w:r w:rsidR="009F0DCF">
          <w:rPr>
            <w:noProof/>
            <w:webHidden/>
          </w:rPr>
          <w:fldChar w:fldCharType="end"/>
        </w:r>
      </w:hyperlink>
    </w:p>
    <w:p w14:paraId="4E0C0DE3" w14:textId="28EAF3ED" w:rsidR="009F0DCF" w:rsidRDefault="00497437">
      <w:pPr>
        <w:pStyle w:val="TOC3"/>
        <w:rPr>
          <w:rFonts w:asciiTheme="minorHAnsi" w:hAnsiTheme="minorHAnsi" w:cstheme="minorBidi"/>
          <w:noProof/>
          <w:sz w:val="22"/>
          <w:szCs w:val="22"/>
        </w:rPr>
      </w:pPr>
      <w:hyperlink w:anchor="_Toc63855280" w:history="1">
        <w:r w:rsidR="009F0DCF" w:rsidRPr="00605C69">
          <w:rPr>
            <w:rStyle w:val="Hyperlink"/>
            <w:noProof/>
          </w:rPr>
          <w:t>9.2  Taking a photo</w:t>
        </w:r>
        <w:r w:rsidR="009F0DCF">
          <w:rPr>
            <w:noProof/>
            <w:webHidden/>
          </w:rPr>
          <w:tab/>
        </w:r>
        <w:r w:rsidR="009F0DCF">
          <w:rPr>
            <w:noProof/>
            <w:webHidden/>
          </w:rPr>
          <w:fldChar w:fldCharType="begin"/>
        </w:r>
        <w:r w:rsidR="009F0DCF">
          <w:rPr>
            <w:noProof/>
            <w:webHidden/>
          </w:rPr>
          <w:instrText xml:space="preserve"> PAGEREF _Toc63855280 \h </w:instrText>
        </w:r>
        <w:r w:rsidR="009F0DCF">
          <w:rPr>
            <w:noProof/>
            <w:webHidden/>
          </w:rPr>
        </w:r>
        <w:r w:rsidR="009F0DCF">
          <w:rPr>
            <w:noProof/>
            <w:webHidden/>
          </w:rPr>
          <w:fldChar w:fldCharType="separate"/>
        </w:r>
        <w:r w:rsidR="00360733">
          <w:rPr>
            <w:noProof/>
            <w:webHidden/>
          </w:rPr>
          <w:t>26</w:t>
        </w:r>
        <w:r w:rsidR="009F0DCF">
          <w:rPr>
            <w:noProof/>
            <w:webHidden/>
          </w:rPr>
          <w:fldChar w:fldCharType="end"/>
        </w:r>
      </w:hyperlink>
    </w:p>
    <w:p w14:paraId="3F7D9608" w14:textId="072DA974" w:rsidR="009F0DCF" w:rsidRDefault="00497437">
      <w:pPr>
        <w:pStyle w:val="TOC3"/>
        <w:rPr>
          <w:rFonts w:asciiTheme="minorHAnsi" w:hAnsiTheme="minorHAnsi" w:cstheme="minorBidi"/>
          <w:noProof/>
          <w:sz w:val="22"/>
          <w:szCs w:val="22"/>
        </w:rPr>
      </w:pPr>
      <w:hyperlink w:anchor="_Toc63855281" w:history="1">
        <w:r w:rsidR="009F0DCF" w:rsidRPr="00605C69">
          <w:rPr>
            <w:rStyle w:val="Hyperlink"/>
            <w:noProof/>
          </w:rPr>
          <w:t>9.3  Photo album</w:t>
        </w:r>
        <w:r w:rsidR="009F0DCF">
          <w:rPr>
            <w:noProof/>
            <w:webHidden/>
          </w:rPr>
          <w:tab/>
        </w:r>
        <w:r w:rsidR="009F0DCF">
          <w:rPr>
            <w:noProof/>
            <w:webHidden/>
          </w:rPr>
          <w:fldChar w:fldCharType="begin"/>
        </w:r>
        <w:r w:rsidR="009F0DCF">
          <w:rPr>
            <w:noProof/>
            <w:webHidden/>
          </w:rPr>
          <w:instrText xml:space="preserve"> PAGEREF _Toc63855281 \h </w:instrText>
        </w:r>
        <w:r w:rsidR="009F0DCF">
          <w:rPr>
            <w:noProof/>
            <w:webHidden/>
          </w:rPr>
        </w:r>
        <w:r w:rsidR="009F0DCF">
          <w:rPr>
            <w:noProof/>
            <w:webHidden/>
          </w:rPr>
          <w:fldChar w:fldCharType="separate"/>
        </w:r>
        <w:r w:rsidR="00360733">
          <w:rPr>
            <w:noProof/>
            <w:webHidden/>
          </w:rPr>
          <w:t>26</w:t>
        </w:r>
        <w:r w:rsidR="009F0DCF">
          <w:rPr>
            <w:noProof/>
            <w:webHidden/>
          </w:rPr>
          <w:fldChar w:fldCharType="end"/>
        </w:r>
      </w:hyperlink>
    </w:p>
    <w:p w14:paraId="4FF17F35" w14:textId="5ABDBD5B" w:rsidR="009F0DCF" w:rsidRDefault="00497437">
      <w:pPr>
        <w:pStyle w:val="TOC2"/>
        <w:rPr>
          <w:rFonts w:asciiTheme="minorHAnsi" w:hAnsiTheme="minorHAnsi" w:cstheme="minorBidi"/>
          <w:b w:val="0"/>
          <w:caps w:val="0"/>
          <w:sz w:val="22"/>
          <w:szCs w:val="22"/>
        </w:rPr>
      </w:pPr>
      <w:hyperlink w:anchor="_Toc63855282" w:history="1">
        <w:r w:rsidR="009F0DCF" w:rsidRPr="00605C69">
          <w:rPr>
            <w:rStyle w:val="Hyperlink"/>
          </w:rPr>
          <w:t>10.</w:t>
        </w:r>
        <w:r w:rsidR="009F0DCF">
          <w:rPr>
            <w:rFonts w:asciiTheme="minorHAnsi" w:hAnsiTheme="minorHAnsi" w:cstheme="minorBidi"/>
            <w:b w:val="0"/>
            <w:caps w:val="0"/>
            <w:sz w:val="22"/>
            <w:szCs w:val="22"/>
          </w:rPr>
          <w:tab/>
        </w:r>
        <w:r w:rsidR="009F0DCF" w:rsidRPr="00605C69">
          <w:rPr>
            <w:rStyle w:val="Hyperlink"/>
          </w:rPr>
          <w:t>Tools</w:t>
        </w:r>
        <w:r w:rsidR="009F0DCF">
          <w:rPr>
            <w:webHidden/>
          </w:rPr>
          <w:tab/>
        </w:r>
        <w:r w:rsidR="009F0DCF">
          <w:rPr>
            <w:webHidden/>
          </w:rPr>
          <w:fldChar w:fldCharType="begin"/>
        </w:r>
        <w:r w:rsidR="009F0DCF">
          <w:rPr>
            <w:webHidden/>
          </w:rPr>
          <w:instrText xml:space="preserve"> PAGEREF _Toc63855282 \h </w:instrText>
        </w:r>
        <w:r w:rsidR="009F0DCF">
          <w:rPr>
            <w:webHidden/>
          </w:rPr>
        </w:r>
        <w:r w:rsidR="009F0DCF">
          <w:rPr>
            <w:webHidden/>
          </w:rPr>
          <w:fldChar w:fldCharType="separate"/>
        </w:r>
        <w:r w:rsidR="00360733">
          <w:rPr>
            <w:webHidden/>
          </w:rPr>
          <w:t>27</w:t>
        </w:r>
        <w:r w:rsidR="009F0DCF">
          <w:rPr>
            <w:webHidden/>
          </w:rPr>
          <w:fldChar w:fldCharType="end"/>
        </w:r>
      </w:hyperlink>
    </w:p>
    <w:p w14:paraId="7EA9E6F9" w14:textId="39D82D4B" w:rsidR="009F0DCF" w:rsidRDefault="00497437">
      <w:pPr>
        <w:pStyle w:val="TOC3"/>
        <w:rPr>
          <w:rFonts w:asciiTheme="minorHAnsi" w:hAnsiTheme="minorHAnsi" w:cstheme="minorBidi"/>
          <w:noProof/>
          <w:sz w:val="22"/>
          <w:szCs w:val="22"/>
        </w:rPr>
      </w:pPr>
      <w:hyperlink w:anchor="_Toc63855283" w:history="1">
        <w:r w:rsidR="009F0DCF" w:rsidRPr="00605C69">
          <w:rPr>
            <w:rStyle w:val="Hyperlink"/>
            <w:noProof/>
          </w:rPr>
          <w:t>10.1  TALK Assist with Tools</w:t>
        </w:r>
        <w:r w:rsidR="009F0DCF">
          <w:rPr>
            <w:noProof/>
            <w:webHidden/>
          </w:rPr>
          <w:tab/>
        </w:r>
        <w:r w:rsidR="009F0DCF">
          <w:rPr>
            <w:noProof/>
            <w:webHidden/>
          </w:rPr>
          <w:fldChar w:fldCharType="begin"/>
        </w:r>
        <w:r w:rsidR="009F0DCF">
          <w:rPr>
            <w:noProof/>
            <w:webHidden/>
          </w:rPr>
          <w:instrText xml:space="preserve"> PAGEREF _Toc63855283 \h </w:instrText>
        </w:r>
        <w:r w:rsidR="009F0DCF">
          <w:rPr>
            <w:noProof/>
            <w:webHidden/>
          </w:rPr>
        </w:r>
        <w:r w:rsidR="009F0DCF">
          <w:rPr>
            <w:noProof/>
            <w:webHidden/>
          </w:rPr>
          <w:fldChar w:fldCharType="separate"/>
        </w:r>
        <w:r w:rsidR="00360733">
          <w:rPr>
            <w:noProof/>
            <w:webHidden/>
          </w:rPr>
          <w:t>27</w:t>
        </w:r>
        <w:r w:rsidR="009F0DCF">
          <w:rPr>
            <w:noProof/>
            <w:webHidden/>
          </w:rPr>
          <w:fldChar w:fldCharType="end"/>
        </w:r>
      </w:hyperlink>
    </w:p>
    <w:p w14:paraId="570ECCAD" w14:textId="1E98FD5F" w:rsidR="009F0DCF" w:rsidRDefault="00497437">
      <w:pPr>
        <w:pStyle w:val="TOC3"/>
        <w:rPr>
          <w:rFonts w:asciiTheme="minorHAnsi" w:hAnsiTheme="minorHAnsi" w:cstheme="minorBidi"/>
          <w:noProof/>
          <w:sz w:val="22"/>
          <w:szCs w:val="22"/>
        </w:rPr>
      </w:pPr>
      <w:hyperlink w:anchor="_Toc63855284" w:history="1">
        <w:r w:rsidR="009F0DCF" w:rsidRPr="00605C69">
          <w:rPr>
            <w:rStyle w:val="Hyperlink"/>
            <w:noProof/>
          </w:rPr>
          <w:t>10.2  Menu items</w:t>
        </w:r>
        <w:r w:rsidR="009F0DCF">
          <w:rPr>
            <w:noProof/>
            <w:webHidden/>
          </w:rPr>
          <w:tab/>
        </w:r>
        <w:r w:rsidR="009F0DCF">
          <w:rPr>
            <w:noProof/>
            <w:webHidden/>
          </w:rPr>
          <w:fldChar w:fldCharType="begin"/>
        </w:r>
        <w:r w:rsidR="009F0DCF">
          <w:rPr>
            <w:noProof/>
            <w:webHidden/>
          </w:rPr>
          <w:instrText xml:space="preserve"> PAGEREF _Toc63855284 \h </w:instrText>
        </w:r>
        <w:r w:rsidR="009F0DCF">
          <w:rPr>
            <w:noProof/>
            <w:webHidden/>
          </w:rPr>
        </w:r>
        <w:r w:rsidR="009F0DCF">
          <w:rPr>
            <w:noProof/>
            <w:webHidden/>
          </w:rPr>
          <w:fldChar w:fldCharType="separate"/>
        </w:r>
        <w:r w:rsidR="00360733">
          <w:rPr>
            <w:noProof/>
            <w:webHidden/>
          </w:rPr>
          <w:t>27</w:t>
        </w:r>
        <w:r w:rsidR="009F0DCF">
          <w:rPr>
            <w:noProof/>
            <w:webHidden/>
          </w:rPr>
          <w:fldChar w:fldCharType="end"/>
        </w:r>
      </w:hyperlink>
    </w:p>
    <w:p w14:paraId="6DCEEA2D" w14:textId="31F81594" w:rsidR="009F0DCF" w:rsidRDefault="00497437">
      <w:pPr>
        <w:pStyle w:val="TOC3"/>
        <w:rPr>
          <w:rFonts w:asciiTheme="minorHAnsi" w:hAnsiTheme="minorHAnsi" w:cstheme="minorBidi"/>
          <w:noProof/>
          <w:sz w:val="22"/>
          <w:szCs w:val="22"/>
        </w:rPr>
      </w:pPr>
      <w:hyperlink w:anchor="_Toc63855285" w:history="1">
        <w:r w:rsidR="009F0DCF" w:rsidRPr="00605C69">
          <w:rPr>
            <w:rStyle w:val="Hyperlink"/>
            <w:noProof/>
          </w:rPr>
          <w:t>10.3  Alarm clock</w:t>
        </w:r>
        <w:r w:rsidR="009F0DCF">
          <w:rPr>
            <w:noProof/>
            <w:webHidden/>
          </w:rPr>
          <w:tab/>
        </w:r>
        <w:r w:rsidR="009F0DCF">
          <w:rPr>
            <w:noProof/>
            <w:webHidden/>
          </w:rPr>
          <w:fldChar w:fldCharType="begin"/>
        </w:r>
        <w:r w:rsidR="009F0DCF">
          <w:rPr>
            <w:noProof/>
            <w:webHidden/>
          </w:rPr>
          <w:instrText xml:space="preserve"> PAGEREF _Toc63855285 \h </w:instrText>
        </w:r>
        <w:r w:rsidR="009F0DCF">
          <w:rPr>
            <w:noProof/>
            <w:webHidden/>
          </w:rPr>
        </w:r>
        <w:r w:rsidR="009F0DCF">
          <w:rPr>
            <w:noProof/>
            <w:webHidden/>
          </w:rPr>
          <w:fldChar w:fldCharType="separate"/>
        </w:r>
        <w:r w:rsidR="00360733">
          <w:rPr>
            <w:noProof/>
            <w:webHidden/>
          </w:rPr>
          <w:t>27</w:t>
        </w:r>
        <w:r w:rsidR="009F0DCF">
          <w:rPr>
            <w:noProof/>
            <w:webHidden/>
          </w:rPr>
          <w:fldChar w:fldCharType="end"/>
        </w:r>
      </w:hyperlink>
    </w:p>
    <w:p w14:paraId="35FABEAD" w14:textId="38988F53" w:rsidR="009F0DCF" w:rsidRDefault="00497437">
      <w:pPr>
        <w:pStyle w:val="TOC3"/>
        <w:rPr>
          <w:rFonts w:asciiTheme="minorHAnsi" w:hAnsiTheme="minorHAnsi" w:cstheme="minorBidi"/>
          <w:noProof/>
          <w:sz w:val="22"/>
          <w:szCs w:val="22"/>
        </w:rPr>
      </w:pPr>
      <w:hyperlink w:anchor="_Toc63855286" w:history="1">
        <w:r w:rsidR="009F0DCF" w:rsidRPr="00605C69">
          <w:rPr>
            <w:rStyle w:val="Hyperlink"/>
            <w:noProof/>
          </w:rPr>
          <w:t>10.4  Bluetooth</w:t>
        </w:r>
        <w:r w:rsidR="009F0DCF">
          <w:rPr>
            <w:noProof/>
            <w:webHidden/>
          </w:rPr>
          <w:tab/>
        </w:r>
        <w:r w:rsidR="009F0DCF">
          <w:rPr>
            <w:noProof/>
            <w:webHidden/>
          </w:rPr>
          <w:fldChar w:fldCharType="begin"/>
        </w:r>
        <w:r w:rsidR="009F0DCF">
          <w:rPr>
            <w:noProof/>
            <w:webHidden/>
          </w:rPr>
          <w:instrText xml:space="preserve"> PAGEREF _Toc63855286 \h </w:instrText>
        </w:r>
        <w:r w:rsidR="009F0DCF">
          <w:rPr>
            <w:noProof/>
            <w:webHidden/>
          </w:rPr>
        </w:r>
        <w:r w:rsidR="009F0DCF">
          <w:rPr>
            <w:noProof/>
            <w:webHidden/>
          </w:rPr>
          <w:fldChar w:fldCharType="separate"/>
        </w:r>
        <w:r w:rsidR="00360733">
          <w:rPr>
            <w:noProof/>
            <w:webHidden/>
          </w:rPr>
          <w:t>27</w:t>
        </w:r>
        <w:r w:rsidR="009F0DCF">
          <w:rPr>
            <w:noProof/>
            <w:webHidden/>
          </w:rPr>
          <w:fldChar w:fldCharType="end"/>
        </w:r>
      </w:hyperlink>
    </w:p>
    <w:p w14:paraId="6F71D646" w14:textId="7745E5ED" w:rsidR="009F0DCF" w:rsidRDefault="00497437">
      <w:pPr>
        <w:pStyle w:val="TOC2"/>
        <w:rPr>
          <w:rFonts w:asciiTheme="minorHAnsi" w:hAnsiTheme="minorHAnsi" w:cstheme="minorBidi"/>
          <w:b w:val="0"/>
          <w:caps w:val="0"/>
          <w:sz w:val="22"/>
          <w:szCs w:val="22"/>
        </w:rPr>
      </w:pPr>
      <w:hyperlink w:anchor="_Toc63855287" w:history="1">
        <w:r w:rsidR="009F0DCF" w:rsidRPr="00605C69">
          <w:rPr>
            <w:rStyle w:val="Hyperlink"/>
          </w:rPr>
          <w:t>11.</w:t>
        </w:r>
        <w:r w:rsidR="009F0DCF">
          <w:rPr>
            <w:rFonts w:asciiTheme="minorHAnsi" w:hAnsiTheme="minorHAnsi" w:cstheme="minorBidi"/>
            <w:b w:val="0"/>
            <w:caps w:val="0"/>
            <w:sz w:val="22"/>
            <w:szCs w:val="22"/>
          </w:rPr>
          <w:tab/>
        </w:r>
        <w:r w:rsidR="009F0DCF" w:rsidRPr="00605C69">
          <w:rPr>
            <w:rStyle w:val="Hyperlink"/>
          </w:rPr>
          <w:t>Contacts</w:t>
        </w:r>
        <w:r w:rsidR="009F0DCF">
          <w:rPr>
            <w:webHidden/>
          </w:rPr>
          <w:tab/>
        </w:r>
        <w:r w:rsidR="009F0DCF">
          <w:rPr>
            <w:webHidden/>
          </w:rPr>
          <w:fldChar w:fldCharType="begin"/>
        </w:r>
        <w:r w:rsidR="009F0DCF">
          <w:rPr>
            <w:webHidden/>
          </w:rPr>
          <w:instrText xml:space="preserve"> PAGEREF _Toc63855287 \h </w:instrText>
        </w:r>
        <w:r w:rsidR="009F0DCF">
          <w:rPr>
            <w:webHidden/>
          </w:rPr>
        </w:r>
        <w:r w:rsidR="009F0DCF">
          <w:rPr>
            <w:webHidden/>
          </w:rPr>
          <w:fldChar w:fldCharType="separate"/>
        </w:r>
        <w:r w:rsidR="00360733">
          <w:rPr>
            <w:webHidden/>
          </w:rPr>
          <w:t>28</w:t>
        </w:r>
        <w:r w:rsidR="009F0DCF">
          <w:rPr>
            <w:webHidden/>
          </w:rPr>
          <w:fldChar w:fldCharType="end"/>
        </w:r>
      </w:hyperlink>
    </w:p>
    <w:p w14:paraId="7D363D0D" w14:textId="46654935" w:rsidR="009F0DCF" w:rsidRDefault="00497437">
      <w:pPr>
        <w:pStyle w:val="TOC3"/>
        <w:rPr>
          <w:rFonts w:asciiTheme="minorHAnsi" w:hAnsiTheme="minorHAnsi" w:cstheme="minorBidi"/>
          <w:noProof/>
          <w:sz w:val="22"/>
          <w:szCs w:val="22"/>
        </w:rPr>
      </w:pPr>
      <w:hyperlink w:anchor="_Toc63855288" w:history="1">
        <w:r w:rsidR="009F0DCF" w:rsidRPr="00605C69">
          <w:rPr>
            <w:rStyle w:val="Hyperlink"/>
            <w:noProof/>
          </w:rPr>
          <w:t>11.1  Menu items</w:t>
        </w:r>
        <w:r w:rsidR="009F0DCF">
          <w:rPr>
            <w:noProof/>
            <w:webHidden/>
          </w:rPr>
          <w:tab/>
        </w:r>
        <w:r w:rsidR="009F0DCF">
          <w:rPr>
            <w:noProof/>
            <w:webHidden/>
          </w:rPr>
          <w:fldChar w:fldCharType="begin"/>
        </w:r>
        <w:r w:rsidR="009F0DCF">
          <w:rPr>
            <w:noProof/>
            <w:webHidden/>
          </w:rPr>
          <w:instrText xml:space="preserve"> PAGEREF _Toc63855288 \h </w:instrText>
        </w:r>
        <w:r w:rsidR="009F0DCF">
          <w:rPr>
            <w:noProof/>
            <w:webHidden/>
          </w:rPr>
        </w:r>
        <w:r w:rsidR="009F0DCF">
          <w:rPr>
            <w:noProof/>
            <w:webHidden/>
          </w:rPr>
          <w:fldChar w:fldCharType="separate"/>
        </w:r>
        <w:r w:rsidR="00360733">
          <w:rPr>
            <w:noProof/>
            <w:webHidden/>
          </w:rPr>
          <w:t>28</w:t>
        </w:r>
        <w:r w:rsidR="009F0DCF">
          <w:rPr>
            <w:noProof/>
            <w:webHidden/>
          </w:rPr>
          <w:fldChar w:fldCharType="end"/>
        </w:r>
      </w:hyperlink>
    </w:p>
    <w:p w14:paraId="24D12538" w14:textId="0BE0923F" w:rsidR="009F0DCF" w:rsidRDefault="00497437">
      <w:pPr>
        <w:pStyle w:val="TOC3"/>
        <w:rPr>
          <w:rFonts w:asciiTheme="minorHAnsi" w:hAnsiTheme="minorHAnsi" w:cstheme="minorBidi"/>
          <w:noProof/>
          <w:sz w:val="22"/>
          <w:szCs w:val="22"/>
        </w:rPr>
      </w:pPr>
      <w:hyperlink w:anchor="_Toc63855289" w:history="1">
        <w:r w:rsidR="009F0DCF" w:rsidRPr="00605C69">
          <w:rPr>
            <w:rStyle w:val="Hyperlink"/>
            <w:noProof/>
          </w:rPr>
          <w:t>11.2  Saving contacts (name and number)</w:t>
        </w:r>
        <w:r w:rsidR="009F0DCF">
          <w:rPr>
            <w:noProof/>
            <w:webHidden/>
          </w:rPr>
          <w:tab/>
        </w:r>
        <w:r w:rsidR="009F0DCF">
          <w:rPr>
            <w:noProof/>
            <w:webHidden/>
          </w:rPr>
          <w:fldChar w:fldCharType="begin"/>
        </w:r>
        <w:r w:rsidR="009F0DCF">
          <w:rPr>
            <w:noProof/>
            <w:webHidden/>
          </w:rPr>
          <w:instrText xml:space="preserve"> PAGEREF _Toc63855289 \h </w:instrText>
        </w:r>
        <w:r w:rsidR="009F0DCF">
          <w:rPr>
            <w:noProof/>
            <w:webHidden/>
          </w:rPr>
        </w:r>
        <w:r w:rsidR="009F0DCF">
          <w:rPr>
            <w:noProof/>
            <w:webHidden/>
          </w:rPr>
          <w:fldChar w:fldCharType="separate"/>
        </w:r>
        <w:r w:rsidR="00360733">
          <w:rPr>
            <w:noProof/>
            <w:webHidden/>
          </w:rPr>
          <w:t>28</w:t>
        </w:r>
        <w:r w:rsidR="009F0DCF">
          <w:rPr>
            <w:noProof/>
            <w:webHidden/>
          </w:rPr>
          <w:fldChar w:fldCharType="end"/>
        </w:r>
      </w:hyperlink>
    </w:p>
    <w:p w14:paraId="068D94D0" w14:textId="49DF48D8" w:rsidR="009F0DCF" w:rsidRDefault="00497437">
      <w:pPr>
        <w:pStyle w:val="TOC3"/>
        <w:rPr>
          <w:rFonts w:asciiTheme="minorHAnsi" w:hAnsiTheme="minorHAnsi" w:cstheme="minorBidi"/>
          <w:noProof/>
          <w:sz w:val="22"/>
          <w:szCs w:val="22"/>
        </w:rPr>
      </w:pPr>
      <w:hyperlink w:anchor="_Toc63855290" w:history="1">
        <w:r w:rsidR="009F0DCF" w:rsidRPr="00605C69">
          <w:rPr>
            <w:rStyle w:val="Hyperlink"/>
            <w:noProof/>
          </w:rPr>
          <w:t>11.3  Searching for contacts</w:t>
        </w:r>
        <w:r w:rsidR="009F0DCF">
          <w:rPr>
            <w:noProof/>
            <w:webHidden/>
          </w:rPr>
          <w:tab/>
        </w:r>
        <w:r w:rsidR="009F0DCF">
          <w:rPr>
            <w:noProof/>
            <w:webHidden/>
          </w:rPr>
          <w:fldChar w:fldCharType="begin"/>
        </w:r>
        <w:r w:rsidR="009F0DCF">
          <w:rPr>
            <w:noProof/>
            <w:webHidden/>
          </w:rPr>
          <w:instrText xml:space="preserve"> PAGEREF _Toc63855290 \h </w:instrText>
        </w:r>
        <w:r w:rsidR="009F0DCF">
          <w:rPr>
            <w:noProof/>
            <w:webHidden/>
          </w:rPr>
        </w:r>
        <w:r w:rsidR="009F0DCF">
          <w:rPr>
            <w:noProof/>
            <w:webHidden/>
          </w:rPr>
          <w:fldChar w:fldCharType="separate"/>
        </w:r>
        <w:r w:rsidR="00360733">
          <w:rPr>
            <w:noProof/>
            <w:webHidden/>
          </w:rPr>
          <w:t>29</w:t>
        </w:r>
        <w:r w:rsidR="009F0DCF">
          <w:rPr>
            <w:noProof/>
            <w:webHidden/>
          </w:rPr>
          <w:fldChar w:fldCharType="end"/>
        </w:r>
      </w:hyperlink>
    </w:p>
    <w:p w14:paraId="00929D46" w14:textId="40703254" w:rsidR="009F0DCF" w:rsidRDefault="00497437">
      <w:pPr>
        <w:pStyle w:val="TOC3"/>
        <w:rPr>
          <w:rFonts w:asciiTheme="minorHAnsi" w:hAnsiTheme="minorHAnsi" w:cstheme="minorBidi"/>
          <w:noProof/>
          <w:sz w:val="22"/>
          <w:szCs w:val="22"/>
        </w:rPr>
      </w:pPr>
      <w:hyperlink w:anchor="_Toc63855291" w:history="1">
        <w:r w:rsidR="009F0DCF" w:rsidRPr="00605C69">
          <w:rPr>
            <w:rStyle w:val="Hyperlink"/>
            <w:noProof/>
          </w:rPr>
          <w:t>11.4  Speed dial keys</w:t>
        </w:r>
        <w:r w:rsidR="009F0DCF">
          <w:rPr>
            <w:noProof/>
            <w:webHidden/>
          </w:rPr>
          <w:tab/>
        </w:r>
        <w:r w:rsidR="009F0DCF">
          <w:rPr>
            <w:noProof/>
            <w:webHidden/>
          </w:rPr>
          <w:fldChar w:fldCharType="begin"/>
        </w:r>
        <w:r w:rsidR="009F0DCF">
          <w:rPr>
            <w:noProof/>
            <w:webHidden/>
          </w:rPr>
          <w:instrText xml:space="preserve"> PAGEREF _Toc63855291 \h </w:instrText>
        </w:r>
        <w:r w:rsidR="009F0DCF">
          <w:rPr>
            <w:noProof/>
            <w:webHidden/>
          </w:rPr>
        </w:r>
        <w:r w:rsidR="009F0DCF">
          <w:rPr>
            <w:noProof/>
            <w:webHidden/>
          </w:rPr>
          <w:fldChar w:fldCharType="separate"/>
        </w:r>
        <w:r w:rsidR="00360733">
          <w:rPr>
            <w:noProof/>
            <w:webHidden/>
          </w:rPr>
          <w:t>29</w:t>
        </w:r>
        <w:r w:rsidR="009F0DCF">
          <w:rPr>
            <w:noProof/>
            <w:webHidden/>
          </w:rPr>
          <w:fldChar w:fldCharType="end"/>
        </w:r>
      </w:hyperlink>
    </w:p>
    <w:p w14:paraId="13A83244" w14:textId="7677B587" w:rsidR="009F0DCF" w:rsidRDefault="00497437">
      <w:pPr>
        <w:pStyle w:val="TOC2"/>
        <w:rPr>
          <w:rFonts w:asciiTheme="minorHAnsi" w:hAnsiTheme="minorHAnsi" w:cstheme="minorBidi"/>
          <w:b w:val="0"/>
          <w:caps w:val="0"/>
          <w:sz w:val="22"/>
          <w:szCs w:val="22"/>
        </w:rPr>
      </w:pPr>
      <w:hyperlink w:anchor="_Toc63855292" w:history="1">
        <w:r w:rsidR="009F0DCF" w:rsidRPr="00605C69">
          <w:rPr>
            <w:rStyle w:val="Hyperlink"/>
          </w:rPr>
          <w:t>12.</w:t>
        </w:r>
        <w:r w:rsidR="009F0DCF">
          <w:rPr>
            <w:rFonts w:asciiTheme="minorHAnsi" w:hAnsiTheme="minorHAnsi" w:cstheme="minorBidi"/>
            <w:b w:val="0"/>
            <w:caps w:val="0"/>
            <w:sz w:val="22"/>
            <w:szCs w:val="22"/>
          </w:rPr>
          <w:tab/>
        </w:r>
        <w:r w:rsidR="009F0DCF" w:rsidRPr="00605C69">
          <w:rPr>
            <w:rStyle w:val="Hyperlink"/>
          </w:rPr>
          <w:t>Settings</w:t>
        </w:r>
        <w:r w:rsidR="009F0DCF">
          <w:rPr>
            <w:webHidden/>
          </w:rPr>
          <w:tab/>
        </w:r>
        <w:r w:rsidR="009F0DCF">
          <w:rPr>
            <w:webHidden/>
          </w:rPr>
          <w:fldChar w:fldCharType="begin"/>
        </w:r>
        <w:r w:rsidR="009F0DCF">
          <w:rPr>
            <w:webHidden/>
          </w:rPr>
          <w:instrText xml:space="preserve"> PAGEREF _Toc63855292 \h </w:instrText>
        </w:r>
        <w:r w:rsidR="009F0DCF">
          <w:rPr>
            <w:webHidden/>
          </w:rPr>
        </w:r>
        <w:r w:rsidR="009F0DCF">
          <w:rPr>
            <w:webHidden/>
          </w:rPr>
          <w:fldChar w:fldCharType="separate"/>
        </w:r>
        <w:r w:rsidR="00360733">
          <w:rPr>
            <w:webHidden/>
          </w:rPr>
          <w:t>30</w:t>
        </w:r>
        <w:r w:rsidR="009F0DCF">
          <w:rPr>
            <w:webHidden/>
          </w:rPr>
          <w:fldChar w:fldCharType="end"/>
        </w:r>
      </w:hyperlink>
    </w:p>
    <w:p w14:paraId="369D1825" w14:textId="52D1027F" w:rsidR="009F0DCF" w:rsidRDefault="00497437">
      <w:pPr>
        <w:pStyle w:val="TOC2"/>
        <w:rPr>
          <w:rFonts w:asciiTheme="minorHAnsi" w:hAnsiTheme="minorHAnsi" w:cstheme="minorBidi"/>
          <w:b w:val="0"/>
          <w:caps w:val="0"/>
          <w:sz w:val="22"/>
          <w:szCs w:val="22"/>
        </w:rPr>
      </w:pPr>
      <w:hyperlink w:anchor="_Toc63855293" w:history="1">
        <w:r w:rsidR="009F0DCF" w:rsidRPr="00605C69">
          <w:rPr>
            <w:rStyle w:val="Hyperlink"/>
          </w:rPr>
          <w:t>13.</w:t>
        </w:r>
        <w:r w:rsidR="009F0DCF">
          <w:rPr>
            <w:rFonts w:asciiTheme="minorHAnsi" w:hAnsiTheme="minorHAnsi" w:cstheme="minorBidi"/>
            <w:b w:val="0"/>
            <w:caps w:val="0"/>
            <w:sz w:val="22"/>
            <w:szCs w:val="22"/>
          </w:rPr>
          <w:tab/>
        </w:r>
        <w:r w:rsidR="009F0DCF" w:rsidRPr="00605C69">
          <w:rPr>
            <w:rStyle w:val="Hyperlink"/>
          </w:rPr>
          <w:t>Emporia emergency call function</w:t>
        </w:r>
        <w:r w:rsidR="009F0DCF">
          <w:rPr>
            <w:webHidden/>
          </w:rPr>
          <w:tab/>
        </w:r>
        <w:r w:rsidR="009F0DCF">
          <w:rPr>
            <w:webHidden/>
          </w:rPr>
          <w:fldChar w:fldCharType="begin"/>
        </w:r>
        <w:r w:rsidR="009F0DCF">
          <w:rPr>
            <w:webHidden/>
          </w:rPr>
          <w:instrText xml:space="preserve"> PAGEREF _Toc63855293 \h </w:instrText>
        </w:r>
        <w:r w:rsidR="009F0DCF">
          <w:rPr>
            <w:webHidden/>
          </w:rPr>
        </w:r>
        <w:r w:rsidR="009F0DCF">
          <w:rPr>
            <w:webHidden/>
          </w:rPr>
          <w:fldChar w:fldCharType="separate"/>
        </w:r>
        <w:r w:rsidR="00360733">
          <w:rPr>
            <w:webHidden/>
          </w:rPr>
          <w:t>31</w:t>
        </w:r>
        <w:r w:rsidR="009F0DCF">
          <w:rPr>
            <w:webHidden/>
          </w:rPr>
          <w:fldChar w:fldCharType="end"/>
        </w:r>
      </w:hyperlink>
    </w:p>
    <w:p w14:paraId="43B426AF" w14:textId="02884598" w:rsidR="009F0DCF" w:rsidRDefault="00497437">
      <w:pPr>
        <w:pStyle w:val="TOC3"/>
        <w:rPr>
          <w:rFonts w:asciiTheme="minorHAnsi" w:hAnsiTheme="minorHAnsi" w:cstheme="minorBidi"/>
          <w:noProof/>
          <w:sz w:val="22"/>
          <w:szCs w:val="22"/>
        </w:rPr>
      </w:pPr>
      <w:hyperlink w:anchor="_Toc63855294" w:history="1">
        <w:r w:rsidR="009F0DCF" w:rsidRPr="00605C69">
          <w:rPr>
            <w:rStyle w:val="Hyperlink"/>
            <w:noProof/>
          </w:rPr>
          <w:t>13.1  Adding/editing emergency numbers</w:t>
        </w:r>
        <w:r w:rsidR="009F0DCF">
          <w:rPr>
            <w:noProof/>
            <w:webHidden/>
          </w:rPr>
          <w:tab/>
        </w:r>
        <w:r w:rsidR="009F0DCF">
          <w:rPr>
            <w:noProof/>
            <w:webHidden/>
          </w:rPr>
          <w:fldChar w:fldCharType="begin"/>
        </w:r>
        <w:r w:rsidR="009F0DCF">
          <w:rPr>
            <w:noProof/>
            <w:webHidden/>
          </w:rPr>
          <w:instrText xml:space="preserve"> PAGEREF _Toc63855294 \h </w:instrText>
        </w:r>
        <w:r w:rsidR="009F0DCF">
          <w:rPr>
            <w:noProof/>
            <w:webHidden/>
          </w:rPr>
        </w:r>
        <w:r w:rsidR="009F0DCF">
          <w:rPr>
            <w:noProof/>
            <w:webHidden/>
          </w:rPr>
          <w:fldChar w:fldCharType="separate"/>
        </w:r>
        <w:r w:rsidR="00360733">
          <w:rPr>
            <w:noProof/>
            <w:webHidden/>
          </w:rPr>
          <w:t>32</w:t>
        </w:r>
        <w:r w:rsidR="009F0DCF">
          <w:rPr>
            <w:noProof/>
            <w:webHidden/>
          </w:rPr>
          <w:fldChar w:fldCharType="end"/>
        </w:r>
      </w:hyperlink>
    </w:p>
    <w:p w14:paraId="713CE4A2" w14:textId="4C587162" w:rsidR="009F0DCF" w:rsidRDefault="00497437">
      <w:pPr>
        <w:pStyle w:val="TOC3"/>
        <w:rPr>
          <w:rFonts w:asciiTheme="minorHAnsi" w:hAnsiTheme="minorHAnsi" w:cstheme="minorBidi"/>
          <w:noProof/>
          <w:sz w:val="22"/>
          <w:szCs w:val="22"/>
        </w:rPr>
      </w:pPr>
      <w:hyperlink w:anchor="_Toc63855295" w:history="1">
        <w:r w:rsidR="009F0DCF" w:rsidRPr="00605C69">
          <w:rPr>
            <w:rStyle w:val="Hyperlink"/>
            <w:noProof/>
          </w:rPr>
          <w:t>13.2  Activating the emergency button</w:t>
        </w:r>
        <w:r w:rsidR="009F0DCF">
          <w:rPr>
            <w:noProof/>
            <w:webHidden/>
          </w:rPr>
          <w:tab/>
        </w:r>
        <w:r w:rsidR="009F0DCF">
          <w:rPr>
            <w:noProof/>
            <w:webHidden/>
          </w:rPr>
          <w:fldChar w:fldCharType="begin"/>
        </w:r>
        <w:r w:rsidR="009F0DCF">
          <w:rPr>
            <w:noProof/>
            <w:webHidden/>
          </w:rPr>
          <w:instrText xml:space="preserve"> PAGEREF _Toc63855295 \h </w:instrText>
        </w:r>
        <w:r w:rsidR="009F0DCF">
          <w:rPr>
            <w:noProof/>
            <w:webHidden/>
          </w:rPr>
        </w:r>
        <w:r w:rsidR="009F0DCF">
          <w:rPr>
            <w:noProof/>
            <w:webHidden/>
          </w:rPr>
          <w:fldChar w:fldCharType="separate"/>
        </w:r>
        <w:r w:rsidR="00360733">
          <w:rPr>
            <w:noProof/>
            <w:webHidden/>
          </w:rPr>
          <w:t>33</w:t>
        </w:r>
        <w:r w:rsidR="009F0DCF">
          <w:rPr>
            <w:noProof/>
            <w:webHidden/>
          </w:rPr>
          <w:fldChar w:fldCharType="end"/>
        </w:r>
      </w:hyperlink>
    </w:p>
    <w:p w14:paraId="481C0B9E" w14:textId="17B0EEF3" w:rsidR="009F0DCF" w:rsidRDefault="00497437">
      <w:pPr>
        <w:pStyle w:val="TOC2"/>
        <w:rPr>
          <w:rFonts w:asciiTheme="minorHAnsi" w:hAnsiTheme="minorHAnsi" w:cstheme="minorBidi"/>
          <w:b w:val="0"/>
          <w:caps w:val="0"/>
          <w:sz w:val="22"/>
          <w:szCs w:val="22"/>
        </w:rPr>
      </w:pPr>
      <w:hyperlink w:anchor="_Toc63855296" w:history="1">
        <w:r w:rsidR="009F0DCF" w:rsidRPr="00605C69">
          <w:rPr>
            <w:rStyle w:val="Hyperlink"/>
          </w:rPr>
          <w:t>14.</w:t>
        </w:r>
        <w:r w:rsidR="009F0DCF">
          <w:rPr>
            <w:rFonts w:asciiTheme="minorHAnsi" w:hAnsiTheme="minorHAnsi" w:cstheme="minorBidi"/>
            <w:b w:val="0"/>
            <w:caps w:val="0"/>
            <w:sz w:val="22"/>
            <w:szCs w:val="22"/>
          </w:rPr>
          <w:tab/>
        </w:r>
        <w:r w:rsidR="009F0DCF" w:rsidRPr="00605C69">
          <w:rPr>
            <w:rStyle w:val="Hyperlink"/>
          </w:rPr>
          <w:t>Guarantee and service</w:t>
        </w:r>
        <w:r w:rsidR="009F0DCF">
          <w:rPr>
            <w:webHidden/>
          </w:rPr>
          <w:tab/>
        </w:r>
        <w:r w:rsidR="009F0DCF">
          <w:rPr>
            <w:webHidden/>
          </w:rPr>
          <w:fldChar w:fldCharType="begin"/>
        </w:r>
        <w:r w:rsidR="009F0DCF">
          <w:rPr>
            <w:webHidden/>
          </w:rPr>
          <w:instrText xml:space="preserve"> PAGEREF _Toc63855296 \h </w:instrText>
        </w:r>
        <w:r w:rsidR="009F0DCF">
          <w:rPr>
            <w:webHidden/>
          </w:rPr>
        </w:r>
        <w:r w:rsidR="009F0DCF">
          <w:rPr>
            <w:webHidden/>
          </w:rPr>
          <w:fldChar w:fldCharType="separate"/>
        </w:r>
        <w:r w:rsidR="00360733">
          <w:rPr>
            <w:webHidden/>
          </w:rPr>
          <w:t>33</w:t>
        </w:r>
        <w:r w:rsidR="009F0DCF">
          <w:rPr>
            <w:webHidden/>
          </w:rPr>
          <w:fldChar w:fldCharType="end"/>
        </w:r>
      </w:hyperlink>
    </w:p>
    <w:p w14:paraId="76F69479" w14:textId="1143AC8C" w:rsidR="009F0DCF" w:rsidRDefault="00497437">
      <w:pPr>
        <w:pStyle w:val="TOC3"/>
        <w:rPr>
          <w:rFonts w:asciiTheme="minorHAnsi" w:hAnsiTheme="minorHAnsi" w:cstheme="minorBidi"/>
          <w:noProof/>
          <w:sz w:val="22"/>
          <w:szCs w:val="22"/>
        </w:rPr>
      </w:pPr>
      <w:hyperlink w:anchor="_Toc63855297" w:history="1">
        <w:r w:rsidR="009F0DCF" w:rsidRPr="00605C69">
          <w:rPr>
            <w:rStyle w:val="Hyperlink"/>
            <w:noProof/>
          </w:rPr>
          <w:t>14.1  Manufacturer details</w:t>
        </w:r>
        <w:r w:rsidR="009F0DCF">
          <w:rPr>
            <w:noProof/>
            <w:webHidden/>
          </w:rPr>
          <w:tab/>
        </w:r>
        <w:r w:rsidR="009F0DCF">
          <w:rPr>
            <w:noProof/>
            <w:webHidden/>
          </w:rPr>
          <w:fldChar w:fldCharType="begin"/>
        </w:r>
        <w:r w:rsidR="009F0DCF">
          <w:rPr>
            <w:noProof/>
            <w:webHidden/>
          </w:rPr>
          <w:instrText xml:space="preserve"> PAGEREF _Toc63855297 \h </w:instrText>
        </w:r>
        <w:r w:rsidR="009F0DCF">
          <w:rPr>
            <w:noProof/>
            <w:webHidden/>
          </w:rPr>
        </w:r>
        <w:r w:rsidR="009F0DCF">
          <w:rPr>
            <w:noProof/>
            <w:webHidden/>
          </w:rPr>
          <w:fldChar w:fldCharType="separate"/>
        </w:r>
        <w:r w:rsidR="00360733">
          <w:rPr>
            <w:noProof/>
            <w:webHidden/>
          </w:rPr>
          <w:t>33</w:t>
        </w:r>
        <w:r w:rsidR="009F0DCF">
          <w:rPr>
            <w:noProof/>
            <w:webHidden/>
          </w:rPr>
          <w:fldChar w:fldCharType="end"/>
        </w:r>
      </w:hyperlink>
    </w:p>
    <w:p w14:paraId="6CAACB42" w14:textId="50CBD9F2" w:rsidR="009F0DCF" w:rsidRDefault="00497437">
      <w:pPr>
        <w:pStyle w:val="TOC3"/>
        <w:rPr>
          <w:rFonts w:asciiTheme="minorHAnsi" w:hAnsiTheme="minorHAnsi" w:cstheme="minorBidi"/>
          <w:noProof/>
          <w:sz w:val="22"/>
          <w:szCs w:val="22"/>
        </w:rPr>
      </w:pPr>
      <w:hyperlink w:anchor="_Toc63855298" w:history="1">
        <w:r w:rsidR="009F0DCF" w:rsidRPr="00605C69">
          <w:rPr>
            <w:rStyle w:val="Hyperlink"/>
            <w:noProof/>
          </w:rPr>
          <w:t>14.2  Scope of delivery</w:t>
        </w:r>
        <w:r w:rsidR="009F0DCF">
          <w:rPr>
            <w:noProof/>
            <w:webHidden/>
          </w:rPr>
          <w:tab/>
        </w:r>
        <w:r w:rsidR="009F0DCF">
          <w:rPr>
            <w:noProof/>
            <w:webHidden/>
          </w:rPr>
          <w:fldChar w:fldCharType="begin"/>
        </w:r>
        <w:r w:rsidR="009F0DCF">
          <w:rPr>
            <w:noProof/>
            <w:webHidden/>
          </w:rPr>
          <w:instrText xml:space="preserve"> PAGEREF _Toc63855298 \h </w:instrText>
        </w:r>
        <w:r w:rsidR="009F0DCF">
          <w:rPr>
            <w:noProof/>
            <w:webHidden/>
          </w:rPr>
        </w:r>
        <w:r w:rsidR="009F0DCF">
          <w:rPr>
            <w:noProof/>
            <w:webHidden/>
          </w:rPr>
          <w:fldChar w:fldCharType="separate"/>
        </w:r>
        <w:r w:rsidR="00360733">
          <w:rPr>
            <w:noProof/>
            <w:webHidden/>
          </w:rPr>
          <w:t>34</w:t>
        </w:r>
        <w:r w:rsidR="009F0DCF">
          <w:rPr>
            <w:noProof/>
            <w:webHidden/>
          </w:rPr>
          <w:fldChar w:fldCharType="end"/>
        </w:r>
      </w:hyperlink>
    </w:p>
    <w:p w14:paraId="6F4492FE" w14:textId="1C2A2C72" w:rsidR="009F0DCF" w:rsidRDefault="00497437">
      <w:pPr>
        <w:pStyle w:val="TOC3"/>
        <w:rPr>
          <w:rFonts w:asciiTheme="minorHAnsi" w:hAnsiTheme="minorHAnsi" w:cstheme="minorBidi"/>
          <w:noProof/>
          <w:sz w:val="22"/>
          <w:szCs w:val="22"/>
        </w:rPr>
      </w:pPr>
      <w:hyperlink w:anchor="_Toc63855299" w:history="1">
        <w:r w:rsidR="009F0DCF" w:rsidRPr="00605C69">
          <w:rPr>
            <w:rStyle w:val="Hyperlink"/>
            <w:noProof/>
          </w:rPr>
          <w:t>14.3  Support</w:t>
        </w:r>
        <w:r w:rsidR="009F0DCF">
          <w:rPr>
            <w:noProof/>
            <w:webHidden/>
          </w:rPr>
          <w:tab/>
        </w:r>
        <w:r w:rsidR="009F0DCF">
          <w:rPr>
            <w:noProof/>
            <w:webHidden/>
          </w:rPr>
          <w:fldChar w:fldCharType="begin"/>
        </w:r>
        <w:r w:rsidR="009F0DCF">
          <w:rPr>
            <w:noProof/>
            <w:webHidden/>
          </w:rPr>
          <w:instrText xml:space="preserve"> PAGEREF _Toc63855299 \h </w:instrText>
        </w:r>
        <w:r w:rsidR="009F0DCF">
          <w:rPr>
            <w:noProof/>
            <w:webHidden/>
          </w:rPr>
        </w:r>
        <w:r w:rsidR="009F0DCF">
          <w:rPr>
            <w:noProof/>
            <w:webHidden/>
          </w:rPr>
          <w:fldChar w:fldCharType="separate"/>
        </w:r>
        <w:r w:rsidR="00360733">
          <w:rPr>
            <w:noProof/>
            <w:webHidden/>
          </w:rPr>
          <w:t>34</w:t>
        </w:r>
        <w:r w:rsidR="009F0DCF">
          <w:rPr>
            <w:noProof/>
            <w:webHidden/>
          </w:rPr>
          <w:fldChar w:fldCharType="end"/>
        </w:r>
      </w:hyperlink>
    </w:p>
    <w:p w14:paraId="34C80965" w14:textId="73747A11" w:rsidR="009F0DCF" w:rsidRDefault="00497437">
      <w:pPr>
        <w:pStyle w:val="TOC3"/>
        <w:rPr>
          <w:rFonts w:asciiTheme="minorHAnsi" w:hAnsiTheme="minorHAnsi" w:cstheme="minorBidi"/>
          <w:noProof/>
          <w:sz w:val="22"/>
          <w:szCs w:val="22"/>
        </w:rPr>
      </w:pPr>
      <w:hyperlink w:anchor="_Toc63855300" w:history="1">
        <w:r w:rsidR="009F0DCF" w:rsidRPr="00605C69">
          <w:rPr>
            <w:rStyle w:val="Hyperlink"/>
            <w:noProof/>
          </w:rPr>
          <w:t>14.4  Guarantee</w:t>
        </w:r>
        <w:r w:rsidR="009F0DCF">
          <w:rPr>
            <w:noProof/>
            <w:webHidden/>
          </w:rPr>
          <w:tab/>
        </w:r>
        <w:r w:rsidR="009F0DCF">
          <w:rPr>
            <w:noProof/>
            <w:webHidden/>
          </w:rPr>
          <w:fldChar w:fldCharType="begin"/>
        </w:r>
        <w:r w:rsidR="009F0DCF">
          <w:rPr>
            <w:noProof/>
            <w:webHidden/>
          </w:rPr>
          <w:instrText xml:space="preserve"> PAGEREF _Toc63855300 \h </w:instrText>
        </w:r>
        <w:r w:rsidR="009F0DCF">
          <w:rPr>
            <w:noProof/>
            <w:webHidden/>
          </w:rPr>
        </w:r>
        <w:r w:rsidR="009F0DCF">
          <w:rPr>
            <w:noProof/>
            <w:webHidden/>
          </w:rPr>
          <w:fldChar w:fldCharType="separate"/>
        </w:r>
        <w:r w:rsidR="00360733">
          <w:rPr>
            <w:noProof/>
            <w:webHidden/>
          </w:rPr>
          <w:t>34</w:t>
        </w:r>
        <w:r w:rsidR="009F0DCF">
          <w:rPr>
            <w:noProof/>
            <w:webHidden/>
          </w:rPr>
          <w:fldChar w:fldCharType="end"/>
        </w:r>
      </w:hyperlink>
    </w:p>
    <w:p w14:paraId="791D298D" w14:textId="68B3051F" w:rsidR="009F0DCF" w:rsidRDefault="00497437">
      <w:pPr>
        <w:pStyle w:val="TOC3"/>
        <w:rPr>
          <w:rFonts w:asciiTheme="minorHAnsi" w:hAnsiTheme="minorHAnsi" w:cstheme="minorBidi"/>
          <w:noProof/>
          <w:sz w:val="22"/>
          <w:szCs w:val="22"/>
        </w:rPr>
      </w:pPr>
      <w:hyperlink w:anchor="_Toc63855301" w:history="1">
        <w:r w:rsidR="009F0DCF" w:rsidRPr="00605C69">
          <w:rPr>
            <w:rStyle w:val="Hyperlink"/>
            <w:noProof/>
          </w:rPr>
          <w:t>14.5  Technical data</w:t>
        </w:r>
        <w:r w:rsidR="009F0DCF">
          <w:rPr>
            <w:noProof/>
            <w:webHidden/>
          </w:rPr>
          <w:tab/>
        </w:r>
        <w:r w:rsidR="009F0DCF">
          <w:rPr>
            <w:noProof/>
            <w:webHidden/>
          </w:rPr>
          <w:fldChar w:fldCharType="begin"/>
        </w:r>
        <w:r w:rsidR="009F0DCF">
          <w:rPr>
            <w:noProof/>
            <w:webHidden/>
          </w:rPr>
          <w:instrText xml:space="preserve"> PAGEREF _Toc63855301 \h </w:instrText>
        </w:r>
        <w:r w:rsidR="009F0DCF">
          <w:rPr>
            <w:noProof/>
            <w:webHidden/>
          </w:rPr>
        </w:r>
        <w:r w:rsidR="009F0DCF">
          <w:rPr>
            <w:noProof/>
            <w:webHidden/>
          </w:rPr>
          <w:fldChar w:fldCharType="separate"/>
        </w:r>
        <w:r w:rsidR="00360733">
          <w:rPr>
            <w:noProof/>
            <w:webHidden/>
          </w:rPr>
          <w:t>34</w:t>
        </w:r>
        <w:r w:rsidR="009F0DCF">
          <w:rPr>
            <w:noProof/>
            <w:webHidden/>
          </w:rPr>
          <w:fldChar w:fldCharType="end"/>
        </w:r>
      </w:hyperlink>
    </w:p>
    <w:p w14:paraId="6ECFF976" w14:textId="2703BEE6" w:rsidR="009F0DCF" w:rsidRDefault="00497437">
      <w:pPr>
        <w:pStyle w:val="TOC3"/>
        <w:rPr>
          <w:rFonts w:asciiTheme="minorHAnsi" w:hAnsiTheme="minorHAnsi" w:cstheme="minorBidi"/>
          <w:noProof/>
          <w:sz w:val="22"/>
          <w:szCs w:val="22"/>
        </w:rPr>
      </w:pPr>
      <w:hyperlink w:anchor="_Toc63855302" w:history="1">
        <w:r w:rsidR="009F0DCF" w:rsidRPr="00605C69">
          <w:rPr>
            <w:rStyle w:val="Hyperlink"/>
            <w:noProof/>
          </w:rPr>
          <w:t>14.6  Safety information</w:t>
        </w:r>
        <w:r w:rsidR="009F0DCF">
          <w:rPr>
            <w:noProof/>
            <w:webHidden/>
          </w:rPr>
          <w:tab/>
        </w:r>
        <w:r w:rsidR="009F0DCF">
          <w:rPr>
            <w:noProof/>
            <w:webHidden/>
          </w:rPr>
          <w:fldChar w:fldCharType="begin"/>
        </w:r>
        <w:r w:rsidR="009F0DCF">
          <w:rPr>
            <w:noProof/>
            <w:webHidden/>
          </w:rPr>
          <w:instrText xml:space="preserve"> PAGEREF _Toc63855302 \h </w:instrText>
        </w:r>
        <w:r w:rsidR="009F0DCF">
          <w:rPr>
            <w:noProof/>
            <w:webHidden/>
          </w:rPr>
        </w:r>
        <w:r w:rsidR="009F0DCF">
          <w:rPr>
            <w:noProof/>
            <w:webHidden/>
          </w:rPr>
          <w:fldChar w:fldCharType="separate"/>
        </w:r>
        <w:r w:rsidR="00360733">
          <w:rPr>
            <w:noProof/>
            <w:webHidden/>
          </w:rPr>
          <w:t>36</w:t>
        </w:r>
        <w:r w:rsidR="009F0DCF">
          <w:rPr>
            <w:noProof/>
            <w:webHidden/>
          </w:rPr>
          <w:fldChar w:fldCharType="end"/>
        </w:r>
      </w:hyperlink>
    </w:p>
    <w:p w14:paraId="3BA20BCB" w14:textId="261E8B2C" w:rsidR="009F0DCF" w:rsidRDefault="00497437">
      <w:pPr>
        <w:pStyle w:val="TOC3"/>
        <w:rPr>
          <w:rFonts w:asciiTheme="minorHAnsi" w:hAnsiTheme="minorHAnsi" w:cstheme="minorBidi"/>
          <w:noProof/>
          <w:sz w:val="22"/>
          <w:szCs w:val="22"/>
        </w:rPr>
      </w:pPr>
      <w:hyperlink w:anchor="_Toc63855303" w:history="1">
        <w:r w:rsidR="009F0DCF" w:rsidRPr="00605C69">
          <w:rPr>
            <w:rStyle w:val="Hyperlink"/>
            <w:noProof/>
          </w:rPr>
          <w:t>14.7  Intended use</w:t>
        </w:r>
        <w:r w:rsidR="009F0DCF">
          <w:rPr>
            <w:noProof/>
            <w:webHidden/>
          </w:rPr>
          <w:tab/>
        </w:r>
        <w:r w:rsidR="009F0DCF">
          <w:rPr>
            <w:noProof/>
            <w:webHidden/>
          </w:rPr>
          <w:fldChar w:fldCharType="begin"/>
        </w:r>
        <w:r w:rsidR="009F0DCF">
          <w:rPr>
            <w:noProof/>
            <w:webHidden/>
          </w:rPr>
          <w:instrText xml:space="preserve"> PAGEREF _Toc63855303 \h </w:instrText>
        </w:r>
        <w:r w:rsidR="009F0DCF">
          <w:rPr>
            <w:noProof/>
            <w:webHidden/>
          </w:rPr>
        </w:r>
        <w:r w:rsidR="009F0DCF">
          <w:rPr>
            <w:noProof/>
            <w:webHidden/>
          </w:rPr>
          <w:fldChar w:fldCharType="separate"/>
        </w:r>
        <w:r w:rsidR="00360733">
          <w:rPr>
            <w:noProof/>
            <w:webHidden/>
          </w:rPr>
          <w:t>38</w:t>
        </w:r>
        <w:r w:rsidR="009F0DCF">
          <w:rPr>
            <w:noProof/>
            <w:webHidden/>
          </w:rPr>
          <w:fldChar w:fldCharType="end"/>
        </w:r>
      </w:hyperlink>
    </w:p>
    <w:p w14:paraId="52AB4230" w14:textId="7E587CF9" w:rsidR="009F0DCF" w:rsidRDefault="00497437">
      <w:pPr>
        <w:pStyle w:val="TOC2"/>
        <w:rPr>
          <w:rFonts w:asciiTheme="minorHAnsi" w:hAnsiTheme="minorHAnsi" w:cstheme="minorBidi"/>
          <w:b w:val="0"/>
          <w:caps w:val="0"/>
          <w:sz w:val="22"/>
          <w:szCs w:val="22"/>
        </w:rPr>
      </w:pPr>
      <w:hyperlink w:anchor="_Toc63855304" w:history="1">
        <w:r w:rsidR="009F0DCF" w:rsidRPr="00605C69">
          <w:rPr>
            <w:rStyle w:val="Hyperlink"/>
          </w:rPr>
          <w:t>15.</w:t>
        </w:r>
        <w:r w:rsidR="009F0DCF">
          <w:rPr>
            <w:rFonts w:asciiTheme="minorHAnsi" w:hAnsiTheme="minorHAnsi" w:cstheme="minorBidi"/>
            <w:b w:val="0"/>
            <w:caps w:val="0"/>
            <w:sz w:val="22"/>
            <w:szCs w:val="22"/>
          </w:rPr>
          <w:tab/>
        </w:r>
        <w:r w:rsidR="009F0DCF" w:rsidRPr="00605C69">
          <w:rPr>
            <w:rStyle w:val="Hyperlink"/>
          </w:rPr>
          <w:t>Disposal</w:t>
        </w:r>
        <w:r w:rsidR="009F0DCF">
          <w:rPr>
            <w:webHidden/>
          </w:rPr>
          <w:tab/>
        </w:r>
        <w:r w:rsidR="009F0DCF">
          <w:rPr>
            <w:webHidden/>
          </w:rPr>
          <w:fldChar w:fldCharType="begin"/>
        </w:r>
        <w:r w:rsidR="009F0DCF">
          <w:rPr>
            <w:webHidden/>
          </w:rPr>
          <w:instrText xml:space="preserve"> PAGEREF _Toc63855304 \h </w:instrText>
        </w:r>
        <w:r w:rsidR="009F0DCF">
          <w:rPr>
            <w:webHidden/>
          </w:rPr>
        </w:r>
        <w:r w:rsidR="009F0DCF">
          <w:rPr>
            <w:webHidden/>
          </w:rPr>
          <w:fldChar w:fldCharType="separate"/>
        </w:r>
        <w:r w:rsidR="00360733">
          <w:rPr>
            <w:webHidden/>
          </w:rPr>
          <w:t>39</w:t>
        </w:r>
        <w:r w:rsidR="009F0DCF">
          <w:rPr>
            <w:webHidden/>
          </w:rPr>
          <w:fldChar w:fldCharType="end"/>
        </w:r>
      </w:hyperlink>
    </w:p>
    <w:p w14:paraId="0F17044E" w14:textId="0174B893" w:rsidR="009F0DCF" w:rsidRDefault="00497437">
      <w:pPr>
        <w:pStyle w:val="TOC3"/>
        <w:rPr>
          <w:rFonts w:asciiTheme="minorHAnsi" w:hAnsiTheme="minorHAnsi" w:cstheme="minorBidi"/>
          <w:noProof/>
          <w:sz w:val="22"/>
          <w:szCs w:val="22"/>
        </w:rPr>
      </w:pPr>
      <w:hyperlink w:anchor="_Toc63855305" w:history="1">
        <w:r w:rsidR="009F0DCF" w:rsidRPr="00605C69">
          <w:rPr>
            <w:rStyle w:val="Hyperlink"/>
            <w:noProof/>
          </w:rPr>
          <w:t>15.1  Disposing of the packaging</w:t>
        </w:r>
        <w:r w:rsidR="009F0DCF">
          <w:rPr>
            <w:noProof/>
            <w:webHidden/>
          </w:rPr>
          <w:tab/>
        </w:r>
        <w:r w:rsidR="009F0DCF">
          <w:rPr>
            <w:noProof/>
            <w:webHidden/>
          </w:rPr>
          <w:fldChar w:fldCharType="begin"/>
        </w:r>
        <w:r w:rsidR="009F0DCF">
          <w:rPr>
            <w:noProof/>
            <w:webHidden/>
          </w:rPr>
          <w:instrText xml:space="preserve"> PAGEREF _Toc63855305 \h </w:instrText>
        </w:r>
        <w:r w:rsidR="009F0DCF">
          <w:rPr>
            <w:noProof/>
            <w:webHidden/>
          </w:rPr>
        </w:r>
        <w:r w:rsidR="009F0DCF">
          <w:rPr>
            <w:noProof/>
            <w:webHidden/>
          </w:rPr>
          <w:fldChar w:fldCharType="separate"/>
        </w:r>
        <w:r w:rsidR="00360733">
          <w:rPr>
            <w:noProof/>
            <w:webHidden/>
          </w:rPr>
          <w:t>39</w:t>
        </w:r>
        <w:r w:rsidR="009F0DCF">
          <w:rPr>
            <w:noProof/>
            <w:webHidden/>
          </w:rPr>
          <w:fldChar w:fldCharType="end"/>
        </w:r>
      </w:hyperlink>
    </w:p>
    <w:p w14:paraId="010CE826" w14:textId="35830352" w:rsidR="009F0DCF" w:rsidRDefault="00497437">
      <w:pPr>
        <w:pStyle w:val="TOC3"/>
        <w:rPr>
          <w:rFonts w:asciiTheme="minorHAnsi" w:hAnsiTheme="minorHAnsi" w:cstheme="minorBidi"/>
          <w:noProof/>
          <w:sz w:val="22"/>
          <w:szCs w:val="22"/>
        </w:rPr>
      </w:pPr>
      <w:hyperlink w:anchor="_Toc63855306" w:history="1">
        <w:r w:rsidR="009F0DCF" w:rsidRPr="00605C69">
          <w:rPr>
            <w:rStyle w:val="Hyperlink"/>
            <w:noProof/>
          </w:rPr>
          <w:t>15.2  Disposing of the battery</w:t>
        </w:r>
        <w:r w:rsidR="009F0DCF">
          <w:rPr>
            <w:noProof/>
            <w:webHidden/>
          </w:rPr>
          <w:tab/>
        </w:r>
        <w:r w:rsidR="009F0DCF">
          <w:rPr>
            <w:noProof/>
            <w:webHidden/>
          </w:rPr>
          <w:fldChar w:fldCharType="begin"/>
        </w:r>
        <w:r w:rsidR="009F0DCF">
          <w:rPr>
            <w:noProof/>
            <w:webHidden/>
          </w:rPr>
          <w:instrText xml:space="preserve"> PAGEREF _Toc63855306 \h </w:instrText>
        </w:r>
        <w:r w:rsidR="009F0DCF">
          <w:rPr>
            <w:noProof/>
            <w:webHidden/>
          </w:rPr>
        </w:r>
        <w:r w:rsidR="009F0DCF">
          <w:rPr>
            <w:noProof/>
            <w:webHidden/>
          </w:rPr>
          <w:fldChar w:fldCharType="separate"/>
        </w:r>
        <w:r w:rsidR="00360733">
          <w:rPr>
            <w:noProof/>
            <w:webHidden/>
          </w:rPr>
          <w:t>39</w:t>
        </w:r>
        <w:r w:rsidR="009F0DCF">
          <w:rPr>
            <w:noProof/>
            <w:webHidden/>
          </w:rPr>
          <w:fldChar w:fldCharType="end"/>
        </w:r>
      </w:hyperlink>
    </w:p>
    <w:p w14:paraId="6732BC0A" w14:textId="25B2E503" w:rsidR="009F0DCF" w:rsidRDefault="00497437">
      <w:pPr>
        <w:pStyle w:val="TOC3"/>
        <w:rPr>
          <w:rFonts w:asciiTheme="minorHAnsi" w:hAnsiTheme="minorHAnsi" w:cstheme="minorBidi"/>
          <w:noProof/>
          <w:sz w:val="22"/>
          <w:szCs w:val="22"/>
        </w:rPr>
      </w:pPr>
      <w:hyperlink w:anchor="_Toc63855307" w:history="1">
        <w:r w:rsidR="009F0DCF" w:rsidRPr="00605C69">
          <w:rPr>
            <w:rStyle w:val="Hyperlink"/>
            <w:noProof/>
          </w:rPr>
          <w:t>15.3  Disposing of the device</w:t>
        </w:r>
        <w:r w:rsidR="009F0DCF">
          <w:rPr>
            <w:noProof/>
            <w:webHidden/>
          </w:rPr>
          <w:tab/>
        </w:r>
        <w:r w:rsidR="009F0DCF">
          <w:rPr>
            <w:noProof/>
            <w:webHidden/>
          </w:rPr>
          <w:fldChar w:fldCharType="begin"/>
        </w:r>
        <w:r w:rsidR="009F0DCF">
          <w:rPr>
            <w:noProof/>
            <w:webHidden/>
          </w:rPr>
          <w:instrText xml:space="preserve"> PAGEREF _Toc63855307 \h </w:instrText>
        </w:r>
        <w:r w:rsidR="009F0DCF">
          <w:rPr>
            <w:noProof/>
            <w:webHidden/>
          </w:rPr>
        </w:r>
        <w:r w:rsidR="009F0DCF">
          <w:rPr>
            <w:noProof/>
            <w:webHidden/>
          </w:rPr>
          <w:fldChar w:fldCharType="separate"/>
        </w:r>
        <w:r w:rsidR="00360733">
          <w:rPr>
            <w:noProof/>
            <w:webHidden/>
          </w:rPr>
          <w:t>39</w:t>
        </w:r>
        <w:r w:rsidR="009F0DCF">
          <w:rPr>
            <w:noProof/>
            <w:webHidden/>
          </w:rPr>
          <w:fldChar w:fldCharType="end"/>
        </w:r>
      </w:hyperlink>
    </w:p>
    <w:p w14:paraId="2064BB5B" w14:textId="6BA6953D" w:rsidR="009F0DCF" w:rsidRDefault="00497437">
      <w:pPr>
        <w:pStyle w:val="TOC3"/>
        <w:rPr>
          <w:rFonts w:asciiTheme="minorHAnsi" w:hAnsiTheme="minorHAnsi" w:cstheme="minorBidi"/>
          <w:noProof/>
          <w:sz w:val="22"/>
          <w:szCs w:val="22"/>
        </w:rPr>
      </w:pPr>
      <w:hyperlink w:anchor="_Toc63855308" w:history="1">
        <w:r w:rsidR="009F0DCF" w:rsidRPr="00605C69">
          <w:rPr>
            <w:rStyle w:val="Hyperlink"/>
            <w:noProof/>
          </w:rPr>
          <w:t>15.4  Why recycle?</w:t>
        </w:r>
        <w:r w:rsidR="009F0DCF">
          <w:rPr>
            <w:noProof/>
            <w:webHidden/>
          </w:rPr>
          <w:tab/>
        </w:r>
        <w:r w:rsidR="009F0DCF">
          <w:rPr>
            <w:noProof/>
            <w:webHidden/>
          </w:rPr>
          <w:fldChar w:fldCharType="begin"/>
        </w:r>
        <w:r w:rsidR="009F0DCF">
          <w:rPr>
            <w:noProof/>
            <w:webHidden/>
          </w:rPr>
          <w:instrText xml:space="preserve"> PAGEREF _Toc63855308 \h </w:instrText>
        </w:r>
        <w:r w:rsidR="009F0DCF">
          <w:rPr>
            <w:noProof/>
            <w:webHidden/>
          </w:rPr>
        </w:r>
        <w:r w:rsidR="009F0DCF">
          <w:rPr>
            <w:noProof/>
            <w:webHidden/>
          </w:rPr>
          <w:fldChar w:fldCharType="separate"/>
        </w:r>
        <w:r w:rsidR="00360733">
          <w:rPr>
            <w:noProof/>
            <w:webHidden/>
          </w:rPr>
          <w:t>39</w:t>
        </w:r>
        <w:r w:rsidR="009F0DCF">
          <w:rPr>
            <w:noProof/>
            <w:webHidden/>
          </w:rPr>
          <w:fldChar w:fldCharType="end"/>
        </w:r>
      </w:hyperlink>
    </w:p>
    <w:p w14:paraId="53744A54" w14:textId="67FF15E4" w:rsidR="009F0DCF" w:rsidRDefault="00497437">
      <w:pPr>
        <w:pStyle w:val="TOC3"/>
        <w:rPr>
          <w:rFonts w:asciiTheme="minorHAnsi" w:hAnsiTheme="minorHAnsi" w:cstheme="minorBidi"/>
          <w:noProof/>
          <w:sz w:val="22"/>
          <w:szCs w:val="22"/>
        </w:rPr>
      </w:pPr>
      <w:hyperlink w:anchor="_Toc63855309" w:history="1">
        <w:r w:rsidR="009F0DCF" w:rsidRPr="00605C69">
          <w:rPr>
            <w:rStyle w:val="Hyperlink"/>
            <w:noProof/>
          </w:rPr>
          <w:t>15.5  What is WEEE?</w:t>
        </w:r>
        <w:r w:rsidR="009F0DCF">
          <w:rPr>
            <w:noProof/>
            <w:webHidden/>
          </w:rPr>
          <w:tab/>
        </w:r>
        <w:r w:rsidR="009F0DCF">
          <w:rPr>
            <w:noProof/>
            <w:webHidden/>
          </w:rPr>
          <w:fldChar w:fldCharType="begin"/>
        </w:r>
        <w:r w:rsidR="009F0DCF">
          <w:rPr>
            <w:noProof/>
            <w:webHidden/>
          </w:rPr>
          <w:instrText xml:space="preserve"> PAGEREF _Toc63855309 \h </w:instrText>
        </w:r>
        <w:r w:rsidR="009F0DCF">
          <w:rPr>
            <w:noProof/>
            <w:webHidden/>
          </w:rPr>
        </w:r>
        <w:r w:rsidR="009F0DCF">
          <w:rPr>
            <w:noProof/>
            <w:webHidden/>
          </w:rPr>
          <w:fldChar w:fldCharType="separate"/>
        </w:r>
        <w:r w:rsidR="00360733">
          <w:rPr>
            <w:noProof/>
            <w:webHidden/>
          </w:rPr>
          <w:t>40</w:t>
        </w:r>
        <w:r w:rsidR="009F0DCF">
          <w:rPr>
            <w:noProof/>
            <w:webHidden/>
          </w:rPr>
          <w:fldChar w:fldCharType="end"/>
        </w:r>
      </w:hyperlink>
    </w:p>
    <w:p w14:paraId="2F54622A" w14:textId="202762E9" w:rsidR="009F0DCF" w:rsidRDefault="00497437">
      <w:pPr>
        <w:pStyle w:val="TOC3"/>
        <w:rPr>
          <w:rFonts w:asciiTheme="minorHAnsi" w:hAnsiTheme="minorHAnsi" w:cstheme="minorBidi"/>
          <w:noProof/>
          <w:sz w:val="22"/>
          <w:szCs w:val="22"/>
        </w:rPr>
      </w:pPr>
      <w:hyperlink w:anchor="_Toc63855310" w:history="1">
        <w:r w:rsidR="009F0DCF" w:rsidRPr="00605C69">
          <w:rPr>
            <w:rStyle w:val="Hyperlink"/>
            <w:noProof/>
          </w:rPr>
          <w:t>15.6  How are RNIB helping?</w:t>
        </w:r>
        <w:r w:rsidR="009F0DCF">
          <w:rPr>
            <w:noProof/>
            <w:webHidden/>
          </w:rPr>
          <w:tab/>
        </w:r>
        <w:r w:rsidR="009F0DCF">
          <w:rPr>
            <w:noProof/>
            <w:webHidden/>
          </w:rPr>
          <w:fldChar w:fldCharType="begin"/>
        </w:r>
        <w:r w:rsidR="009F0DCF">
          <w:rPr>
            <w:noProof/>
            <w:webHidden/>
          </w:rPr>
          <w:instrText xml:space="preserve"> PAGEREF _Toc63855310 \h </w:instrText>
        </w:r>
        <w:r w:rsidR="009F0DCF">
          <w:rPr>
            <w:noProof/>
            <w:webHidden/>
          </w:rPr>
        </w:r>
        <w:r w:rsidR="009F0DCF">
          <w:rPr>
            <w:noProof/>
            <w:webHidden/>
          </w:rPr>
          <w:fldChar w:fldCharType="separate"/>
        </w:r>
        <w:r w:rsidR="00360733">
          <w:rPr>
            <w:noProof/>
            <w:webHidden/>
          </w:rPr>
          <w:t>40</w:t>
        </w:r>
        <w:r w:rsidR="009F0DCF">
          <w:rPr>
            <w:noProof/>
            <w:webHidden/>
          </w:rPr>
          <w:fldChar w:fldCharType="end"/>
        </w:r>
      </w:hyperlink>
    </w:p>
    <w:p w14:paraId="5346C371" w14:textId="7CA4D41A" w:rsidR="009F0DCF" w:rsidRDefault="00497437">
      <w:pPr>
        <w:pStyle w:val="TOC2"/>
        <w:rPr>
          <w:rFonts w:asciiTheme="minorHAnsi" w:hAnsiTheme="minorHAnsi" w:cstheme="minorBidi"/>
          <w:b w:val="0"/>
          <w:caps w:val="0"/>
          <w:sz w:val="22"/>
          <w:szCs w:val="22"/>
        </w:rPr>
      </w:pPr>
      <w:hyperlink w:anchor="_Toc63855311" w:history="1">
        <w:r w:rsidR="009F0DCF" w:rsidRPr="00605C69">
          <w:rPr>
            <w:rStyle w:val="Hyperlink"/>
          </w:rPr>
          <w:t>16.</w:t>
        </w:r>
        <w:r w:rsidR="009F0DCF">
          <w:rPr>
            <w:rFonts w:asciiTheme="minorHAnsi" w:hAnsiTheme="minorHAnsi" w:cstheme="minorBidi"/>
            <w:b w:val="0"/>
            <w:caps w:val="0"/>
            <w:sz w:val="22"/>
            <w:szCs w:val="22"/>
          </w:rPr>
          <w:tab/>
        </w:r>
        <w:r w:rsidR="009F0DCF" w:rsidRPr="00605C69">
          <w:rPr>
            <w:rStyle w:val="Hyperlink"/>
          </w:rPr>
          <w:t>Declaration of conformity (DOC)</w:t>
        </w:r>
        <w:r w:rsidR="009F0DCF">
          <w:rPr>
            <w:webHidden/>
          </w:rPr>
          <w:tab/>
        </w:r>
        <w:r w:rsidR="009F0DCF">
          <w:rPr>
            <w:webHidden/>
          </w:rPr>
          <w:fldChar w:fldCharType="begin"/>
        </w:r>
        <w:r w:rsidR="009F0DCF">
          <w:rPr>
            <w:webHidden/>
          </w:rPr>
          <w:instrText xml:space="preserve"> PAGEREF _Toc63855311 \h </w:instrText>
        </w:r>
        <w:r w:rsidR="009F0DCF">
          <w:rPr>
            <w:webHidden/>
          </w:rPr>
        </w:r>
        <w:r w:rsidR="009F0DCF">
          <w:rPr>
            <w:webHidden/>
          </w:rPr>
          <w:fldChar w:fldCharType="separate"/>
        </w:r>
        <w:r w:rsidR="00360733">
          <w:rPr>
            <w:webHidden/>
          </w:rPr>
          <w:t>41</w:t>
        </w:r>
        <w:r w:rsidR="009F0DCF">
          <w:rPr>
            <w:webHidden/>
          </w:rPr>
          <w:fldChar w:fldCharType="end"/>
        </w:r>
      </w:hyperlink>
    </w:p>
    <w:p w14:paraId="5CC4AC40" w14:textId="2DD9042C" w:rsidR="009F0DCF" w:rsidRPr="009F0DCF" w:rsidRDefault="00497437">
      <w:pPr>
        <w:pStyle w:val="TOC2"/>
        <w:rPr>
          <w:rFonts w:asciiTheme="minorHAnsi" w:hAnsiTheme="minorHAnsi" w:cstheme="minorBidi"/>
          <w:b w:val="0"/>
          <w:caps w:val="0"/>
          <w:sz w:val="22"/>
          <w:szCs w:val="22"/>
        </w:rPr>
      </w:pPr>
      <w:hyperlink w:anchor="_Toc63855312" w:history="1">
        <w:r w:rsidR="009F0DCF" w:rsidRPr="009F0DCF">
          <w:rPr>
            <w:rStyle w:val="Hyperlink"/>
            <w:caps w:val="0"/>
          </w:rPr>
          <w:t>How to contact RNIB</w:t>
        </w:r>
        <w:r w:rsidR="009F0DCF" w:rsidRPr="009F0DCF">
          <w:rPr>
            <w:caps w:val="0"/>
            <w:webHidden/>
          </w:rPr>
          <w:tab/>
        </w:r>
        <w:r w:rsidR="009F0DCF" w:rsidRPr="009F0DCF">
          <w:rPr>
            <w:caps w:val="0"/>
            <w:webHidden/>
          </w:rPr>
          <w:fldChar w:fldCharType="begin"/>
        </w:r>
        <w:r w:rsidR="009F0DCF" w:rsidRPr="009F0DCF">
          <w:rPr>
            <w:caps w:val="0"/>
            <w:webHidden/>
          </w:rPr>
          <w:instrText xml:space="preserve"> PAGEREF _Toc63855312 \h </w:instrText>
        </w:r>
        <w:r w:rsidR="009F0DCF" w:rsidRPr="009F0DCF">
          <w:rPr>
            <w:caps w:val="0"/>
            <w:webHidden/>
          </w:rPr>
        </w:r>
        <w:r w:rsidR="009F0DCF" w:rsidRPr="009F0DCF">
          <w:rPr>
            <w:caps w:val="0"/>
            <w:webHidden/>
          </w:rPr>
          <w:fldChar w:fldCharType="separate"/>
        </w:r>
        <w:r w:rsidR="00360733">
          <w:rPr>
            <w:caps w:val="0"/>
            <w:webHidden/>
          </w:rPr>
          <w:t>42</w:t>
        </w:r>
        <w:r w:rsidR="009F0DCF" w:rsidRPr="009F0DCF">
          <w:rPr>
            <w:caps w:val="0"/>
            <w:webHidden/>
          </w:rPr>
          <w:fldChar w:fldCharType="end"/>
        </w:r>
      </w:hyperlink>
    </w:p>
    <w:p w14:paraId="00110A2A" w14:textId="0466A357" w:rsidR="009F0DCF" w:rsidRPr="009F0DCF" w:rsidRDefault="00497437">
      <w:pPr>
        <w:pStyle w:val="TOC2"/>
        <w:rPr>
          <w:rFonts w:asciiTheme="minorHAnsi" w:hAnsiTheme="minorHAnsi" w:cstheme="minorBidi"/>
          <w:b w:val="0"/>
          <w:caps w:val="0"/>
          <w:sz w:val="22"/>
          <w:szCs w:val="22"/>
        </w:rPr>
      </w:pPr>
      <w:hyperlink w:anchor="_Toc63855313" w:history="1">
        <w:r w:rsidR="009F0DCF" w:rsidRPr="009F0DCF">
          <w:rPr>
            <w:rStyle w:val="Hyperlink"/>
            <w:caps w:val="0"/>
          </w:rPr>
          <w:t>RNIB terms and conditions of sale</w:t>
        </w:r>
        <w:r w:rsidR="009F0DCF" w:rsidRPr="009F0DCF">
          <w:rPr>
            <w:caps w:val="0"/>
            <w:webHidden/>
          </w:rPr>
          <w:tab/>
        </w:r>
        <w:r w:rsidR="009F0DCF" w:rsidRPr="009F0DCF">
          <w:rPr>
            <w:caps w:val="0"/>
            <w:webHidden/>
          </w:rPr>
          <w:fldChar w:fldCharType="begin"/>
        </w:r>
        <w:r w:rsidR="009F0DCF" w:rsidRPr="009F0DCF">
          <w:rPr>
            <w:caps w:val="0"/>
            <w:webHidden/>
          </w:rPr>
          <w:instrText xml:space="preserve"> PAGEREF _Toc63855313 \h </w:instrText>
        </w:r>
        <w:r w:rsidR="009F0DCF" w:rsidRPr="009F0DCF">
          <w:rPr>
            <w:caps w:val="0"/>
            <w:webHidden/>
          </w:rPr>
        </w:r>
        <w:r w:rsidR="009F0DCF" w:rsidRPr="009F0DCF">
          <w:rPr>
            <w:caps w:val="0"/>
            <w:webHidden/>
          </w:rPr>
          <w:fldChar w:fldCharType="separate"/>
        </w:r>
        <w:r w:rsidR="00360733">
          <w:rPr>
            <w:caps w:val="0"/>
            <w:webHidden/>
          </w:rPr>
          <w:t>42</w:t>
        </w:r>
        <w:r w:rsidR="009F0DCF" w:rsidRPr="009F0DCF">
          <w:rPr>
            <w:caps w:val="0"/>
            <w:webHidden/>
          </w:rPr>
          <w:fldChar w:fldCharType="end"/>
        </w:r>
      </w:hyperlink>
    </w:p>
    <w:p w14:paraId="0F96BB10" w14:textId="28BFAADA" w:rsidR="00E80BB0" w:rsidRPr="00E80BB0" w:rsidRDefault="00E80BB0" w:rsidP="00E80BB0">
      <w:r>
        <w:fldChar w:fldCharType="end"/>
      </w:r>
    </w:p>
    <w:p w14:paraId="4D4F7D69" w14:textId="263241D3" w:rsidR="00F50EA6" w:rsidRPr="001207C4" w:rsidRDefault="00CB4CB8" w:rsidP="001207C4">
      <w:pPr>
        <w:pStyle w:val="Heading2"/>
        <w:ind w:left="567" w:hanging="567"/>
      </w:pPr>
      <w:bookmarkStart w:id="2" w:name="_Toc243448109"/>
      <w:bookmarkStart w:id="3" w:name="_Toc59005667"/>
      <w:bookmarkStart w:id="4" w:name="_Toc61012588"/>
      <w:bookmarkStart w:id="5" w:name="_Toc63855240"/>
      <w:bookmarkEnd w:id="1"/>
      <w:r w:rsidRPr="001207C4">
        <w:t>1.</w:t>
      </w:r>
      <w:r w:rsidRPr="001207C4">
        <w:tab/>
      </w:r>
      <w:r w:rsidR="00A26150" w:rsidRPr="001207C4">
        <w:t>General description</w:t>
      </w:r>
      <w:bookmarkEnd w:id="2"/>
      <w:bookmarkEnd w:id="3"/>
      <w:bookmarkEnd w:id="4"/>
      <w:bookmarkEnd w:id="5"/>
    </w:p>
    <w:p w14:paraId="6D9CE54E" w14:textId="6EC6F5BF" w:rsidR="00992AAE" w:rsidRPr="00E80BB0" w:rsidRDefault="00971055" w:rsidP="00992AAE">
      <w:pPr>
        <w:rPr>
          <w:szCs w:val="32"/>
        </w:rPr>
      </w:pPr>
      <w:proofErr w:type="spellStart"/>
      <w:r w:rsidRPr="00E80BB0">
        <w:rPr>
          <w:szCs w:val="32"/>
        </w:rPr>
        <w:t>TALKactive</w:t>
      </w:r>
      <w:proofErr w:type="spellEnd"/>
      <w:r w:rsidRPr="00E80BB0">
        <w:rPr>
          <w:szCs w:val="32"/>
        </w:rPr>
        <w:t xml:space="preserve"> is an adaptation of Emporia’s </w:t>
      </w:r>
      <w:r w:rsidR="00BF7044">
        <w:rPr>
          <w:szCs w:val="32"/>
        </w:rPr>
        <w:t>T221</w:t>
      </w:r>
      <w:r w:rsidRPr="00E80BB0">
        <w:rPr>
          <w:szCs w:val="32"/>
        </w:rPr>
        <w:t xml:space="preserve"> </w:t>
      </w:r>
      <w:proofErr w:type="spellStart"/>
      <w:r w:rsidR="00FD2D6C" w:rsidRPr="00E80BB0">
        <w:rPr>
          <w:szCs w:val="32"/>
        </w:rPr>
        <w:t>ACTIVE</w:t>
      </w:r>
      <w:r w:rsidR="00A63B2B" w:rsidRPr="00E80BB0">
        <w:rPr>
          <w:szCs w:val="32"/>
        </w:rPr>
        <w:t>glam</w:t>
      </w:r>
      <w:proofErr w:type="spellEnd"/>
      <w:r w:rsidR="00FD2D6C" w:rsidRPr="00E80BB0">
        <w:rPr>
          <w:szCs w:val="32"/>
        </w:rPr>
        <w:t xml:space="preserve"> Clamshell mobile phone.</w:t>
      </w:r>
      <w:r w:rsidR="00E80BB0">
        <w:rPr>
          <w:szCs w:val="32"/>
        </w:rPr>
        <w:t xml:space="preserve"> </w:t>
      </w:r>
      <w:r w:rsidR="00692853" w:rsidRPr="00E80BB0">
        <w:rPr>
          <w:szCs w:val="32"/>
        </w:rPr>
        <w:t xml:space="preserve">The </w:t>
      </w:r>
      <w:r w:rsidR="00692853" w:rsidRPr="00E80BB0">
        <w:rPr>
          <w:b/>
          <w:bCs/>
          <w:szCs w:val="32"/>
        </w:rPr>
        <w:t>Talking Features</w:t>
      </w:r>
      <w:r w:rsidR="00692853" w:rsidRPr="00E80BB0">
        <w:rPr>
          <w:szCs w:val="32"/>
        </w:rPr>
        <w:t xml:space="preserve"> of </w:t>
      </w:r>
      <w:proofErr w:type="spellStart"/>
      <w:r w:rsidR="00692853" w:rsidRPr="00E80BB0">
        <w:rPr>
          <w:szCs w:val="32"/>
        </w:rPr>
        <w:t>TALKactive</w:t>
      </w:r>
      <w:proofErr w:type="spellEnd"/>
      <w:r w:rsidR="00692853" w:rsidRPr="00E80BB0">
        <w:rPr>
          <w:szCs w:val="32"/>
        </w:rPr>
        <w:t xml:space="preserve"> </w:t>
      </w:r>
      <w:r w:rsidR="00B14758" w:rsidRPr="00E80BB0">
        <w:rPr>
          <w:szCs w:val="32"/>
        </w:rPr>
        <w:t xml:space="preserve">clam </w:t>
      </w:r>
      <w:r w:rsidR="00692853" w:rsidRPr="00E80BB0">
        <w:rPr>
          <w:szCs w:val="32"/>
        </w:rPr>
        <w:t>are as follows</w:t>
      </w:r>
      <w:r w:rsidR="00952BE9" w:rsidRPr="00E80BB0">
        <w:rPr>
          <w:szCs w:val="32"/>
        </w:rPr>
        <w:t>:</w:t>
      </w:r>
    </w:p>
    <w:p w14:paraId="30AF9D2D" w14:textId="317EB578" w:rsidR="00AB721C" w:rsidRPr="008836E1" w:rsidRDefault="00ED0439" w:rsidP="008836E1">
      <w:pPr>
        <w:pStyle w:val="ListBullet"/>
      </w:pPr>
      <w:r w:rsidRPr="00E80BB0">
        <w:t xml:space="preserve">The </w:t>
      </w:r>
      <w:r w:rsidRPr="008836E1">
        <w:t xml:space="preserve">voice assistant </w:t>
      </w:r>
      <w:r w:rsidR="00AD54E5" w:rsidRPr="008836E1">
        <w:t>will guide you through the menus and settings</w:t>
      </w:r>
      <w:r w:rsidR="00204931" w:rsidRPr="008836E1">
        <w:t xml:space="preserve"> as you </w:t>
      </w:r>
      <w:r w:rsidR="000361CC" w:rsidRPr="008836E1">
        <w:t>press the function keys.</w:t>
      </w:r>
    </w:p>
    <w:p w14:paraId="7FAC3C60" w14:textId="36CE5D06" w:rsidR="002B7001" w:rsidRPr="008836E1" w:rsidRDefault="00B36496" w:rsidP="008836E1">
      <w:pPr>
        <w:pStyle w:val="ListBullet"/>
      </w:pPr>
      <w:r w:rsidRPr="008836E1">
        <w:t>When you receive a message, the voice assistant will read it for you once</w:t>
      </w:r>
      <w:r w:rsidR="00E93872" w:rsidRPr="008836E1">
        <w:t xml:space="preserve"> when opening</w:t>
      </w:r>
      <w:r w:rsidRPr="008836E1">
        <w:t>.</w:t>
      </w:r>
      <w:r w:rsidR="00E93872" w:rsidRPr="008836E1">
        <w:t xml:space="preserve"> All m</w:t>
      </w:r>
      <w:r w:rsidR="00CA37CE" w:rsidRPr="008836E1">
        <w:t xml:space="preserve">essages </w:t>
      </w:r>
      <w:r w:rsidR="00996996" w:rsidRPr="008836E1">
        <w:t xml:space="preserve">are held in </w:t>
      </w:r>
      <w:r w:rsidR="00E93872" w:rsidRPr="008836E1">
        <w:t xml:space="preserve">the message </w:t>
      </w:r>
      <w:r w:rsidR="00996996" w:rsidRPr="008836E1">
        <w:t xml:space="preserve">History and </w:t>
      </w:r>
      <w:r w:rsidR="00E93872" w:rsidRPr="008836E1">
        <w:t xml:space="preserve">are </w:t>
      </w:r>
      <w:r w:rsidR="00996996" w:rsidRPr="008836E1">
        <w:t>repeated for you</w:t>
      </w:r>
      <w:r w:rsidR="00E93872" w:rsidRPr="008836E1">
        <w:t xml:space="preserve"> as you scroll through the message history</w:t>
      </w:r>
      <w:r w:rsidR="00996996" w:rsidRPr="008836E1">
        <w:t>.</w:t>
      </w:r>
    </w:p>
    <w:p w14:paraId="49F508F7" w14:textId="12A7CFFE" w:rsidR="00F74E51" w:rsidRPr="008836E1" w:rsidRDefault="006C6FB7" w:rsidP="008836E1">
      <w:pPr>
        <w:pStyle w:val="ListBullet"/>
      </w:pPr>
      <w:r w:rsidRPr="008836E1">
        <w:lastRenderedPageBreak/>
        <w:t>When typing a message, each key will speak the letters</w:t>
      </w:r>
      <w:r w:rsidR="00E93872" w:rsidRPr="008836E1">
        <w:t xml:space="preserve"> as defined by the traditional button layout </w:t>
      </w:r>
      <w:r w:rsidR="00926BE8" w:rsidRPr="008836E1">
        <w:t xml:space="preserve">detailed in section </w:t>
      </w:r>
      <w:r w:rsidR="00211E74" w:rsidRPr="008836E1">
        <w:t>8</w:t>
      </w:r>
      <w:r w:rsidR="00926BE8" w:rsidRPr="008836E1">
        <w:t>. SMS Messages</w:t>
      </w:r>
      <w:r w:rsidRPr="008836E1">
        <w:t xml:space="preserve">. </w:t>
      </w:r>
      <w:r w:rsidR="00E93872" w:rsidRPr="008836E1">
        <w:t>At any point when writing a message</w:t>
      </w:r>
      <w:r w:rsidR="00B751C4" w:rsidRPr="008836E1">
        <w:t>,</w:t>
      </w:r>
      <w:r w:rsidR="00E93872" w:rsidRPr="008836E1">
        <w:t xml:space="preserve"> you can</w:t>
      </w:r>
      <w:r w:rsidR="00F74E51" w:rsidRPr="008836E1">
        <w:t xml:space="preserve"> press any of the 3 white buttons</w:t>
      </w:r>
      <w:r w:rsidR="00926BE8" w:rsidRPr="008836E1">
        <w:t xml:space="preserve"> ([speed dial I], [</w:t>
      </w:r>
      <w:r w:rsidR="006003D2" w:rsidRPr="008836E1">
        <w:t>c</w:t>
      </w:r>
      <w:r w:rsidR="00926BE8" w:rsidRPr="008836E1">
        <w:t>amera], [</w:t>
      </w:r>
      <w:r w:rsidR="006003D2" w:rsidRPr="008836E1">
        <w:t>s</w:t>
      </w:r>
      <w:r w:rsidR="00926BE8" w:rsidRPr="008836E1">
        <w:t>peed dial II]</w:t>
      </w:r>
      <w:r w:rsidR="00AE2890" w:rsidRPr="008836E1">
        <w:t>)</w:t>
      </w:r>
      <w:r w:rsidR="00F74E51" w:rsidRPr="008836E1">
        <w:t xml:space="preserve"> and the </w:t>
      </w:r>
      <w:r w:rsidR="00B8665A" w:rsidRPr="008836E1">
        <w:t xml:space="preserve">complete </w:t>
      </w:r>
      <w:r w:rsidR="00F74E51" w:rsidRPr="008836E1">
        <w:t>message will be read out.</w:t>
      </w:r>
    </w:p>
    <w:p w14:paraId="45FF21B1" w14:textId="3CBC693B" w:rsidR="00344D8A" w:rsidRPr="008836E1" w:rsidRDefault="000436F0" w:rsidP="008836E1">
      <w:pPr>
        <w:pStyle w:val="ListBullet"/>
      </w:pPr>
      <w:r w:rsidRPr="008836E1">
        <w:t xml:space="preserve">When someone is calling with an unknown number, the voice assistant </w:t>
      </w:r>
      <w:r w:rsidR="003B2F4B" w:rsidRPr="008836E1">
        <w:t>will read the number.</w:t>
      </w:r>
      <w:r w:rsidR="00624729" w:rsidRPr="008836E1">
        <w:t xml:space="preserve"> </w:t>
      </w:r>
      <w:r w:rsidR="003B2F4B" w:rsidRPr="008836E1">
        <w:t>If</w:t>
      </w:r>
      <w:r w:rsidR="00DF1BEE" w:rsidRPr="008836E1">
        <w:t xml:space="preserve"> the caller is a saved contact in your phone bo</w:t>
      </w:r>
      <w:r w:rsidR="00F059F9" w:rsidRPr="008836E1">
        <w:t>ok</w:t>
      </w:r>
      <w:r w:rsidR="00DF1BEE" w:rsidRPr="008836E1">
        <w:t>, the voice assistant</w:t>
      </w:r>
      <w:r w:rsidR="0061322B" w:rsidRPr="008836E1">
        <w:t xml:space="preserve"> will say the </w:t>
      </w:r>
      <w:r w:rsidR="00344D8A" w:rsidRPr="008836E1">
        <w:t>n</w:t>
      </w:r>
      <w:r w:rsidR="0061322B" w:rsidRPr="008836E1">
        <w:t>ame.</w:t>
      </w:r>
    </w:p>
    <w:p w14:paraId="2C211884" w14:textId="38DF18DA" w:rsidR="008265F4" w:rsidRPr="00E80BB0" w:rsidRDefault="008265F4" w:rsidP="008836E1">
      <w:pPr>
        <w:pStyle w:val="ListBullet"/>
      </w:pPr>
      <w:r w:rsidRPr="008836E1">
        <w:t>To hear</w:t>
      </w:r>
      <w:r w:rsidRPr="00E80BB0">
        <w:t xml:space="preserve"> the time and battery status when the phone is closed, press</w:t>
      </w:r>
      <w:r w:rsidR="003F47C5" w:rsidRPr="00E80BB0">
        <w:t xml:space="preserve"> the volume control on the side.</w:t>
      </w:r>
    </w:p>
    <w:p w14:paraId="2CBA8069" w14:textId="77777777" w:rsidR="00E95FF3" w:rsidRPr="00E80BB0" w:rsidRDefault="00E95FF3" w:rsidP="00B40E7A">
      <w:pPr>
        <w:rPr>
          <w:szCs w:val="32"/>
        </w:rPr>
      </w:pPr>
    </w:p>
    <w:p w14:paraId="09DD0C06" w14:textId="44E29DE2" w:rsidR="00B40E7A" w:rsidRPr="00795C4D" w:rsidRDefault="00CB4CB8" w:rsidP="001207C4">
      <w:pPr>
        <w:pStyle w:val="Heading2"/>
        <w:ind w:left="567" w:hanging="567"/>
      </w:pPr>
      <w:bookmarkStart w:id="6" w:name="_Toc375561633"/>
      <w:bookmarkStart w:id="7" w:name="_Toc59005668"/>
      <w:bookmarkStart w:id="8" w:name="_Toc61012589"/>
      <w:bookmarkStart w:id="9" w:name="_Toc62389880"/>
      <w:bookmarkStart w:id="10" w:name="_Toc63855241"/>
      <w:bookmarkStart w:id="11" w:name="_Toc243448110"/>
      <w:bookmarkStart w:id="12" w:name="_Toc293495617"/>
      <w:r w:rsidRPr="00795C4D">
        <w:t>2.</w:t>
      </w:r>
      <w:r w:rsidRPr="00795C4D">
        <w:tab/>
      </w:r>
      <w:r w:rsidR="00B40E7A" w:rsidRPr="00795C4D">
        <w:t xml:space="preserve">Items </w:t>
      </w:r>
      <w:r w:rsidR="00B40E7A" w:rsidRPr="001207C4">
        <w:t>s</w:t>
      </w:r>
      <w:r w:rsidR="00592A3C" w:rsidRPr="001207C4">
        <w:t>up</w:t>
      </w:r>
      <w:r w:rsidR="00B40E7A" w:rsidRPr="001207C4">
        <w:t>plied</w:t>
      </w:r>
      <w:r w:rsidR="00B40E7A" w:rsidRPr="00795C4D">
        <w:t xml:space="preserve"> with the </w:t>
      </w:r>
      <w:r w:rsidR="00492CD1" w:rsidRPr="00795C4D">
        <w:t>TALKactive</w:t>
      </w:r>
      <w:r w:rsidR="00B40E7A" w:rsidRPr="00795C4D">
        <w:t xml:space="preserve"> mobile phone</w:t>
      </w:r>
      <w:bookmarkEnd w:id="6"/>
      <w:bookmarkEnd w:id="7"/>
      <w:bookmarkEnd w:id="8"/>
      <w:bookmarkEnd w:id="9"/>
      <w:bookmarkEnd w:id="10"/>
    </w:p>
    <w:p w14:paraId="0022E76C" w14:textId="4A5BE792" w:rsidR="00B40E7A" w:rsidRPr="008836E1" w:rsidRDefault="009E23FD" w:rsidP="008836E1">
      <w:pPr>
        <w:pStyle w:val="ListBullet"/>
      </w:pPr>
      <w:r w:rsidRPr="008836E1">
        <w:t>M</w:t>
      </w:r>
      <w:r w:rsidR="00B40E7A" w:rsidRPr="008836E1">
        <w:t>obile phone</w:t>
      </w:r>
      <w:r w:rsidR="009850B7" w:rsidRPr="008836E1">
        <w:t>:</w:t>
      </w:r>
      <w:r w:rsidR="00057593" w:rsidRPr="008836E1">
        <w:t xml:space="preserve"> </w:t>
      </w:r>
      <w:r w:rsidR="00BF7044" w:rsidRPr="008836E1">
        <w:t>T221</w:t>
      </w:r>
      <w:r w:rsidR="00057593" w:rsidRPr="008836E1">
        <w:t>-4G</w:t>
      </w:r>
      <w:r w:rsidRPr="008836E1">
        <w:t xml:space="preserve"> </w:t>
      </w:r>
      <w:proofErr w:type="spellStart"/>
      <w:r w:rsidRPr="008836E1">
        <w:t>TALKactive</w:t>
      </w:r>
      <w:proofErr w:type="spellEnd"/>
      <w:r w:rsidR="00B14758" w:rsidRPr="008836E1">
        <w:t xml:space="preserve"> clam</w:t>
      </w:r>
    </w:p>
    <w:p w14:paraId="2A69B64E" w14:textId="77777777" w:rsidR="007F07B4" w:rsidRPr="008836E1" w:rsidRDefault="007F07B4" w:rsidP="008836E1">
      <w:pPr>
        <w:pStyle w:val="ListBullet"/>
      </w:pPr>
      <w:r w:rsidRPr="008836E1">
        <w:t>Extra battery cover without an emergency button</w:t>
      </w:r>
    </w:p>
    <w:p w14:paraId="22F19EE7" w14:textId="0D11EC5D" w:rsidR="007F07B4" w:rsidRPr="008836E1" w:rsidRDefault="00100BD1" w:rsidP="008836E1">
      <w:pPr>
        <w:pStyle w:val="ListBullet"/>
      </w:pPr>
      <w:r w:rsidRPr="008836E1">
        <w:t>Battery</w:t>
      </w:r>
    </w:p>
    <w:p w14:paraId="5614D846" w14:textId="62F551A2" w:rsidR="00B40E7A" w:rsidRPr="008836E1" w:rsidRDefault="00B40E7A" w:rsidP="008836E1">
      <w:pPr>
        <w:pStyle w:val="ListBullet"/>
      </w:pPr>
      <w:r w:rsidRPr="008836E1">
        <w:t>Desk</w:t>
      </w:r>
      <w:r w:rsidR="00B235F1" w:rsidRPr="008836E1">
        <w:t>top</w:t>
      </w:r>
      <w:r w:rsidRPr="008836E1">
        <w:t xml:space="preserve"> charging stand</w:t>
      </w:r>
    </w:p>
    <w:p w14:paraId="78B9DE8D" w14:textId="77777777" w:rsidR="00B40E7A" w:rsidRPr="008836E1" w:rsidRDefault="00B40E7A" w:rsidP="008836E1">
      <w:pPr>
        <w:pStyle w:val="ListBullet"/>
      </w:pPr>
      <w:r w:rsidRPr="008836E1">
        <w:t>USB cable</w:t>
      </w:r>
    </w:p>
    <w:p w14:paraId="0D9BCFBF" w14:textId="621E163E" w:rsidR="00B40E7A" w:rsidRPr="008836E1" w:rsidRDefault="00B40E7A" w:rsidP="008836E1">
      <w:pPr>
        <w:pStyle w:val="ListBullet"/>
      </w:pPr>
      <w:r w:rsidRPr="008836E1">
        <w:t xml:space="preserve">USB </w:t>
      </w:r>
      <w:r w:rsidR="008A63F5" w:rsidRPr="008836E1">
        <w:t>charging mai</w:t>
      </w:r>
      <w:r w:rsidR="00AE53E2" w:rsidRPr="008836E1">
        <w:t>ns adapto</w:t>
      </w:r>
      <w:r w:rsidR="008A63F5" w:rsidRPr="008836E1">
        <w:t>r</w:t>
      </w:r>
      <w:r w:rsidRPr="008836E1">
        <w:t xml:space="preserve"> </w:t>
      </w:r>
    </w:p>
    <w:p w14:paraId="69CBF022" w14:textId="4FC83273" w:rsidR="00E72890" w:rsidRPr="008836E1" w:rsidRDefault="00600A1B" w:rsidP="008836E1">
      <w:pPr>
        <w:pStyle w:val="ListBullet"/>
      </w:pPr>
      <w:r w:rsidRPr="008836E1">
        <w:t>Quick Start Guide</w:t>
      </w:r>
      <w:r w:rsidR="00FD2D6C" w:rsidRPr="008836E1">
        <w:t xml:space="preserve"> for standard </w:t>
      </w:r>
      <w:proofErr w:type="spellStart"/>
      <w:r w:rsidR="00FD2D6C" w:rsidRPr="008836E1">
        <w:t>A</w:t>
      </w:r>
      <w:r w:rsidR="006878BC" w:rsidRPr="008836E1">
        <w:t>CTIVEg</w:t>
      </w:r>
      <w:r w:rsidR="00FD2D6C" w:rsidRPr="008836E1">
        <w:t>lam</w:t>
      </w:r>
      <w:proofErr w:type="spellEnd"/>
      <w:r w:rsidR="00FC4B8C" w:rsidRPr="008836E1">
        <w:t xml:space="preserve"> phone</w:t>
      </w:r>
    </w:p>
    <w:p w14:paraId="0CDC9C61" w14:textId="037352BF" w:rsidR="00FC4B8C" w:rsidRPr="00E80BB0" w:rsidRDefault="00FC4B8C" w:rsidP="008836E1">
      <w:pPr>
        <w:pStyle w:val="ListBullet"/>
      </w:pPr>
      <w:r w:rsidRPr="008836E1">
        <w:t>Large print</w:t>
      </w:r>
      <w:r w:rsidRPr="00E80BB0">
        <w:t xml:space="preserve"> User Guide for </w:t>
      </w:r>
      <w:proofErr w:type="spellStart"/>
      <w:r w:rsidRPr="00E80BB0">
        <w:t>TALKactive</w:t>
      </w:r>
      <w:proofErr w:type="spellEnd"/>
      <w:r w:rsidR="006878BC" w:rsidRPr="00E80BB0">
        <w:t xml:space="preserve"> clam</w:t>
      </w:r>
    </w:p>
    <w:p w14:paraId="07B65245" w14:textId="77777777" w:rsidR="00B40E7A" w:rsidRPr="00E80BB0" w:rsidRDefault="00B40E7A" w:rsidP="00B40E7A">
      <w:pPr>
        <w:rPr>
          <w:color w:val="FF0000"/>
          <w:szCs w:val="32"/>
        </w:rPr>
      </w:pPr>
      <w:bookmarkStart w:id="13" w:name="_Toc293495618"/>
      <w:bookmarkStart w:id="14" w:name="_Toc237831394"/>
      <w:bookmarkStart w:id="15" w:name="_Toc240353899"/>
      <w:bookmarkEnd w:id="11"/>
      <w:bookmarkEnd w:id="12"/>
    </w:p>
    <w:p w14:paraId="787EE8D8" w14:textId="047EBCF1" w:rsidR="00A26150" w:rsidRPr="00795C4D" w:rsidRDefault="00CB4CB8" w:rsidP="001207C4">
      <w:pPr>
        <w:pStyle w:val="Heading2"/>
        <w:ind w:left="567" w:hanging="567"/>
      </w:pPr>
      <w:bookmarkStart w:id="16" w:name="_Toc59005669"/>
      <w:bookmarkStart w:id="17" w:name="_Toc61012590"/>
      <w:bookmarkStart w:id="18" w:name="_Toc62389881"/>
      <w:bookmarkStart w:id="19" w:name="_Toc63855242"/>
      <w:r w:rsidRPr="00795C4D">
        <w:lastRenderedPageBreak/>
        <w:t>3.</w:t>
      </w:r>
      <w:r w:rsidRPr="00795C4D">
        <w:tab/>
      </w:r>
      <w:r w:rsidR="00A26150" w:rsidRPr="001207C4">
        <w:t>Orientation</w:t>
      </w:r>
      <w:bookmarkEnd w:id="13"/>
      <w:bookmarkEnd w:id="16"/>
      <w:bookmarkEnd w:id="17"/>
      <w:bookmarkEnd w:id="18"/>
      <w:bookmarkEnd w:id="19"/>
    </w:p>
    <w:p w14:paraId="381FC20A" w14:textId="14BEE167" w:rsidR="003A0233" w:rsidRPr="00E80BB0" w:rsidRDefault="00B40E7A" w:rsidP="001A4ADB">
      <w:pPr>
        <w:rPr>
          <w:szCs w:val="22"/>
        </w:rPr>
      </w:pPr>
      <w:r w:rsidRPr="00E80BB0">
        <w:rPr>
          <w:szCs w:val="22"/>
        </w:rPr>
        <w:t>Out of the box the phone is in the closed position</w:t>
      </w:r>
      <w:r w:rsidR="00AE76DE" w:rsidRPr="00E80BB0">
        <w:rPr>
          <w:szCs w:val="22"/>
        </w:rPr>
        <w:t>. The phone is hinged</w:t>
      </w:r>
      <w:r w:rsidR="005A0D0B" w:rsidRPr="00E80BB0">
        <w:rPr>
          <w:szCs w:val="22"/>
        </w:rPr>
        <w:t xml:space="preserve"> dividing the </w:t>
      </w:r>
      <w:r w:rsidR="000B22B6">
        <w:rPr>
          <w:szCs w:val="22"/>
        </w:rPr>
        <w:t>two</w:t>
      </w:r>
      <w:r w:rsidR="003437D3" w:rsidRPr="00E80BB0">
        <w:rPr>
          <w:szCs w:val="22"/>
        </w:rPr>
        <w:t xml:space="preserve"> halves.</w:t>
      </w:r>
      <w:r w:rsidR="001B22FB" w:rsidRPr="00E80BB0">
        <w:rPr>
          <w:szCs w:val="22"/>
        </w:rPr>
        <w:t xml:space="preserve"> The lower edge of the phone has curved</w:t>
      </w:r>
      <w:r w:rsidR="00AC61E4" w:rsidRPr="00E80BB0">
        <w:rPr>
          <w:szCs w:val="22"/>
        </w:rPr>
        <w:t xml:space="preserve"> corners</w:t>
      </w:r>
      <w:r w:rsidR="00F92864" w:rsidRPr="00E80BB0">
        <w:rPr>
          <w:szCs w:val="22"/>
        </w:rPr>
        <w:t>.</w:t>
      </w:r>
      <w:r w:rsidR="00624729">
        <w:rPr>
          <w:szCs w:val="22"/>
        </w:rPr>
        <w:t xml:space="preserve"> </w:t>
      </w:r>
      <w:r w:rsidR="00ED5402" w:rsidRPr="00E80BB0">
        <w:rPr>
          <w:szCs w:val="22"/>
        </w:rPr>
        <w:t xml:space="preserve">The top half is the screen and the lower half </w:t>
      </w:r>
      <w:r w:rsidR="00747984" w:rsidRPr="00E80BB0">
        <w:rPr>
          <w:szCs w:val="22"/>
        </w:rPr>
        <w:t xml:space="preserve">is </w:t>
      </w:r>
      <w:r w:rsidR="00ED5402" w:rsidRPr="00E80BB0">
        <w:rPr>
          <w:szCs w:val="22"/>
        </w:rPr>
        <w:t>the keypad.</w:t>
      </w:r>
      <w:r w:rsidR="00660074" w:rsidRPr="00E80BB0">
        <w:rPr>
          <w:szCs w:val="22"/>
        </w:rPr>
        <w:t xml:space="preserve"> </w:t>
      </w:r>
      <w:r w:rsidR="00ED2C66" w:rsidRPr="00E80BB0">
        <w:rPr>
          <w:szCs w:val="22"/>
        </w:rPr>
        <w:t>When closed the clamshell design protects both screen and ke</w:t>
      </w:r>
      <w:r w:rsidR="00040A06" w:rsidRPr="00E80BB0">
        <w:rPr>
          <w:szCs w:val="22"/>
        </w:rPr>
        <w:t>ypad.</w:t>
      </w:r>
      <w:r w:rsidR="00624729">
        <w:rPr>
          <w:szCs w:val="22"/>
        </w:rPr>
        <w:t xml:space="preserve"> </w:t>
      </w:r>
    </w:p>
    <w:p w14:paraId="6BEC5751" w14:textId="183BD384" w:rsidR="00A8611E" w:rsidRPr="00795C4D" w:rsidRDefault="00CB4CB8" w:rsidP="001207C4">
      <w:pPr>
        <w:pStyle w:val="Heading3"/>
      </w:pPr>
      <w:bookmarkStart w:id="20" w:name="_Toc63855243"/>
      <w:r w:rsidRPr="00795C4D">
        <w:t>3.1</w:t>
      </w:r>
      <w:r w:rsidR="00B37A1E">
        <w:t xml:space="preserve">  </w:t>
      </w:r>
      <w:r w:rsidR="00A8611E" w:rsidRPr="001207C4">
        <w:t>The</w:t>
      </w:r>
      <w:r w:rsidR="00A8611E" w:rsidRPr="00795C4D">
        <w:t xml:space="preserve"> </w:t>
      </w:r>
      <w:r w:rsidRPr="00795C4D">
        <w:t>k</w:t>
      </w:r>
      <w:r w:rsidR="00A8611E" w:rsidRPr="00795C4D">
        <w:t>eypad</w:t>
      </w:r>
      <w:bookmarkEnd w:id="20"/>
    </w:p>
    <w:p w14:paraId="60EC852F" w14:textId="390727FD" w:rsidR="00820EEC" w:rsidRPr="000B22B6" w:rsidRDefault="00BF08A4" w:rsidP="00B40D26">
      <w:pPr>
        <w:rPr>
          <w:szCs w:val="22"/>
        </w:rPr>
      </w:pPr>
      <w:r w:rsidRPr="000B22B6">
        <w:rPr>
          <w:szCs w:val="22"/>
        </w:rPr>
        <w:t>Above the keypad, immediately below the hinge</w:t>
      </w:r>
      <w:r w:rsidR="00D865B3" w:rsidRPr="000B22B6">
        <w:rPr>
          <w:szCs w:val="22"/>
        </w:rPr>
        <w:t>, are four Function Buttons.</w:t>
      </w:r>
      <w:r w:rsidR="00624729">
        <w:rPr>
          <w:szCs w:val="22"/>
        </w:rPr>
        <w:t xml:space="preserve"> </w:t>
      </w:r>
    </w:p>
    <w:p w14:paraId="153C598B" w14:textId="56B51799" w:rsidR="00820EEC" w:rsidRPr="000B22B6" w:rsidRDefault="009278B0" w:rsidP="00B40D26">
      <w:pPr>
        <w:rPr>
          <w:szCs w:val="22"/>
        </w:rPr>
      </w:pPr>
      <w:r w:rsidRPr="000B22B6">
        <w:rPr>
          <w:szCs w:val="22"/>
        </w:rPr>
        <w:t>On the Left</w:t>
      </w:r>
      <w:r w:rsidR="00E8614C">
        <w:rPr>
          <w:szCs w:val="22"/>
        </w:rPr>
        <w:t>-</w:t>
      </w:r>
      <w:r w:rsidRPr="000B22B6">
        <w:rPr>
          <w:szCs w:val="22"/>
        </w:rPr>
        <w:t xml:space="preserve">Hand Side there is a rectangular </w:t>
      </w:r>
      <w:r w:rsidR="00DF7F54" w:rsidRPr="000B22B6">
        <w:rPr>
          <w:szCs w:val="22"/>
        </w:rPr>
        <w:t>button with a Green Phone symbol.</w:t>
      </w:r>
      <w:r w:rsidR="00624729">
        <w:rPr>
          <w:szCs w:val="22"/>
        </w:rPr>
        <w:t xml:space="preserve"> </w:t>
      </w:r>
      <w:r w:rsidR="00872814" w:rsidRPr="000B22B6">
        <w:rPr>
          <w:szCs w:val="22"/>
        </w:rPr>
        <w:t xml:space="preserve">We refer to this as the </w:t>
      </w:r>
      <w:r w:rsidR="006F1C88" w:rsidRPr="000B22B6">
        <w:rPr>
          <w:szCs w:val="22"/>
        </w:rPr>
        <w:t>[</w:t>
      </w:r>
      <w:r w:rsidR="007611CF" w:rsidRPr="000B22B6">
        <w:rPr>
          <w:szCs w:val="22"/>
        </w:rPr>
        <w:t>ok</w:t>
      </w:r>
      <w:r w:rsidR="006F1C88" w:rsidRPr="000B22B6">
        <w:rPr>
          <w:szCs w:val="22"/>
        </w:rPr>
        <w:t>]</w:t>
      </w:r>
      <w:r w:rsidR="00872814" w:rsidRPr="000B22B6">
        <w:rPr>
          <w:szCs w:val="22"/>
        </w:rPr>
        <w:t xml:space="preserve"> </w:t>
      </w:r>
      <w:r w:rsidR="00DF1080" w:rsidRPr="000B22B6">
        <w:rPr>
          <w:szCs w:val="22"/>
        </w:rPr>
        <w:t>Key</w:t>
      </w:r>
      <w:r w:rsidR="00872814" w:rsidRPr="000B22B6">
        <w:rPr>
          <w:szCs w:val="22"/>
        </w:rPr>
        <w:t>.</w:t>
      </w:r>
      <w:r w:rsidR="00624729">
        <w:rPr>
          <w:szCs w:val="22"/>
        </w:rPr>
        <w:t xml:space="preserve"> </w:t>
      </w:r>
      <w:r w:rsidR="00F35A46" w:rsidRPr="000B22B6">
        <w:rPr>
          <w:szCs w:val="22"/>
        </w:rPr>
        <w:t>This is used to:</w:t>
      </w:r>
    </w:p>
    <w:p w14:paraId="30A47A2B" w14:textId="73B89A75" w:rsidR="00F35A46" w:rsidRPr="000C6C4D" w:rsidRDefault="00F35A46" w:rsidP="000C6C4D">
      <w:pPr>
        <w:pStyle w:val="ListBullet"/>
      </w:pPr>
      <w:r w:rsidRPr="000B22B6">
        <w:t xml:space="preserve">Start </w:t>
      </w:r>
      <w:r w:rsidRPr="000C6C4D">
        <w:t>or accept a call</w:t>
      </w:r>
    </w:p>
    <w:p w14:paraId="0C0A80C7" w14:textId="6A584038" w:rsidR="00F35A46" w:rsidRPr="000C6C4D" w:rsidRDefault="000867D6" w:rsidP="000C6C4D">
      <w:pPr>
        <w:pStyle w:val="ListBullet"/>
      </w:pPr>
      <w:r w:rsidRPr="000C6C4D">
        <w:t>On standby: access call history</w:t>
      </w:r>
    </w:p>
    <w:p w14:paraId="45E41DF6" w14:textId="091FB9D2" w:rsidR="000867D6" w:rsidRPr="000B22B6" w:rsidRDefault="000867D6" w:rsidP="000C6C4D">
      <w:pPr>
        <w:pStyle w:val="ListBullet"/>
        <w:rPr>
          <w:szCs w:val="22"/>
        </w:rPr>
      </w:pPr>
      <w:r w:rsidRPr="000C6C4D">
        <w:t>In the menu</w:t>
      </w:r>
      <w:r w:rsidRPr="000B22B6">
        <w:rPr>
          <w:szCs w:val="22"/>
        </w:rPr>
        <w:t xml:space="preserve">: confirm </w:t>
      </w:r>
      <w:r w:rsidR="00872814" w:rsidRPr="000B22B6">
        <w:rPr>
          <w:szCs w:val="22"/>
        </w:rPr>
        <w:t>a selection</w:t>
      </w:r>
    </w:p>
    <w:p w14:paraId="2A485A59" w14:textId="386CCE3C" w:rsidR="00DC6B1B" w:rsidRPr="000B22B6" w:rsidRDefault="00DC6B1B" w:rsidP="00B40D26">
      <w:pPr>
        <w:rPr>
          <w:szCs w:val="22"/>
        </w:rPr>
      </w:pPr>
      <w:r w:rsidRPr="000B22B6">
        <w:rPr>
          <w:szCs w:val="22"/>
        </w:rPr>
        <w:t xml:space="preserve">In the middle </w:t>
      </w:r>
      <w:r w:rsidR="003A45FE" w:rsidRPr="000B22B6">
        <w:rPr>
          <w:szCs w:val="22"/>
        </w:rPr>
        <w:t xml:space="preserve">there are </w:t>
      </w:r>
      <w:r w:rsidR="00CC3CAF" w:rsidRPr="000B22B6">
        <w:rPr>
          <w:szCs w:val="22"/>
        </w:rPr>
        <w:t>two Arrow Keys separated by a recessed line</w:t>
      </w:r>
      <w:r w:rsidR="0084108F" w:rsidRPr="000B22B6">
        <w:rPr>
          <w:szCs w:val="22"/>
        </w:rPr>
        <w:t>.</w:t>
      </w:r>
      <w:r w:rsidR="00624729">
        <w:rPr>
          <w:szCs w:val="22"/>
        </w:rPr>
        <w:t xml:space="preserve"> </w:t>
      </w:r>
      <w:r w:rsidR="0084108F" w:rsidRPr="000B22B6">
        <w:rPr>
          <w:szCs w:val="22"/>
        </w:rPr>
        <w:t>These are used to scroll through Contacts and navigate through the Menu.</w:t>
      </w:r>
      <w:r w:rsidR="00624729">
        <w:rPr>
          <w:szCs w:val="22"/>
        </w:rPr>
        <w:t xml:space="preserve"> </w:t>
      </w:r>
      <w:r w:rsidR="00CB31B2" w:rsidRPr="000B22B6">
        <w:rPr>
          <w:szCs w:val="22"/>
        </w:rPr>
        <w:t xml:space="preserve">The Top Key is the </w:t>
      </w:r>
      <w:r w:rsidR="006F1C88" w:rsidRPr="000B22B6">
        <w:rPr>
          <w:szCs w:val="22"/>
        </w:rPr>
        <w:t>[</w:t>
      </w:r>
      <w:r w:rsidR="007611CF" w:rsidRPr="000B22B6">
        <w:rPr>
          <w:szCs w:val="22"/>
        </w:rPr>
        <w:t>up a</w:t>
      </w:r>
      <w:r w:rsidR="00CB31B2" w:rsidRPr="000B22B6">
        <w:rPr>
          <w:szCs w:val="22"/>
        </w:rPr>
        <w:t>rrow</w:t>
      </w:r>
      <w:r w:rsidR="007611CF" w:rsidRPr="000B22B6">
        <w:rPr>
          <w:szCs w:val="22"/>
        </w:rPr>
        <w:t>]</w:t>
      </w:r>
      <w:r w:rsidR="00CB31B2" w:rsidRPr="000B22B6">
        <w:rPr>
          <w:szCs w:val="22"/>
        </w:rPr>
        <w:t xml:space="preserve"> and the lower</w:t>
      </w:r>
      <w:r w:rsidR="00491F6E" w:rsidRPr="000B22B6">
        <w:rPr>
          <w:szCs w:val="22"/>
        </w:rPr>
        <w:t xml:space="preserve"> </w:t>
      </w:r>
      <w:r w:rsidR="00637BAE" w:rsidRPr="000B22B6">
        <w:rPr>
          <w:szCs w:val="22"/>
        </w:rPr>
        <w:t xml:space="preserve">key </w:t>
      </w:r>
      <w:r w:rsidR="00491F6E" w:rsidRPr="000B22B6">
        <w:rPr>
          <w:szCs w:val="22"/>
        </w:rPr>
        <w:t xml:space="preserve">is the </w:t>
      </w:r>
      <w:r w:rsidR="00697A1B" w:rsidRPr="000B22B6">
        <w:rPr>
          <w:szCs w:val="22"/>
        </w:rPr>
        <w:t>[</w:t>
      </w:r>
      <w:r w:rsidR="007611CF" w:rsidRPr="000B22B6">
        <w:rPr>
          <w:szCs w:val="22"/>
        </w:rPr>
        <w:t>down arrow].</w:t>
      </w:r>
    </w:p>
    <w:p w14:paraId="0170301B" w14:textId="2E323EC0" w:rsidR="008F4908" w:rsidRPr="000C6C4D" w:rsidRDefault="008F4908" w:rsidP="000C6C4D">
      <w:pPr>
        <w:pStyle w:val="ListBullet"/>
      </w:pPr>
      <w:r w:rsidRPr="000C6C4D">
        <w:t xml:space="preserve">Use the </w:t>
      </w:r>
      <w:r w:rsidR="00332326" w:rsidRPr="000C6C4D">
        <w:t>[</w:t>
      </w:r>
      <w:r w:rsidR="00AE2890" w:rsidRPr="000C6C4D">
        <w:t>d</w:t>
      </w:r>
      <w:r w:rsidR="007611CF" w:rsidRPr="000C6C4D">
        <w:t>own arrow</w:t>
      </w:r>
      <w:r w:rsidR="00332326" w:rsidRPr="000C6C4D">
        <w:t>]</w:t>
      </w:r>
      <w:r w:rsidRPr="000C6C4D">
        <w:t xml:space="preserve"> to access your CONTACTS and either arrow to scroll through the</w:t>
      </w:r>
      <w:r w:rsidR="00A231C6" w:rsidRPr="000C6C4D">
        <w:t xml:space="preserve"> Menu</w:t>
      </w:r>
    </w:p>
    <w:p w14:paraId="47F22971" w14:textId="4C14F8BB" w:rsidR="008F4908" w:rsidRPr="000B22B6" w:rsidRDefault="008F4908" w:rsidP="000C6C4D">
      <w:pPr>
        <w:pStyle w:val="ListBullet"/>
      </w:pPr>
      <w:r w:rsidRPr="000C6C4D">
        <w:t>In St</w:t>
      </w:r>
      <w:r w:rsidRPr="000B22B6">
        <w:t xml:space="preserve">andby – press the </w:t>
      </w:r>
      <w:r w:rsidR="00EC6D28" w:rsidRPr="000B22B6">
        <w:t>[up arrow]</w:t>
      </w:r>
      <w:r w:rsidRPr="000B22B6">
        <w:t xml:space="preserve"> to access the MENU </w:t>
      </w:r>
    </w:p>
    <w:p w14:paraId="6A1A4D4D" w14:textId="04A18AF5" w:rsidR="00E343D7" w:rsidRPr="000B22B6" w:rsidRDefault="008F4908" w:rsidP="0092163F">
      <w:pPr>
        <w:rPr>
          <w:szCs w:val="22"/>
        </w:rPr>
      </w:pPr>
      <w:r w:rsidRPr="000B22B6">
        <w:rPr>
          <w:szCs w:val="32"/>
        </w:rPr>
        <w:t>On the R</w:t>
      </w:r>
      <w:r w:rsidR="00602EA2" w:rsidRPr="000B22B6">
        <w:rPr>
          <w:szCs w:val="32"/>
        </w:rPr>
        <w:t>ight</w:t>
      </w:r>
      <w:r w:rsidR="00B60E3C">
        <w:rPr>
          <w:szCs w:val="32"/>
        </w:rPr>
        <w:t>-</w:t>
      </w:r>
      <w:r w:rsidR="00602EA2" w:rsidRPr="000B22B6">
        <w:rPr>
          <w:szCs w:val="32"/>
        </w:rPr>
        <w:t xml:space="preserve">Hand Side there is a </w:t>
      </w:r>
      <w:r w:rsidR="0092163F" w:rsidRPr="000B22B6">
        <w:rPr>
          <w:szCs w:val="22"/>
        </w:rPr>
        <w:t>rectangular button with a Red phone symbol</w:t>
      </w:r>
      <w:r w:rsidR="00E343D7" w:rsidRPr="000B22B6">
        <w:rPr>
          <w:szCs w:val="22"/>
        </w:rPr>
        <w:t>.</w:t>
      </w:r>
      <w:r w:rsidR="00624729">
        <w:rPr>
          <w:szCs w:val="22"/>
        </w:rPr>
        <w:t xml:space="preserve"> </w:t>
      </w:r>
      <w:r w:rsidR="00843A09" w:rsidRPr="000B22B6">
        <w:rPr>
          <w:szCs w:val="22"/>
        </w:rPr>
        <w:t xml:space="preserve">We refer to this as the </w:t>
      </w:r>
      <w:r w:rsidR="00332326" w:rsidRPr="000B22B6">
        <w:rPr>
          <w:szCs w:val="22"/>
        </w:rPr>
        <w:t>[</w:t>
      </w:r>
      <w:r w:rsidR="00EC6D28" w:rsidRPr="000B22B6">
        <w:rPr>
          <w:szCs w:val="22"/>
        </w:rPr>
        <w:t>back</w:t>
      </w:r>
      <w:r w:rsidR="00332326" w:rsidRPr="000B22B6">
        <w:rPr>
          <w:szCs w:val="22"/>
        </w:rPr>
        <w:t>]</w:t>
      </w:r>
      <w:r w:rsidR="00843A09" w:rsidRPr="000B22B6">
        <w:rPr>
          <w:szCs w:val="22"/>
        </w:rPr>
        <w:t xml:space="preserve"> </w:t>
      </w:r>
      <w:r w:rsidR="00DF1080" w:rsidRPr="000B22B6">
        <w:rPr>
          <w:szCs w:val="22"/>
        </w:rPr>
        <w:t>K</w:t>
      </w:r>
      <w:r w:rsidR="00843A09" w:rsidRPr="000B22B6">
        <w:rPr>
          <w:szCs w:val="22"/>
        </w:rPr>
        <w:t>ey.</w:t>
      </w:r>
    </w:p>
    <w:p w14:paraId="664BB598" w14:textId="443CC339" w:rsidR="0092163F" w:rsidRPr="000B22B6" w:rsidRDefault="0092163F" w:rsidP="0092163F">
      <w:pPr>
        <w:rPr>
          <w:szCs w:val="22"/>
        </w:rPr>
      </w:pPr>
      <w:r w:rsidRPr="000B22B6">
        <w:rPr>
          <w:szCs w:val="22"/>
        </w:rPr>
        <w:t>This key is used to:</w:t>
      </w:r>
    </w:p>
    <w:p w14:paraId="3AE75A2F" w14:textId="77777777" w:rsidR="008F4908" w:rsidRPr="000C6C4D" w:rsidRDefault="008F4908" w:rsidP="000C6C4D">
      <w:pPr>
        <w:pStyle w:val="ListBullet"/>
      </w:pPr>
      <w:r w:rsidRPr="000C6C4D">
        <w:t>End a call</w:t>
      </w:r>
    </w:p>
    <w:p w14:paraId="587B8C6C" w14:textId="77777777" w:rsidR="008F4908" w:rsidRPr="000C6C4D" w:rsidRDefault="008F4908" w:rsidP="000C6C4D">
      <w:pPr>
        <w:pStyle w:val="ListBullet"/>
      </w:pPr>
      <w:r w:rsidRPr="000C6C4D">
        <w:t>In the Menu – go One Step Back</w:t>
      </w:r>
    </w:p>
    <w:p w14:paraId="16C6F2CA" w14:textId="77777777" w:rsidR="008F4908" w:rsidRPr="000B22B6" w:rsidRDefault="008F4908" w:rsidP="000C6C4D">
      <w:pPr>
        <w:pStyle w:val="ListBullet"/>
      </w:pPr>
      <w:r w:rsidRPr="000C6C4D">
        <w:lastRenderedPageBreak/>
        <w:t>When entering</w:t>
      </w:r>
      <w:r w:rsidRPr="000B22B6">
        <w:t xml:space="preserve"> digits or letters – Delete</w:t>
      </w:r>
    </w:p>
    <w:p w14:paraId="695CE3E8" w14:textId="61A6FA88" w:rsidR="008F4908" w:rsidRPr="000B22B6" w:rsidRDefault="009167A7" w:rsidP="008F4908">
      <w:pPr>
        <w:rPr>
          <w:szCs w:val="32"/>
        </w:rPr>
      </w:pPr>
      <w:r w:rsidRPr="000B22B6">
        <w:rPr>
          <w:szCs w:val="32"/>
        </w:rPr>
        <w:t>Immediately b</w:t>
      </w:r>
      <w:r w:rsidR="00B328D1" w:rsidRPr="000B22B6">
        <w:rPr>
          <w:szCs w:val="32"/>
        </w:rPr>
        <w:t>elow</w:t>
      </w:r>
      <w:r w:rsidR="008F4908" w:rsidRPr="000B22B6">
        <w:rPr>
          <w:szCs w:val="32"/>
        </w:rPr>
        <w:t xml:space="preserve"> the </w:t>
      </w:r>
      <w:r w:rsidR="000B22B6">
        <w:rPr>
          <w:szCs w:val="32"/>
        </w:rPr>
        <w:t>four</w:t>
      </w:r>
      <w:r w:rsidR="008F4908" w:rsidRPr="000B22B6">
        <w:rPr>
          <w:szCs w:val="32"/>
        </w:rPr>
        <w:t xml:space="preserve"> Function Keys there is a row of</w:t>
      </w:r>
      <w:r w:rsidR="000B22B6">
        <w:rPr>
          <w:szCs w:val="32"/>
        </w:rPr>
        <w:t xml:space="preserve"> three</w:t>
      </w:r>
      <w:r w:rsidRPr="000B22B6">
        <w:rPr>
          <w:szCs w:val="32"/>
        </w:rPr>
        <w:t xml:space="preserve"> </w:t>
      </w:r>
      <w:r w:rsidR="008F4908" w:rsidRPr="000B22B6">
        <w:rPr>
          <w:szCs w:val="32"/>
        </w:rPr>
        <w:t>WHITE Rectangular Buttons.</w:t>
      </w:r>
    </w:p>
    <w:p w14:paraId="2BA021C9" w14:textId="0950C517" w:rsidR="008F4908" w:rsidRPr="000C6C4D" w:rsidRDefault="008F4908" w:rsidP="000C6C4D">
      <w:pPr>
        <w:pStyle w:val="ListBullet"/>
      </w:pPr>
      <w:r w:rsidRPr="000B22B6">
        <w:t xml:space="preserve">The </w:t>
      </w:r>
      <w:r w:rsidRPr="000C6C4D">
        <w:t xml:space="preserve">LHS button is a SPEED DIAL KEY </w:t>
      </w:r>
      <w:r w:rsidR="002D5785" w:rsidRPr="000C6C4D">
        <w:t>1</w:t>
      </w:r>
    </w:p>
    <w:p w14:paraId="393CE214" w14:textId="77777777" w:rsidR="008F4908" w:rsidRPr="000C6C4D" w:rsidRDefault="008F4908" w:rsidP="000C6C4D">
      <w:pPr>
        <w:pStyle w:val="ListBullet"/>
      </w:pPr>
      <w:r w:rsidRPr="000C6C4D">
        <w:t>The MIDDLE is the Camera Key</w:t>
      </w:r>
    </w:p>
    <w:p w14:paraId="413EE554" w14:textId="55FE4820" w:rsidR="003F0F79" w:rsidRPr="000B22B6" w:rsidRDefault="008F4908" w:rsidP="000C6C4D">
      <w:pPr>
        <w:pStyle w:val="ListBullet"/>
      </w:pPr>
      <w:r w:rsidRPr="000C6C4D">
        <w:t>The RHS</w:t>
      </w:r>
      <w:r w:rsidRPr="000B22B6">
        <w:t xml:space="preserve"> button is a SPEED DIAL KEY</w:t>
      </w:r>
      <w:r w:rsidR="002D5785" w:rsidRPr="000B22B6">
        <w:t xml:space="preserve"> </w:t>
      </w:r>
      <w:r w:rsidR="001E6E54" w:rsidRPr="000B22B6">
        <w:t>2</w:t>
      </w:r>
    </w:p>
    <w:p w14:paraId="41003B10" w14:textId="02543EA2" w:rsidR="000B22B6" w:rsidRDefault="003D0C1D" w:rsidP="000B22B6">
      <w:pPr>
        <w:rPr>
          <w:szCs w:val="32"/>
        </w:rPr>
      </w:pPr>
      <w:r w:rsidRPr="000B22B6">
        <w:rPr>
          <w:szCs w:val="32"/>
        </w:rPr>
        <w:t>The standard keypad is located below the white buttons.</w:t>
      </w:r>
    </w:p>
    <w:p w14:paraId="080321AA" w14:textId="748D9D88" w:rsidR="009E61BE" w:rsidRPr="000B22B6" w:rsidRDefault="009E61BE" w:rsidP="000B22B6">
      <w:pPr>
        <w:rPr>
          <w:szCs w:val="32"/>
        </w:rPr>
      </w:pPr>
      <w:r w:rsidRPr="000B22B6">
        <w:rPr>
          <w:szCs w:val="22"/>
        </w:rPr>
        <w:t>The On/Off button is located</w:t>
      </w:r>
      <w:r w:rsidR="003D0C1D" w:rsidRPr="000B22B6">
        <w:rPr>
          <w:szCs w:val="22"/>
        </w:rPr>
        <w:t xml:space="preserve"> below the keypad </w:t>
      </w:r>
      <w:r w:rsidR="00206F11" w:rsidRPr="000B22B6">
        <w:rPr>
          <w:szCs w:val="22"/>
        </w:rPr>
        <w:t>on</w:t>
      </w:r>
      <w:r w:rsidRPr="000B22B6">
        <w:rPr>
          <w:szCs w:val="22"/>
        </w:rPr>
        <w:t xml:space="preserve"> the lower edge of </w:t>
      </w:r>
      <w:r w:rsidR="00B62B39">
        <w:rPr>
          <w:szCs w:val="22"/>
        </w:rPr>
        <w:br/>
      </w:r>
      <w:r w:rsidRPr="000B22B6">
        <w:rPr>
          <w:szCs w:val="22"/>
        </w:rPr>
        <w:t>the phone.</w:t>
      </w:r>
      <w:r w:rsidR="00624729">
        <w:rPr>
          <w:szCs w:val="22"/>
        </w:rPr>
        <w:t xml:space="preserve"> </w:t>
      </w:r>
      <w:r w:rsidRPr="000B22B6">
        <w:rPr>
          <w:szCs w:val="22"/>
        </w:rPr>
        <w:t>A small raised bar on either side of the button will help to locate it.</w:t>
      </w:r>
      <w:r w:rsidR="00624729">
        <w:rPr>
          <w:szCs w:val="22"/>
        </w:rPr>
        <w:t xml:space="preserve"> </w:t>
      </w:r>
    </w:p>
    <w:p w14:paraId="4CD5758D" w14:textId="09243839" w:rsidR="00313DCA" w:rsidRPr="000B22B6" w:rsidRDefault="00313DCA" w:rsidP="000B22B6">
      <w:pPr>
        <w:rPr>
          <w:szCs w:val="22"/>
        </w:rPr>
      </w:pPr>
      <w:r w:rsidRPr="000B22B6">
        <w:rPr>
          <w:szCs w:val="22"/>
        </w:rPr>
        <w:t xml:space="preserve">The Microphone </w:t>
      </w:r>
      <w:r w:rsidR="002A05C2" w:rsidRPr="000B22B6">
        <w:rPr>
          <w:szCs w:val="22"/>
        </w:rPr>
        <w:t xml:space="preserve">is </w:t>
      </w:r>
      <w:r w:rsidR="00CC3D2C" w:rsidRPr="000B22B6">
        <w:rPr>
          <w:szCs w:val="22"/>
        </w:rPr>
        <w:t>in</w:t>
      </w:r>
      <w:r w:rsidR="002A05C2" w:rsidRPr="000B22B6">
        <w:rPr>
          <w:szCs w:val="22"/>
        </w:rPr>
        <w:t xml:space="preserve"> the bottom left hand corner.</w:t>
      </w:r>
    </w:p>
    <w:p w14:paraId="532E0195" w14:textId="7EDF6997" w:rsidR="000E14B2" w:rsidRPr="00795C4D" w:rsidRDefault="00CB4CB8" w:rsidP="001207C4">
      <w:pPr>
        <w:pStyle w:val="Heading3"/>
      </w:pPr>
      <w:bookmarkStart w:id="21" w:name="_Toc63855244"/>
      <w:r w:rsidRPr="00795C4D">
        <w:t>3.2</w:t>
      </w:r>
      <w:r w:rsidR="00B37A1E">
        <w:t xml:space="preserve">  </w:t>
      </w:r>
      <w:r w:rsidR="000E14B2" w:rsidRPr="00795C4D">
        <w:t xml:space="preserve">The </w:t>
      </w:r>
      <w:r w:rsidRPr="00795C4D">
        <w:t>d</w:t>
      </w:r>
      <w:r w:rsidR="00CA5164" w:rsidRPr="00795C4D">
        <w:t xml:space="preserve">isplay </w:t>
      </w:r>
      <w:r w:rsidRPr="00795C4D">
        <w:t>s</w:t>
      </w:r>
      <w:r w:rsidR="000E14B2" w:rsidRPr="00795C4D">
        <w:t>creen</w:t>
      </w:r>
      <w:bookmarkEnd w:id="21"/>
    </w:p>
    <w:p w14:paraId="3BEB1690" w14:textId="77234516" w:rsidR="00E63861" w:rsidRPr="000B22B6" w:rsidRDefault="00115EBF" w:rsidP="00D708A9">
      <w:pPr>
        <w:rPr>
          <w:szCs w:val="22"/>
        </w:rPr>
      </w:pPr>
      <w:r w:rsidRPr="000B22B6">
        <w:rPr>
          <w:szCs w:val="22"/>
        </w:rPr>
        <w:t>The large screen is 2.</w:t>
      </w:r>
      <w:r w:rsidR="00943AF4" w:rsidRPr="000B22B6">
        <w:rPr>
          <w:szCs w:val="22"/>
        </w:rPr>
        <w:t>2</w:t>
      </w:r>
      <w:r w:rsidR="000B22B6">
        <w:rPr>
          <w:szCs w:val="22"/>
        </w:rPr>
        <w:t>-inches</w:t>
      </w:r>
      <w:r w:rsidR="00E93872" w:rsidRPr="000B22B6">
        <w:rPr>
          <w:szCs w:val="22"/>
        </w:rPr>
        <w:t xml:space="preserve"> diagonally</w:t>
      </w:r>
      <w:r w:rsidRPr="000B22B6">
        <w:rPr>
          <w:szCs w:val="22"/>
        </w:rPr>
        <w:t>.</w:t>
      </w:r>
      <w:r w:rsidR="00624729">
        <w:rPr>
          <w:szCs w:val="22"/>
        </w:rPr>
        <w:t xml:space="preserve"> </w:t>
      </w:r>
      <w:r w:rsidR="00BA3C8F" w:rsidRPr="000B22B6">
        <w:rPr>
          <w:szCs w:val="22"/>
        </w:rPr>
        <w:t xml:space="preserve">The </w:t>
      </w:r>
      <w:r w:rsidR="00A734DB" w:rsidRPr="000B22B6">
        <w:rPr>
          <w:szCs w:val="22"/>
        </w:rPr>
        <w:t>receiver l</w:t>
      </w:r>
      <w:r w:rsidR="00BA3C8F" w:rsidRPr="000B22B6">
        <w:rPr>
          <w:szCs w:val="22"/>
        </w:rPr>
        <w:t xml:space="preserve">oudspeaker </w:t>
      </w:r>
      <w:r w:rsidR="00BE2F48" w:rsidRPr="000B22B6">
        <w:rPr>
          <w:szCs w:val="22"/>
        </w:rPr>
        <w:t xml:space="preserve">is at the top of the screen in the middle of the phone. </w:t>
      </w:r>
    </w:p>
    <w:p w14:paraId="376F5E7C" w14:textId="5FB60286" w:rsidR="00D708A9" w:rsidRPr="000B22B6" w:rsidRDefault="00602ABD" w:rsidP="00D708A9">
      <w:pPr>
        <w:rPr>
          <w:szCs w:val="22"/>
        </w:rPr>
      </w:pPr>
      <w:r w:rsidRPr="000B22B6">
        <w:rPr>
          <w:szCs w:val="22"/>
        </w:rPr>
        <w:t xml:space="preserve">The </w:t>
      </w:r>
      <w:r w:rsidR="003F2352" w:rsidRPr="000B22B6">
        <w:rPr>
          <w:szCs w:val="22"/>
        </w:rPr>
        <w:t xml:space="preserve">Home Screen </w:t>
      </w:r>
      <w:r w:rsidRPr="000B22B6">
        <w:rPr>
          <w:szCs w:val="22"/>
        </w:rPr>
        <w:t xml:space="preserve">display </w:t>
      </w:r>
      <w:r w:rsidR="00CB55A9" w:rsidRPr="000B22B6">
        <w:rPr>
          <w:szCs w:val="22"/>
        </w:rPr>
        <w:t>has a</w:t>
      </w:r>
      <w:r w:rsidR="00B8674F" w:rsidRPr="000B22B6">
        <w:rPr>
          <w:szCs w:val="22"/>
        </w:rPr>
        <w:t xml:space="preserve"> battery indicator in the top left </w:t>
      </w:r>
      <w:r w:rsidR="00BC1FD8" w:rsidRPr="000B22B6">
        <w:rPr>
          <w:szCs w:val="22"/>
        </w:rPr>
        <w:t>corner and a signal strength indicator in the top right.</w:t>
      </w:r>
      <w:r w:rsidR="00624729">
        <w:rPr>
          <w:szCs w:val="22"/>
        </w:rPr>
        <w:t xml:space="preserve"> </w:t>
      </w:r>
      <w:r w:rsidR="00D708A9" w:rsidRPr="000B22B6">
        <w:rPr>
          <w:szCs w:val="22"/>
        </w:rPr>
        <w:t>Four bars indicate a strong signal.</w:t>
      </w:r>
      <w:r w:rsidR="00624729">
        <w:rPr>
          <w:szCs w:val="22"/>
        </w:rPr>
        <w:t xml:space="preserve"> </w:t>
      </w:r>
      <w:r w:rsidR="00D708A9" w:rsidRPr="000B22B6">
        <w:rPr>
          <w:szCs w:val="22"/>
        </w:rPr>
        <w:t xml:space="preserve">The name of </w:t>
      </w:r>
      <w:r w:rsidR="004A6CE6" w:rsidRPr="000B22B6">
        <w:rPr>
          <w:szCs w:val="22"/>
        </w:rPr>
        <w:t>your</w:t>
      </w:r>
      <w:r w:rsidR="00D708A9" w:rsidRPr="000B22B6">
        <w:rPr>
          <w:szCs w:val="22"/>
        </w:rPr>
        <w:t xml:space="preserve"> mobile phone network </w:t>
      </w:r>
      <w:r w:rsidR="004A6CE6" w:rsidRPr="000B22B6">
        <w:rPr>
          <w:szCs w:val="22"/>
        </w:rPr>
        <w:t>scrolls across the top centre of the screen.</w:t>
      </w:r>
      <w:r w:rsidR="00551005" w:rsidRPr="000B22B6">
        <w:rPr>
          <w:szCs w:val="22"/>
        </w:rPr>
        <w:t xml:space="preserve"> </w:t>
      </w:r>
    </w:p>
    <w:p w14:paraId="21CDBF20" w14:textId="29CE1B3C" w:rsidR="00CB55A9" w:rsidRPr="000B22B6" w:rsidRDefault="00D708A9" w:rsidP="00D708A9">
      <w:pPr>
        <w:rPr>
          <w:szCs w:val="22"/>
        </w:rPr>
      </w:pPr>
      <w:r w:rsidRPr="000B22B6">
        <w:rPr>
          <w:szCs w:val="22"/>
        </w:rPr>
        <w:t xml:space="preserve">In the centre of the screen </w:t>
      </w:r>
      <w:r w:rsidR="00E15DD8" w:rsidRPr="000B22B6">
        <w:rPr>
          <w:szCs w:val="22"/>
        </w:rPr>
        <w:t>the Time and Date is displayed.</w:t>
      </w:r>
      <w:r w:rsidR="00624729">
        <w:rPr>
          <w:szCs w:val="22"/>
        </w:rPr>
        <w:t xml:space="preserve"> </w:t>
      </w:r>
    </w:p>
    <w:p w14:paraId="46888B38" w14:textId="1F65E70F" w:rsidR="00D708A9" w:rsidRDefault="00485ACC" w:rsidP="00D708A9">
      <w:pPr>
        <w:rPr>
          <w:szCs w:val="22"/>
        </w:rPr>
      </w:pPr>
      <w:r w:rsidRPr="000B22B6">
        <w:rPr>
          <w:szCs w:val="22"/>
        </w:rPr>
        <w:t xml:space="preserve">Call History </w:t>
      </w:r>
      <w:r w:rsidR="003D777B" w:rsidRPr="000B22B6">
        <w:rPr>
          <w:szCs w:val="22"/>
        </w:rPr>
        <w:t>is highlighted in the lower left</w:t>
      </w:r>
      <w:r w:rsidR="000B22B6">
        <w:rPr>
          <w:szCs w:val="22"/>
        </w:rPr>
        <w:t>-</w:t>
      </w:r>
      <w:r w:rsidR="003D777B" w:rsidRPr="000B22B6">
        <w:rPr>
          <w:szCs w:val="22"/>
        </w:rPr>
        <w:t>hand corner</w:t>
      </w:r>
      <w:r w:rsidR="00277A81" w:rsidRPr="000B22B6">
        <w:rPr>
          <w:szCs w:val="22"/>
        </w:rPr>
        <w:t xml:space="preserve"> and is access</w:t>
      </w:r>
      <w:r w:rsidR="00E63861" w:rsidRPr="000B22B6">
        <w:rPr>
          <w:szCs w:val="22"/>
        </w:rPr>
        <w:t>ed</w:t>
      </w:r>
      <w:r w:rsidR="00277A81" w:rsidRPr="000B22B6">
        <w:rPr>
          <w:szCs w:val="22"/>
        </w:rPr>
        <w:t xml:space="preserve"> via the </w:t>
      </w:r>
      <w:r w:rsidR="00E63861" w:rsidRPr="000B22B6">
        <w:rPr>
          <w:szCs w:val="22"/>
        </w:rPr>
        <w:t>[</w:t>
      </w:r>
      <w:r w:rsidR="00EC6D28" w:rsidRPr="000B22B6">
        <w:rPr>
          <w:szCs w:val="22"/>
        </w:rPr>
        <w:t>ok</w:t>
      </w:r>
      <w:r w:rsidR="00E63861" w:rsidRPr="000B22B6">
        <w:rPr>
          <w:szCs w:val="22"/>
        </w:rPr>
        <w:t>]</w:t>
      </w:r>
      <w:r w:rsidR="00277A81" w:rsidRPr="000B22B6">
        <w:rPr>
          <w:szCs w:val="22"/>
        </w:rPr>
        <w:t xml:space="preserve"> button.</w:t>
      </w:r>
    </w:p>
    <w:p w14:paraId="4C01780E" w14:textId="3D02CD8E" w:rsidR="00D04E51" w:rsidRPr="00795C4D" w:rsidRDefault="00CB4CB8" w:rsidP="001207C4">
      <w:pPr>
        <w:pStyle w:val="Heading3"/>
      </w:pPr>
      <w:bookmarkStart w:id="22" w:name="_Toc63855245"/>
      <w:r w:rsidRPr="00795C4D">
        <w:lastRenderedPageBreak/>
        <w:t>3.</w:t>
      </w:r>
      <w:r w:rsidR="00B37A1E">
        <w:t xml:space="preserve">3  </w:t>
      </w:r>
      <w:r w:rsidR="00972E5E" w:rsidRPr="001207C4">
        <w:t>The</w:t>
      </w:r>
      <w:r w:rsidR="00972E5E" w:rsidRPr="00795C4D">
        <w:rPr>
          <w:bCs/>
        </w:rPr>
        <w:t xml:space="preserve"> </w:t>
      </w:r>
      <w:r w:rsidR="000B22B6" w:rsidRPr="00795C4D">
        <w:t>b</w:t>
      </w:r>
      <w:r w:rsidR="00972E5E" w:rsidRPr="00795C4D">
        <w:t>ac</w:t>
      </w:r>
      <w:r w:rsidR="007B43A5" w:rsidRPr="00795C4D">
        <w:t>k of the phone</w:t>
      </w:r>
      <w:bookmarkEnd w:id="22"/>
    </w:p>
    <w:p w14:paraId="14566294" w14:textId="6861BA1E" w:rsidR="004A6B68" w:rsidRDefault="00F93AFB" w:rsidP="00B02D1F">
      <w:pPr>
        <w:pStyle w:val="Heading4"/>
        <w:rPr>
          <w:b w:val="0"/>
          <w:bCs/>
          <w:szCs w:val="22"/>
        </w:rPr>
      </w:pPr>
      <w:r w:rsidRPr="000B22B6">
        <w:rPr>
          <w:b w:val="0"/>
          <w:bCs/>
          <w:szCs w:val="22"/>
        </w:rPr>
        <w:t>In t</w:t>
      </w:r>
      <w:r w:rsidR="00D04E51" w:rsidRPr="000B22B6">
        <w:rPr>
          <w:b w:val="0"/>
          <w:bCs/>
          <w:szCs w:val="22"/>
        </w:rPr>
        <w:t xml:space="preserve">he </w:t>
      </w:r>
      <w:r w:rsidRPr="000B22B6">
        <w:rPr>
          <w:b w:val="0"/>
          <w:bCs/>
          <w:szCs w:val="22"/>
        </w:rPr>
        <w:t>b</w:t>
      </w:r>
      <w:r w:rsidR="00EE17FA" w:rsidRPr="000B22B6">
        <w:rPr>
          <w:b w:val="0"/>
          <w:bCs/>
          <w:szCs w:val="22"/>
        </w:rPr>
        <w:t xml:space="preserve">ack of the phone </w:t>
      </w:r>
      <w:r w:rsidR="00AE5735" w:rsidRPr="000B22B6">
        <w:rPr>
          <w:b w:val="0"/>
          <w:bCs/>
          <w:szCs w:val="22"/>
        </w:rPr>
        <w:t xml:space="preserve">there is a loudspeaker </w:t>
      </w:r>
      <w:r w:rsidR="00A734DB" w:rsidRPr="000B22B6">
        <w:rPr>
          <w:b w:val="0"/>
          <w:bCs/>
          <w:szCs w:val="22"/>
        </w:rPr>
        <w:t xml:space="preserve">for handsfree use </w:t>
      </w:r>
      <w:r w:rsidR="00AE5735" w:rsidRPr="000B22B6">
        <w:rPr>
          <w:b w:val="0"/>
          <w:bCs/>
          <w:szCs w:val="22"/>
        </w:rPr>
        <w:t xml:space="preserve">and </w:t>
      </w:r>
      <w:r w:rsidR="00C1110B" w:rsidRPr="000B22B6">
        <w:rPr>
          <w:b w:val="0"/>
          <w:bCs/>
          <w:szCs w:val="22"/>
        </w:rPr>
        <w:t>an emergency assistance button</w:t>
      </w:r>
      <w:r w:rsidR="004748E8" w:rsidRPr="000B22B6">
        <w:rPr>
          <w:b w:val="0"/>
          <w:bCs/>
          <w:szCs w:val="22"/>
        </w:rPr>
        <w:t>.</w:t>
      </w:r>
      <w:r w:rsidR="00624729">
        <w:rPr>
          <w:b w:val="0"/>
          <w:bCs/>
          <w:szCs w:val="22"/>
        </w:rPr>
        <w:t xml:space="preserve"> </w:t>
      </w:r>
      <w:r w:rsidR="00D01432" w:rsidRPr="000B22B6">
        <w:rPr>
          <w:b w:val="0"/>
          <w:bCs/>
          <w:szCs w:val="22"/>
        </w:rPr>
        <w:t xml:space="preserve">The emergency assistance button can </w:t>
      </w:r>
      <w:r w:rsidR="006E40BA" w:rsidRPr="000B22B6">
        <w:rPr>
          <w:b w:val="0"/>
          <w:bCs/>
          <w:szCs w:val="22"/>
        </w:rPr>
        <w:t>be hidden with the alternative battery cover s</w:t>
      </w:r>
      <w:r w:rsidR="00592A3C" w:rsidRPr="000B22B6">
        <w:rPr>
          <w:b w:val="0"/>
          <w:bCs/>
          <w:szCs w:val="22"/>
        </w:rPr>
        <w:t>up</w:t>
      </w:r>
      <w:r w:rsidR="006E40BA" w:rsidRPr="000B22B6">
        <w:rPr>
          <w:b w:val="0"/>
          <w:bCs/>
          <w:szCs w:val="22"/>
        </w:rPr>
        <w:t>plied with the phone.</w:t>
      </w:r>
      <w:r w:rsidR="00624729">
        <w:rPr>
          <w:b w:val="0"/>
          <w:bCs/>
          <w:szCs w:val="22"/>
        </w:rPr>
        <w:t xml:space="preserve"> </w:t>
      </w:r>
      <w:r w:rsidR="000E240D" w:rsidRPr="000B22B6">
        <w:rPr>
          <w:b w:val="0"/>
          <w:bCs/>
          <w:szCs w:val="22"/>
        </w:rPr>
        <w:t>In the bottom left hand corner there is a small opening</w:t>
      </w:r>
      <w:r w:rsidR="005828B0" w:rsidRPr="000B22B6">
        <w:rPr>
          <w:b w:val="0"/>
          <w:bCs/>
          <w:szCs w:val="22"/>
        </w:rPr>
        <w:t xml:space="preserve"> </w:t>
      </w:r>
      <w:r w:rsidR="002F64CC" w:rsidRPr="000B22B6">
        <w:rPr>
          <w:b w:val="0"/>
          <w:bCs/>
          <w:szCs w:val="22"/>
        </w:rPr>
        <w:t xml:space="preserve">used </w:t>
      </w:r>
      <w:r w:rsidR="00CB5B2E" w:rsidRPr="000B22B6">
        <w:rPr>
          <w:b w:val="0"/>
          <w:bCs/>
          <w:szCs w:val="22"/>
        </w:rPr>
        <w:t>when removing</w:t>
      </w:r>
      <w:r w:rsidR="007B43A5" w:rsidRPr="000B22B6">
        <w:rPr>
          <w:b w:val="0"/>
          <w:bCs/>
          <w:szCs w:val="22"/>
        </w:rPr>
        <w:t xml:space="preserve"> the battery cover.</w:t>
      </w:r>
    </w:p>
    <w:p w14:paraId="1A356FC9" w14:textId="6E47CB78" w:rsidR="004817B5" w:rsidRPr="00795C4D" w:rsidRDefault="00CB4CB8" w:rsidP="001207C4">
      <w:pPr>
        <w:pStyle w:val="Heading3"/>
      </w:pPr>
      <w:bookmarkStart w:id="23" w:name="_Toc293495622"/>
      <w:bookmarkStart w:id="24" w:name="_Toc63855246"/>
      <w:r w:rsidRPr="00795C4D">
        <w:t>3.4</w:t>
      </w:r>
      <w:r w:rsidR="00B37A1E">
        <w:t xml:space="preserve">  </w:t>
      </w:r>
      <w:r w:rsidR="000302B7" w:rsidRPr="001207C4">
        <w:t>Left</w:t>
      </w:r>
      <w:r w:rsidR="004E4212" w:rsidRPr="00795C4D">
        <w:t xml:space="preserve"> edge</w:t>
      </w:r>
      <w:bookmarkEnd w:id="23"/>
      <w:bookmarkEnd w:id="24"/>
    </w:p>
    <w:p w14:paraId="1F4B4774" w14:textId="2F95A0F7" w:rsidR="004817B5" w:rsidRDefault="004817B5" w:rsidP="004B2672">
      <w:pPr>
        <w:rPr>
          <w:szCs w:val="22"/>
        </w:rPr>
      </w:pPr>
      <w:r w:rsidRPr="000B22B6">
        <w:rPr>
          <w:szCs w:val="22"/>
        </w:rPr>
        <w:t>The</w:t>
      </w:r>
      <w:r w:rsidR="00F6475C" w:rsidRPr="000B22B6">
        <w:rPr>
          <w:szCs w:val="22"/>
        </w:rPr>
        <w:t xml:space="preserve"> volume controls are located on the left side of the handset</w:t>
      </w:r>
      <w:r w:rsidR="00B47F26" w:rsidRPr="000B22B6">
        <w:rPr>
          <w:szCs w:val="22"/>
        </w:rPr>
        <w:t>.</w:t>
      </w:r>
      <w:r w:rsidR="00624729">
        <w:rPr>
          <w:szCs w:val="22"/>
        </w:rPr>
        <w:t xml:space="preserve"> </w:t>
      </w:r>
      <w:r w:rsidR="00B47F26" w:rsidRPr="000B22B6">
        <w:rPr>
          <w:szCs w:val="22"/>
        </w:rPr>
        <w:t>Press [</w:t>
      </w:r>
      <w:r w:rsidR="00AE2890">
        <w:rPr>
          <w:szCs w:val="22"/>
        </w:rPr>
        <w:t>plus</w:t>
      </w:r>
      <w:r w:rsidR="00B47F26" w:rsidRPr="000B22B6">
        <w:rPr>
          <w:szCs w:val="22"/>
        </w:rPr>
        <w:t>] to increase, [</w:t>
      </w:r>
      <w:r w:rsidR="00AE2890">
        <w:rPr>
          <w:szCs w:val="22"/>
        </w:rPr>
        <w:t>minus</w:t>
      </w:r>
      <w:r w:rsidR="00B47F26" w:rsidRPr="000B22B6">
        <w:rPr>
          <w:szCs w:val="22"/>
        </w:rPr>
        <w:t>] to lower</w:t>
      </w:r>
      <w:r w:rsidR="00CB5B2E" w:rsidRPr="000B22B6">
        <w:rPr>
          <w:szCs w:val="22"/>
        </w:rPr>
        <w:t xml:space="preserve"> the volume.</w:t>
      </w:r>
    </w:p>
    <w:p w14:paraId="4720560B" w14:textId="7BAE0FB4" w:rsidR="00A26150" w:rsidRPr="00795C4D" w:rsidRDefault="00CB4CB8" w:rsidP="001207C4">
      <w:pPr>
        <w:pStyle w:val="Heading3"/>
      </w:pPr>
      <w:bookmarkStart w:id="25" w:name="_Toc63855247"/>
      <w:r w:rsidRPr="00795C4D">
        <w:t>3.5</w:t>
      </w:r>
      <w:r w:rsidR="00B37A1E">
        <w:t xml:space="preserve">  </w:t>
      </w:r>
      <w:r w:rsidR="001147F3" w:rsidRPr="001207C4">
        <w:t>Lower</w:t>
      </w:r>
      <w:r w:rsidR="001147F3" w:rsidRPr="00795C4D">
        <w:t xml:space="preserve"> edge</w:t>
      </w:r>
      <w:bookmarkEnd w:id="25"/>
    </w:p>
    <w:p w14:paraId="189907AB" w14:textId="2DE0E0B7" w:rsidR="00284254" w:rsidRDefault="009A4ED4" w:rsidP="000E1E9A">
      <w:pPr>
        <w:rPr>
          <w:szCs w:val="22"/>
        </w:rPr>
      </w:pPr>
      <w:r w:rsidRPr="000B22B6">
        <w:rPr>
          <w:szCs w:val="22"/>
        </w:rPr>
        <w:t xml:space="preserve">The </w:t>
      </w:r>
      <w:r w:rsidR="0025402D" w:rsidRPr="000B22B6">
        <w:rPr>
          <w:szCs w:val="22"/>
        </w:rPr>
        <w:t>U</w:t>
      </w:r>
      <w:r w:rsidRPr="000B22B6">
        <w:rPr>
          <w:szCs w:val="22"/>
        </w:rPr>
        <w:t xml:space="preserve">SB socket is on the </w:t>
      </w:r>
      <w:r w:rsidR="001147F3" w:rsidRPr="000B22B6">
        <w:rPr>
          <w:szCs w:val="22"/>
        </w:rPr>
        <w:t xml:space="preserve">lower </w:t>
      </w:r>
      <w:r w:rsidR="00B40E7A" w:rsidRPr="000B22B6">
        <w:rPr>
          <w:szCs w:val="22"/>
        </w:rPr>
        <w:t>edge</w:t>
      </w:r>
      <w:r w:rsidRPr="000B22B6">
        <w:rPr>
          <w:szCs w:val="22"/>
        </w:rPr>
        <w:t>.</w:t>
      </w:r>
      <w:r w:rsidR="00B40E7A" w:rsidRPr="000B22B6">
        <w:rPr>
          <w:szCs w:val="22"/>
        </w:rPr>
        <w:t xml:space="preserve"> </w:t>
      </w:r>
      <w:r w:rsidR="00A734DB" w:rsidRPr="000B22B6">
        <w:rPr>
          <w:szCs w:val="22"/>
        </w:rPr>
        <w:t xml:space="preserve">This device uses a USB-C type charger and is therefore easy to handle as it can be inserted in either direction. </w:t>
      </w:r>
      <w:r w:rsidR="00B40E7A" w:rsidRPr="000B22B6">
        <w:rPr>
          <w:szCs w:val="22"/>
        </w:rPr>
        <w:t>This can be used for charging although most people will find it easier to use the desk charging stand.</w:t>
      </w:r>
      <w:r w:rsidR="00624729">
        <w:rPr>
          <w:szCs w:val="22"/>
        </w:rPr>
        <w:t xml:space="preserve"> </w:t>
      </w:r>
      <w:r w:rsidR="0044178C" w:rsidRPr="000B22B6">
        <w:rPr>
          <w:szCs w:val="22"/>
        </w:rPr>
        <w:t xml:space="preserve">On either side of the USB socket there are </w:t>
      </w:r>
      <w:r w:rsidR="00C44D5F" w:rsidRPr="000B22B6">
        <w:rPr>
          <w:szCs w:val="22"/>
        </w:rPr>
        <w:t>two small recesses in the centre of which are metal contacts</w:t>
      </w:r>
      <w:r w:rsidR="004F5CE3" w:rsidRPr="000B22B6">
        <w:rPr>
          <w:szCs w:val="22"/>
        </w:rPr>
        <w:t xml:space="preserve"> used to charge the phone in conjunction with the desk charging stand. </w:t>
      </w:r>
    </w:p>
    <w:p w14:paraId="30FD38B3" w14:textId="77777777" w:rsidR="00A210C0" w:rsidRPr="0029477F" w:rsidRDefault="00A210C0">
      <w:pPr>
        <w:keepLines w:val="0"/>
        <w:spacing w:before="0"/>
        <w:rPr>
          <w:rStyle w:val="Style20ptBold"/>
        </w:rPr>
      </w:pPr>
      <w:r>
        <w:br w:type="page"/>
      </w:r>
    </w:p>
    <w:p w14:paraId="41CEA05E" w14:textId="54D60150" w:rsidR="00284254" w:rsidRPr="00795C4D" w:rsidRDefault="00CB4CB8" w:rsidP="001207C4">
      <w:pPr>
        <w:pStyle w:val="Heading2"/>
        <w:ind w:left="567" w:hanging="567"/>
      </w:pPr>
      <w:bookmarkStart w:id="26" w:name="_Toc63855248"/>
      <w:r w:rsidRPr="00795C4D">
        <w:lastRenderedPageBreak/>
        <w:t>4.</w:t>
      </w:r>
      <w:r w:rsidRPr="00795C4D">
        <w:tab/>
      </w:r>
      <w:r w:rsidR="00284254" w:rsidRPr="00795C4D">
        <w:t xml:space="preserve">Your mobile </w:t>
      </w:r>
      <w:r w:rsidR="00284254" w:rsidRPr="001207C4">
        <w:t>phone</w:t>
      </w:r>
      <w:r w:rsidR="00284254" w:rsidRPr="00795C4D">
        <w:t xml:space="preserve"> at a glance</w:t>
      </w:r>
      <w:bookmarkEnd w:id="26"/>
    </w:p>
    <w:p w14:paraId="487D1B01" w14:textId="7D74EE4F" w:rsidR="00284254" w:rsidRDefault="00CB4CB8" w:rsidP="00F50E72">
      <w:pPr>
        <w:pStyle w:val="Heading3"/>
        <w:spacing w:before="480"/>
      </w:pPr>
      <w:bookmarkStart w:id="27" w:name="_Toc63855249"/>
      <w:r w:rsidRPr="00795C4D">
        <w:t>4.1</w:t>
      </w:r>
      <w:r w:rsidR="00B37A1E">
        <w:t xml:space="preserve">  </w:t>
      </w:r>
      <w:r w:rsidR="00284254" w:rsidRPr="00795C4D">
        <w:t>Open view of phone</w:t>
      </w:r>
      <w:bookmarkEnd w:id="27"/>
    </w:p>
    <w:p w14:paraId="328AA044" w14:textId="5B05E6BD" w:rsidR="0037481B" w:rsidRDefault="00705994" w:rsidP="00161A04">
      <w:pPr>
        <w:jc w:val="center"/>
      </w:pPr>
      <w:r>
        <w:rPr>
          <w:noProof/>
        </w:rPr>
        <w:drawing>
          <wp:inline distT="0" distB="0" distL="0" distR="0" wp14:anchorId="0C71C9A3" wp14:editId="5977AA5C">
            <wp:extent cx="3218695" cy="8025400"/>
            <wp:effectExtent l="0" t="0" r="1270" b="0"/>
            <wp:docPr id="16" name="Picture 16" descr="Diagram showing the open mobile phone, the top half with the screen and the bottom half with the keypad. Labels 1-12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 showing the open mobile phone, the top half with the screen and the bottom half with the keypad. Labels 1-12 are shown."/>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18695" cy="8025400"/>
                    </a:xfrm>
                    <a:prstGeom prst="rect">
                      <a:avLst/>
                    </a:prstGeom>
                  </pic:spPr>
                </pic:pic>
              </a:graphicData>
            </a:graphic>
          </wp:inline>
        </w:drawing>
      </w:r>
    </w:p>
    <w:p w14:paraId="2AF921FC" w14:textId="1D0A51AB" w:rsidR="0037481B" w:rsidRPr="001207C4" w:rsidRDefault="00CB4CB8" w:rsidP="001207C4">
      <w:pPr>
        <w:pStyle w:val="Heading3"/>
      </w:pPr>
      <w:bookmarkStart w:id="28" w:name="_Toc63855250"/>
      <w:r w:rsidRPr="00795C4D">
        <w:lastRenderedPageBreak/>
        <w:t>4.2</w:t>
      </w:r>
      <w:r w:rsidR="00B37A1E">
        <w:t xml:space="preserve">  </w:t>
      </w:r>
      <w:r w:rsidR="00284254" w:rsidRPr="00795C4D">
        <w:t>Closed view of phone</w:t>
      </w:r>
      <w:r w:rsidR="00002AB1">
        <w:t xml:space="preserve"> – </w:t>
      </w:r>
      <w:r w:rsidR="0037481B" w:rsidRPr="00795C4D">
        <w:t>front</w:t>
      </w:r>
      <w:bookmarkEnd w:id="28"/>
    </w:p>
    <w:p w14:paraId="320F23D8" w14:textId="2EA24E75" w:rsidR="0037481B" w:rsidRDefault="00207BAC" w:rsidP="00161A04">
      <w:pPr>
        <w:jc w:val="center"/>
      </w:pPr>
      <w:r>
        <w:rPr>
          <w:noProof/>
        </w:rPr>
        <w:drawing>
          <wp:inline distT="0" distB="0" distL="0" distR="0" wp14:anchorId="795BAF82" wp14:editId="025C6BDA">
            <wp:extent cx="3261360" cy="399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1360" cy="3992880"/>
                    </a:xfrm>
                    <a:prstGeom prst="rect">
                      <a:avLst/>
                    </a:prstGeom>
                    <a:noFill/>
                    <a:ln>
                      <a:noFill/>
                    </a:ln>
                  </pic:spPr>
                </pic:pic>
              </a:graphicData>
            </a:graphic>
          </wp:inline>
        </w:drawing>
      </w:r>
    </w:p>
    <w:p w14:paraId="6B2691E3" w14:textId="4A35C98F" w:rsidR="0037481B" w:rsidRPr="00795C4D" w:rsidRDefault="00CB4CB8" w:rsidP="00F50E72">
      <w:pPr>
        <w:pStyle w:val="Heading3"/>
        <w:spacing w:before="480"/>
      </w:pPr>
      <w:bookmarkStart w:id="29" w:name="_Toc63855251"/>
      <w:r w:rsidRPr="00795C4D">
        <w:t>4.3</w:t>
      </w:r>
      <w:r w:rsidR="00B37A1E">
        <w:t xml:space="preserve">  </w:t>
      </w:r>
      <w:r w:rsidR="0037481B" w:rsidRPr="00795C4D">
        <w:t>Closed view of phone – rear</w:t>
      </w:r>
      <w:bookmarkEnd w:id="29"/>
    </w:p>
    <w:p w14:paraId="02213A83" w14:textId="5FF5E1EF" w:rsidR="00284254" w:rsidRDefault="00F96422" w:rsidP="00161A04">
      <w:pPr>
        <w:jc w:val="center"/>
      </w:pPr>
      <w:r>
        <w:rPr>
          <w:noProof/>
        </w:rPr>
        <w:drawing>
          <wp:inline distT="0" distB="0" distL="0" distR="0" wp14:anchorId="643B3058" wp14:editId="26CEA0A7">
            <wp:extent cx="3268980" cy="3992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68980" cy="3992880"/>
                    </a:xfrm>
                    <a:prstGeom prst="rect">
                      <a:avLst/>
                    </a:prstGeom>
                    <a:noFill/>
                    <a:ln>
                      <a:noFill/>
                    </a:ln>
                  </pic:spPr>
                </pic:pic>
              </a:graphicData>
            </a:graphic>
          </wp:inline>
        </w:drawing>
      </w:r>
    </w:p>
    <w:p w14:paraId="605633C3" w14:textId="0D119E71" w:rsidR="00F74AC1" w:rsidRDefault="00F74AC1" w:rsidP="0037481B">
      <w:pPr>
        <w:rPr>
          <w:szCs w:val="22"/>
        </w:rPr>
      </w:pPr>
      <w:r w:rsidRPr="0037481B">
        <w:rPr>
          <w:b/>
          <w:bCs/>
          <w:szCs w:val="22"/>
        </w:rPr>
        <w:lastRenderedPageBreak/>
        <w:t>Note:</w:t>
      </w:r>
      <w:r w:rsidRPr="0037481B">
        <w:rPr>
          <w:szCs w:val="22"/>
        </w:rPr>
        <w:t xml:space="preserve"> When icons/symbols have been used within the body of the text they have been replaced by wording within square brackets. The following tables show the keys to the diagrams plus the alternative text used for icons/symbols within the body text where applicable:</w:t>
      </w:r>
    </w:p>
    <w:p w14:paraId="32E82678" w14:textId="2EBA0190" w:rsidR="0037481B" w:rsidRPr="00795C4D" w:rsidRDefault="00CB4CB8" w:rsidP="00654398">
      <w:pPr>
        <w:pStyle w:val="Heading3"/>
        <w:spacing w:after="240"/>
      </w:pPr>
      <w:bookmarkStart w:id="30" w:name="_Toc63855252"/>
      <w:r w:rsidRPr="00795C4D">
        <w:t>4.4</w:t>
      </w:r>
      <w:r w:rsidR="00B37A1E">
        <w:t xml:space="preserve">  </w:t>
      </w:r>
      <w:r w:rsidR="0037481B" w:rsidRPr="000E5A98">
        <w:t>Open</w:t>
      </w:r>
      <w:r w:rsidR="0037481B" w:rsidRPr="00795C4D">
        <w:t xml:space="preserve"> view of phone </w:t>
      </w:r>
      <w:r w:rsidR="00CA4D09" w:rsidRPr="00795C4D">
        <w:t>written description</w:t>
      </w:r>
      <w:bookmarkEnd w:id="30"/>
    </w:p>
    <w:tbl>
      <w:tblPr>
        <w:tblStyle w:val="TableGrid"/>
        <w:tblW w:w="101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0"/>
        <w:gridCol w:w="5461"/>
        <w:gridCol w:w="2823"/>
      </w:tblGrid>
      <w:tr w:rsidR="00276EB2" w14:paraId="7C36F49E" w14:textId="77777777" w:rsidTr="00276EB2">
        <w:trPr>
          <w:tblHeader/>
        </w:trPr>
        <w:tc>
          <w:tcPr>
            <w:tcW w:w="1900" w:type="dxa"/>
            <w:shd w:val="clear" w:color="auto" w:fill="F2F2F2" w:themeFill="background1" w:themeFillShade="F2"/>
            <w:tcMar>
              <w:top w:w="312" w:type="dxa"/>
              <w:left w:w="170" w:type="dxa"/>
              <w:bottom w:w="312" w:type="dxa"/>
              <w:right w:w="170" w:type="dxa"/>
            </w:tcMar>
          </w:tcPr>
          <w:p w14:paraId="0CEC1453" w14:textId="77777777" w:rsidR="00276EB2" w:rsidRPr="00D0175D" w:rsidRDefault="00276EB2" w:rsidP="00C24795">
            <w:pPr>
              <w:spacing w:before="0"/>
              <w:rPr>
                <w:b/>
                <w:szCs w:val="22"/>
              </w:rPr>
            </w:pPr>
            <w:r w:rsidRPr="00D0175D">
              <w:rPr>
                <w:b/>
                <w:szCs w:val="22"/>
              </w:rPr>
              <w:t>Diagram Number</w:t>
            </w:r>
          </w:p>
        </w:tc>
        <w:tc>
          <w:tcPr>
            <w:tcW w:w="5461" w:type="dxa"/>
            <w:shd w:val="clear" w:color="auto" w:fill="F2F2F2" w:themeFill="background1" w:themeFillShade="F2"/>
            <w:tcMar>
              <w:top w:w="312" w:type="dxa"/>
              <w:left w:w="170" w:type="dxa"/>
              <w:bottom w:w="312" w:type="dxa"/>
              <w:right w:w="170" w:type="dxa"/>
            </w:tcMar>
          </w:tcPr>
          <w:p w14:paraId="57D475CA" w14:textId="77777777" w:rsidR="00276EB2" w:rsidRPr="00D0175D" w:rsidRDefault="00276EB2" w:rsidP="00654398">
            <w:pPr>
              <w:spacing w:before="0"/>
              <w:rPr>
                <w:b/>
                <w:szCs w:val="22"/>
              </w:rPr>
            </w:pPr>
            <w:r w:rsidRPr="00D0175D">
              <w:rPr>
                <w:b/>
                <w:szCs w:val="22"/>
              </w:rPr>
              <w:t>Description</w:t>
            </w:r>
          </w:p>
        </w:tc>
        <w:tc>
          <w:tcPr>
            <w:tcW w:w="2823" w:type="dxa"/>
            <w:shd w:val="clear" w:color="auto" w:fill="F2F2F2" w:themeFill="background1" w:themeFillShade="F2"/>
            <w:tcMar>
              <w:top w:w="312" w:type="dxa"/>
              <w:bottom w:w="312" w:type="dxa"/>
            </w:tcMar>
          </w:tcPr>
          <w:p w14:paraId="0CB7A4B9" w14:textId="77777777" w:rsidR="00276EB2" w:rsidRPr="00D0175D" w:rsidRDefault="00276EB2" w:rsidP="00C24795">
            <w:pPr>
              <w:spacing w:before="0"/>
              <w:rPr>
                <w:b/>
                <w:szCs w:val="22"/>
              </w:rPr>
            </w:pPr>
            <w:r w:rsidRPr="00D0175D">
              <w:rPr>
                <w:b/>
                <w:szCs w:val="22"/>
              </w:rPr>
              <w:t>Text reference</w:t>
            </w:r>
          </w:p>
        </w:tc>
      </w:tr>
      <w:tr w:rsidR="000039B4" w14:paraId="21B6575C" w14:textId="77777777" w:rsidTr="0037481B">
        <w:tc>
          <w:tcPr>
            <w:tcW w:w="1900" w:type="dxa"/>
            <w:tcMar>
              <w:top w:w="312" w:type="dxa"/>
              <w:left w:w="170" w:type="dxa"/>
              <w:bottom w:w="312" w:type="dxa"/>
              <w:right w:w="170" w:type="dxa"/>
            </w:tcMar>
          </w:tcPr>
          <w:p w14:paraId="6D0A663E" w14:textId="77777777" w:rsidR="000039B4" w:rsidRPr="00D0175D" w:rsidRDefault="000039B4" w:rsidP="000039B4">
            <w:pPr>
              <w:spacing w:before="0"/>
              <w:jc w:val="center"/>
              <w:rPr>
                <w:szCs w:val="22"/>
              </w:rPr>
            </w:pPr>
            <w:r w:rsidRPr="00D0175D">
              <w:rPr>
                <w:szCs w:val="22"/>
              </w:rPr>
              <w:t>1</w:t>
            </w:r>
          </w:p>
        </w:tc>
        <w:tc>
          <w:tcPr>
            <w:tcW w:w="5461" w:type="dxa"/>
            <w:tcMar>
              <w:top w:w="312" w:type="dxa"/>
              <w:left w:w="170" w:type="dxa"/>
              <w:bottom w:w="312" w:type="dxa"/>
              <w:right w:w="170" w:type="dxa"/>
            </w:tcMar>
          </w:tcPr>
          <w:p w14:paraId="2015D247" w14:textId="77777777" w:rsidR="000039B4" w:rsidRPr="00D0175D" w:rsidRDefault="000039B4" w:rsidP="000039B4">
            <w:pPr>
              <w:spacing w:before="0"/>
              <w:rPr>
                <w:szCs w:val="22"/>
              </w:rPr>
            </w:pPr>
            <w:r w:rsidRPr="00D0175D">
              <w:rPr>
                <w:szCs w:val="22"/>
              </w:rPr>
              <w:t>Speaker</w:t>
            </w:r>
          </w:p>
        </w:tc>
        <w:tc>
          <w:tcPr>
            <w:tcW w:w="2823" w:type="dxa"/>
          </w:tcPr>
          <w:p w14:paraId="43013E0D" w14:textId="02672AA2" w:rsidR="000039B4" w:rsidRPr="00D0175D" w:rsidRDefault="000039B4" w:rsidP="000039B4">
            <w:pPr>
              <w:spacing w:before="0"/>
              <w:rPr>
                <w:szCs w:val="22"/>
              </w:rPr>
            </w:pPr>
            <w:r w:rsidRPr="00D0175D">
              <w:rPr>
                <w:szCs w:val="22"/>
              </w:rPr>
              <w:t>n/a</w:t>
            </w:r>
          </w:p>
        </w:tc>
      </w:tr>
      <w:tr w:rsidR="000039B4" w14:paraId="0F016578" w14:textId="77777777" w:rsidTr="0037481B">
        <w:tc>
          <w:tcPr>
            <w:tcW w:w="1900" w:type="dxa"/>
            <w:tcMar>
              <w:top w:w="312" w:type="dxa"/>
              <w:left w:w="170" w:type="dxa"/>
              <w:bottom w:w="312" w:type="dxa"/>
              <w:right w:w="170" w:type="dxa"/>
            </w:tcMar>
          </w:tcPr>
          <w:p w14:paraId="6B4227B5" w14:textId="77777777" w:rsidR="000039B4" w:rsidRPr="00D0175D" w:rsidRDefault="000039B4" w:rsidP="000039B4">
            <w:pPr>
              <w:spacing w:before="0"/>
              <w:jc w:val="center"/>
              <w:rPr>
                <w:szCs w:val="22"/>
              </w:rPr>
            </w:pPr>
            <w:r w:rsidRPr="00D0175D">
              <w:rPr>
                <w:noProof/>
                <w:szCs w:val="22"/>
              </w:rPr>
              <w:t>2</w:t>
            </w:r>
          </w:p>
        </w:tc>
        <w:tc>
          <w:tcPr>
            <w:tcW w:w="5461" w:type="dxa"/>
            <w:tcMar>
              <w:top w:w="312" w:type="dxa"/>
              <w:left w:w="170" w:type="dxa"/>
              <w:bottom w:w="312" w:type="dxa"/>
              <w:right w:w="170" w:type="dxa"/>
            </w:tcMar>
          </w:tcPr>
          <w:p w14:paraId="31590C10" w14:textId="6E6C4488" w:rsidR="000039B4" w:rsidRPr="00D0175D" w:rsidRDefault="000039B4" w:rsidP="000039B4">
            <w:pPr>
              <w:spacing w:before="0"/>
              <w:rPr>
                <w:szCs w:val="22"/>
              </w:rPr>
            </w:pPr>
            <w:r w:rsidRPr="00D0175D">
              <w:rPr>
                <w:szCs w:val="22"/>
              </w:rPr>
              <w:t>Display (screen)</w:t>
            </w:r>
          </w:p>
        </w:tc>
        <w:tc>
          <w:tcPr>
            <w:tcW w:w="2823" w:type="dxa"/>
          </w:tcPr>
          <w:p w14:paraId="63FA28F0" w14:textId="00EAFA3C" w:rsidR="000039B4" w:rsidRPr="00D0175D" w:rsidRDefault="000039B4" w:rsidP="000039B4">
            <w:pPr>
              <w:spacing w:before="0"/>
              <w:rPr>
                <w:szCs w:val="22"/>
              </w:rPr>
            </w:pPr>
            <w:r w:rsidRPr="00D0175D">
              <w:rPr>
                <w:szCs w:val="22"/>
              </w:rPr>
              <w:t>n/a</w:t>
            </w:r>
          </w:p>
        </w:tc>
      </w:tr>
      <w:tr w:rsidR="000039B4" w14:paraId="5F620391" w14:textId="77777777" w:rsidTr="00276EB2">
        <w:tc>
          <w:tcPr>
            <w:tcW w:w="1900" w:type="dxa"/>
            <w:tcMar>
              <w:top w:w="312" w:type="dxa"/>
              <w:left w:w="170" w:type="dxa"/>
              <w:bottom w:w="312" w:type="dxa"/>
              <w:right w:w="170" w:type="dxa"/>
            </w:tcMar>
          </w:tcPr>
          <w:p w14:paraId="439E5DBF" w14:textId="77777777" w:rsidR="000039B4" w:rsidRPr="00D0175D" w:rsidRDefault="000039B4" w:rsidP="00D30959">
            <w:pPr>
              <w:spacing w:before="160"/>
              <w:jc w:val="center"/>
              <w:rPr>
                <w:szCs w:val="22"/>
              </w:rPr>
            </w:pPr>
            <w:r w:rsidRPr="00D0175D">
              <w:rPr>
                <w:noProof/>
                <w:szCs w:val="22"/>
              </w:rPr>
              <w:t>3</w:t>
            </w:r>
          </w:p>
        </w:tc>
        <w:tc>
          <w:tcPr>
            <w:tcW w:w="5461" w:type="dxa"/>
            <w:tcMar>
              <w:top w:w="312" w:type="dxa"/>
              <w:left w:w="170" w:type="dxa"/>
              <w:bottom w:w="312" w:type="dxa"/>
              <w:right w:w="170" w:type="dxa"/>
            </w:tcMar>
          </w:tcPr>
          <w:p w14:paraId="2D7F4839" w14:textId="4E727490" w:rsidR="000039B4" w:rsidRPr="00D0175D" w:rsidRDefault="000039B4" w:rsidP="000039B4">
            <w:pPr>
              <w:spacing w:before="0"/>
              <w:rPr>
                <w:b/>
                <w:szCs w:val="22"/>
              </w:rPr>
            </w:pPr>
            <w:r w:rsidRPr="007A3DF9">
              <w:rPr>
                <w:noProof/>
                <w:position w:val="-24"/>
                <w:szCs w:val="22"/>
              </w:rPr>
              <w:drawing>
                <wp:inline distT="0" distB="0" distL="0" distR="0" wp14:anchorId="2FCBDDE2" wp14:editId="63C491D3">
                  <wp:extent cx="435600" cy="435600"/>
                  <wp:effectExtent l="0" t="0" r="3175" b="3175"/>
                  <wp:docPr id="29" name="Grafik 29" descr="The key has a vertical symbol of a landline telephone ha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The key has a vertical symbol of a landline telephone handset."/>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35600" cy="435600"/>
                          </a:xfrm>
                          <a:prstGeom prst="rect">
                            <a:avLst/>
                          </a:prstGeom>
                        </pic:spPr>
                      </pic:pic>
                    </a:graphicData>
                  </a:graphic>
                </wp:inline>
              </w:drawing>
            </w:r>
            <w:r w:rsidRPr="007A3DF9">
              <w:rPr>
                <w:b/>
                <w:position w:val="-24"/>
                <w:szCs w:val="22"/>
              </w:rPr>
              <w:t xml:space="preserve"> </w:t>
            </w:r>
            <w:r w:rsidRPr="00D0175D">
              <w:rPr>
                <w:szCs w:val="22"/>
              </w:rPr>
              <w:t>Answer/OK key</w:t>
            </w:r>
          </w:p>
          <w:p w14:paraId="03EB75AC" w14:textId="22DA732E" w:rsidR="000039B4" w:rsidRPr="00D0175D" w:rsidRDefault="000039B4" w:rsidP="000039B4">
            <w:pPr>
              <w:pStyle w:val="ListBullet"/>
              <w:rPr>
                <w:szCs w:val="22"/>
              </w:rPr>
            </w:pPr>
            <w:r w:rsidRPr="00D0175D">
              <w:rPr>
                <w:szCs w:val="22"/>
              </w:rPr>
              <w:t>Start 2 Call info</w:t>
            </w:r>
          </w:p>
        </w:tc>
        <w:tc>
          <w:tcPr>
            <w:tcW w:w="2823" w:type="dxa"/>
            <w:tcMar>
              <w:top w:w="312" w:type="dxa"/>
              <w:bottom w:w="312" w:type="dxa"/>
            </w:tcMar>
          </w:tcPr>
          <w:p w14:paraId="7B0DE6F3" w14:textId="77777777" w:rsidR="000039B4" w:rsidRPr="0096194E" w:rsidRDefault="000039B4" w:rsidP="00EF2F45">
            <w:pPr>
              <w:spacing w:before="160"/>
              <w:rPr>
                <w:noProof/>
                <w:szCs w:val="22"/>
              </w:rPr>
            </w:pPr>
            <w:r w:rsidRPr="0096194E">
              <w:rPr>
                <w:noProof/>
                <w:szCs w:val="22"/>
              </w:rPr>
              <w:t>[ok]</w:t>
            </w:r>
          </w:p>
        </w:tc>
      </w:tr>
      <w:tr w:rsidR="000039B4" w14:paraId="2C75CCE5" w14:textId="77777777" w:rsidTr="00276EB2">
        <w:tc>
          <w:tcPr>
            <w:tcW w:w="1900" w:type="dxa"/>
            <w:tcMar>
              <w:top w:w="312" w:type="dxa"/>
              <w:left w:w="170" w:type="dxa"/>
              <w:bottom w:w="312" w:type="dxa"/>
              <w:right w:w="170" w:type="dxa"/>
            </w:tcMar>
          </w:tcPr>
          <w:p w14:paraId="39E21A6D" w14:textId="77777777" w:rsidR="000039B4" w:rsidRPr="00D0175D" w:rsidRDefault="000039B4" w:rsidP="000039B4">
            <w:pPr>
              <w:spacing w:before="0"/>
              <w:jc w:val="center"/>
              <w:rPr>
                <w:noProof/>
                <w:szCs w:val="22"/>
              </w:rPr>
            </w:pPr>
            <w:r w:rsidRPr="00D0175D">
              <w:rPr>
                <w:noProof/>
                <w:szCs w:val="22"/>
              </w:rPr>
              <w:t>4</w:t>
            </w:r>
          </w:p>
          <w:p w14:paraId="4E2FC54A" w14:textId="321C8B42" w:rsidR="000039B4" w:rsidRPr="00D0175D" w:rsidRDefault="000039B4" w:rsidP="000039B4">
            <w:pPr>
              <w:spacing w:before="0"/>
              <w:jc w:val="center"/>
              <w:rPr>
                <w:szCs w:val="22"/>
              </w:rPr>
            </w:pPr>
            <w:r w:rsidRPr="00D0175D">
              <w:rPr>
                <w:noProof/>
                <w:szCs w:val="22"/>
              </w:rPr>
              <w:t>5</w:t>
            </w:r>
          </w:p>
        </w:tc>
        <w:tc>
          <w:tcPr>
            <w:tcW w:w="5461" w:type="dxa"/>
            <w:tcMar>
              <w:top w:w="312" w:type="dxa"/>
              <w:left w:w="170" w:type="dxa"/>
              <w:bottom w:w="312" w:type="dxa"/>
              <w:right w:w="170" w:type="dxa"/>
            </w:tcMar>
          </w:tcPr>
          <w:p w14:paraId="19B08C24" w14:textId="0B57BC9C" w:rsidR="000039B4" w:rsidRPr="00D0175D" w:rsidRDefault="000039B4" w:rsidP="000039B4">
            <w:pPr>
              <w:spacing w:before="0"/>
              <w:rPr>
                <w:b/>
                <w:szCs w:val="22"/>
              </w:rPr>
            </w:pPr>
            <w:r w:rsidRPr="003D0E48">
              <w:rPr>
                <w:noProof/>
                <w:position w:val="-24"/>
                <w:szCs w:val="22"/>
              </w:rPr>
              <w:drawing>
                <wp:inline distT="0" distB="0" distL="0" distR="0" wp14:anchorId="503960EA" wp14:editId="400D06B7">
                  <wp:extent cx="439200" cy="439200"/>
                  <wp:effectExtent l="0" t="0" r="0" b="0"/>
                  <wp:docPr id="28" name="Grafik 28" descr="The key has an arrow pointing upwards above the word &quot;men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The key has an arrow pointing upwards above the word &quot;menu&quot;."/>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39200" cy="439200"/>
                          </a:xfrm>
                          <a:prstGeom prst="rect">
                            <a:avLst/>
                          </a:prstGeom>
                        </pic:spPr>
                      </pic:pic>
                    </a:graphicData>
                  </a:graphic>
                </wp:inline>
              </w:drawing>
            </w:r>
            <w:r w:rsidRPr="003D0E48">
              <w:rPr>
                <w:position w:val="-24"/>
                <w:szCs w:val="22"/>
              </w:rPr>
              <w:t xml:space="preserve"> </w:t>
            </w:r>
            <w:r w:rsidRPr="003D0E48">
              <w:rPr>
                <w:noProof/>
                <w:position w:val="-24"/>
                <w:szCs w:val="22"/>
              </w:rPr>
              <w:drawing>
                <wp:inline distT="0" distB="0" distL="0" distR="0" wp14:anchorId="22FB9E77" wp14:editId="64AABBAF">
                  <wp:extent cx="439200" cy="439200"/>
                  <wp:effectExtent l="0" t="0" r="0" b="0"/>
                  <wp:docPr id="27" name="Grafik 27" descr="The key has an arrow pointing downwards below a phon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The key has an arrow pointing downwards below a phonebook."/>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39200" cy="439200"/>
                          </a:xfrm>
                          <a:prstGeom prst="rect">
                            <a:avLst/>
                          </a:prstGeom>
                        </pic:spPr>
                      </pic:pic>
                    </a:graphicData>
                  </a:graphic>
                </wp:inline>
              </w:drawing>
            </w:r>
            <w:r w:rsidRPr="00D0175D">
              <w:rPr>
                <w:szCs w:val="22"/>
              </w:rPr>
              <w:t xml:space="preserve"> menu Arrow keys</w:t>
            </w:r>
          </w:p>
          <w:p w14:paraId="24FCF5E8" w14:textId="77777777" w:rsidR="000039B4" w:rsidRPr="00D0175D" w:rsidRDefault="000039B4" w:rsidP="000039B4">
            <w:pPr>
              <w:pStyle w:val="ListBullet"/>
              <w:rPr>
                <w:szCs w:val="22"/>
              </w:rPr>
            </w:pPr>
            <w:r w:rsidRPr="00D0175D">
              <w:rPr>
                <w:szCs w:val="22"/>
              </w:rPr>
              <w:t>Flick through Contacts and menu</w:t>
            </w:r>
          </w:p>
          <w:p w14:paraId="17727AEF" w14:textId="1F8E5F2B" w:rsidR="000039B4" w:rsidRPr="00D0175D" w:rsidRDefault="000039B4" w:rsidP="000039B4">
            <w:pPr>
              <w:pStyle w:val="ListBullet"/>
              <w:rPr>
                <w:szCs w:val="22"/>
              </w:rPr>
            </w:pPr>
            <w:r w:rsidRPr="00D0175D">
              <w:rPr>
                <w:szCs w:val="22"/>
              </w:rPr>
              <w:t>When the phone is on standby, press [up arrow] to call up the menu.</w:t>
            </w:r>
          </w:p>
          <w:p w14:paraId="22949607" w14:textId="522EDD48" w:rsidR="000039B4" w:rsidRPr="004E101F" w:rsidRDefault="000039B4" w:rsidP="000039B4">
            <w:pPr>
              <w:pStyle w:val="ListBullet"/>
              <w:rPr>
                <w:szCs w:val="22"/>
              </w:rPr>
            </w:pPr>
            <w:r w:rsidRPr="00D0175D">
              <w:rPr>
                <w:szCs w:val="22"/>
              </w:rPr>
              <w:t>When the phone is on standby, press [down arrow] to access Contacts.</w:t>
            </w:r>
          </w:p>
        </w:tc>
        <w:tc>
          <w:tcPr>
            <w:tcW w:w="2823" w:type="dxa"/>
            <w:tcMar>
              <w:top w:w="312" w:type="dxa"/>
              <w:bottom w:w="312" w:type="dxa"/>
            </w:tcMar>
          </w:tcPr>
          <w:p w14:paraId="394C3D45" w14:textId="6FB8F016" w:rsidR="000039B4" w:rsidRPr="00D0175D" w:rsidRDefault="000039B4" w:rsidP="00EF2F45">
            <w:pPr>
              <w:spacing w:before="160"/>
              <w:rPr>
                <w:noProof/>
                <w:szCs w:val="22"/>
              </w:rPr>
            </w:pPr>
            <w:r w:rsidRPr="00D0175D">
              <w:rPr>
                <w:noProof/>
                <w:szCs w:val="22"/>
              </w:rPr>
              <w:t>[up arrow]</w:t>
            </w:r>
          </w:p>
          <w:p w14:paraId="3CD758C8" w14:textId="6B5B8A6D" w:rsidR="000039B4" w:rsidRPr="00D0175D" w:rsidRDefault="000039B4" w:rsidP="000039B4">
            <w:pPr>
              <w:spacing w:before="0"/>
              <w:rPr>
                <w:szCs w:val="22"/>
              </w:rPr>
            </w:pPr>
            <w:r w:rsidRPr="00D0175D">
              <w:rPr>
                <w:szCs w:val="22"/>
              </w:rPr>
              <w:t>[down arrow]</w:t>
            </w:r>
          </w:p>
        </w:tc>
      </w:tr>
      <w:tr w:rsidR="000039B4" w14:paraId="1D100FC6" w14:textId="77777777" w:rsidTr="00D668C0">
        <w:trPr>
          <w:trHeight w:val="1658"/>
        </w:trPr>
        <w:tc>
          <w:tcPr>
            <w:tcW w:w="1900" w:type="dxa"/>
            <w:tcMar>
              <w:top w:w="312" w:type="dxa"/>
              <w:left w:w="170" w:type="dxa"/>
              <w:bottom w:w="312" w:type="dxa"/>
              <w:right w:w="170" w:type="dxa"/>
            </w:tcMar>
          </w:tcPr>
          <w:p w14:paraId="3E4237AC" w14:textId="54D640ED" w:rsidR="000039B4" w:rsidRPr="00D0175D" w:rsidRDefault="000039B4" w:rsidP="00D30959">
            <w:pPr>
              <w:spacing w:before="160"/>
              <w:jc w:val="center"/>
              <w:rPr>
                <w:noProof/>
                <w:szCs w:val="22"/>
              </w:rPr>
            </w:pPr>
            <w:r w:rsidRPr="00D0175D">
              <w:rPr>
                <w:noProof/>
                <w:szCs w:val="22"/>
              </w:rPr>
              <w:lastRenderedPageBreak/>
              <w:t>6</w:t>
            </w:r>
          </w:p>
        </w:tc>
        <w:tc>
          <w:tcPr>
            <w:tcW w:w="5461" w:type="dxa"/>
            <w:tcMar>
              <w:top w:w="312" w:type="dxa"/>
              <w:left w:w="170" w:type="dxa"/>
              <w:bottom w:w="312" w:type="dxa"/>
              <w:right w:w="170" w:type="dxa"/>
            </w:tcMar>
          </w:tcPr>
          <w:p w14:paraId="0D5E8A18" w14:textId="446DA2C6" w:rsidR="000039B4" w:rsidRPr="00D0175D" w:rsidRDefault="000039B4" w:rsidP="004E101F">
            <w:pPr>
              <w:spacing w:before="0"/>
              <w:ind w:left="754" w:hanging="754"/>
              <w:rPr>
                <w:b/>
                <w:szCs w:val="22"/>
              </w:rPr>
            </w:pPr>
            <w:r w:rsidRPr="004E101F">
              <w:rPr>
                <w:noProof/>
                <w:position w:val="-24"/>
                <w:szCs w:val="22"/>
              </w:rPr>
              <w:drawing>
                <wp:inline distT="0" distB="0" distL="0" distR="0" wp14:anchorId="5D8E2ED0" wp14:editId="40053362">
                  <wp:extent cx="439200" cy="439200"/>
                  <wp:effectExtent l="0" t="0" r="0" b="0"/>
                  <wp:docPr id="30" name="Grafik 30" descr="The key has a horizontal symbol of a landline telephone ha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The key has a horizontal symbol of a landline telephone handset."/>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39200" cy="439200"/>
                          </a:xfrm>
                          <a:prstGeom prst="rect">
                            <a:avLst/>
                          </a:prstGeom>
                        </pic:spPr>
                      </pic:pic>
                    </a:graphicData>
                  </a:graphic>
                </wp:inline>
              </w:drawing>
            </w:r>
            <w:r w:rsidRPr="004E101F">
              <w:rPr>
                <w:position w:val="-24"/>
                <w:szCs w:val="22"/>
              </w:rPr>
              <w:t xml:space="preserve"> </w:t>
            </w:r>
            <w:r w:rsidRPr="00D0175D">
              <w:rPr>
                <w:szCs w:val="22"/>
              </w:rPr>
              <w:t>Hang up / Back / Delete key</w:t>
            </w:r>
          </w:p>
          <w:p w14:paraId="7EE46E91" w14:textId="77777777" w:rsidR="000039B4" w:rsidRPr="00D0175D" w:rsidRDefault="000039B4" w:rsidP="000039B4">
            <w:pPr>
              <w:pStyle w:val="ListBullet"/>
              <w:rPr>
                <w:szCs w:val="22"/>
              </w:rPr>
            </w:pPr>
            <w:r w:rsidRPr="00D0175D">
              <w:rPr>
                <w:szCs w:val="22"/>
              </w:rPr>
              <w:t>When in a call: End</w:t>
            </w:r>
          </w:p>
          <w:p w14:paraId="1C72A531" w14:textId="77777777" w:rsidR="000039B4" w:rsidRPr="00D0175D" w:rsidRDefault="000039B4" w:rsidP="000039B4">
            <w:pPr>
              <w:pStyle w:val="ListBullet"/>
              <w:rPr>
                <w:szCs w:val="22"/>
              </w:rPr>
            </w:pPr>
            <w:r w:rsidRPr="00D0175D">
              <w:rPr>
                <w:szCs w:val="22"/>
              </w:rPr>
              <w:t>When in the menu: One step back</w:t>
            </w:r>
          </w:p>
          <w:p w14:paraId="0270E377" w14:textId="2D14DC5E" w:rsidR="000039B4" w:rsidRPr="00AB64A8" w:rsidRDefault="000039B4" w:rsidP="000039B4">
            <w:pPr>
              <w:pStyle w:val="ListBullet"/>
              <w:rPr>
                <w:szCs w:val="22"/>
              </w:rPr>
            </w:pPr>
            <w:r w:rsidRPr="00D0175D">
              <w:rPr>
                <w:szCs w:val="22"/>
              </w:rPr>
              <w:t>When entering digits or letters: Delete</w:t>
            </w:r>
          </w:p>
        </w:tc>
        <w:tc>
          <w:tcPr>
            <w:tcW w:w="2823" w:type="dxa"/>
            <w:tcMar>
              <w:top w:w="312" w:type="dxa"/>
              <w:bottom w:w="312" w:type="dxa"/>
            </w:tcMar>
          </w:tcPr>
          <w:p w14:paraId="3FD30267" w14:textId="77777777" w:rsidR="000039B4" w:rsidRPr="00D0175D" w:rsidRDefault="000039B4" w:rsidP="00EF2F45">
            <w:pPr>
              <w:spacing w:before="160"/>
              <w:rPr>
                <w:noProof/>
                <w:szCs w:val="22"/>
              </w:rPr>
            </w:pPr>
            <w:r w:rsidRPr="00D0175D">
              <w:rPr>
                <w:noProof/>
                <w:szCs w:val="22"/>
              </w:rPr>
              <w:t>[back]</w:t>
            </w:r>
          </w:p>
        </w:tc>
      </w:tr>
      <w:tr w:rsidR="000039B4" w14:paraId="16A82A30" w14:textId="77777777" w:rsidTr="00D668C0">
        <w:tc>
          <w:tcPr>
            <w:tcW w:w="1900" w:type="dxa"/>
            <w:tcMar>
              <w:top w:w="312" w:type="dxa"/>
              <w:left w:w="170" w:type="dxa"/>
              <w:bottom w:w="312" w:type="dxa"/>
              <w:right w:w="170" w:type="dxa"/>
            </w:tcMar>
          </w:tcPr>
          <w:p w14:paraId="0C39EE0F" w14:textId="24699ED9" w:rsidR="000039B4" w:rsidRPr="00D0175D" w:rsidRDefault="000039B4" w:rsidP="00D30959">
            <w:pPr>
              <w:spacing w:before="160"/>
              <w:jc w:val="center"/>
              <w:rPr>
                <w:noProof/>
                <w:szCs w:val="22"/>
              </w:rPr>
            </w:pPr>
            <w:r w:rsidRPr="00D0175D">
              <w:rPr>
                <w:noProof/>
                <w:szCs w:val="22"/>
              </w:rPr>
              <w:t>7</w:t>
            </w:r>
          </w:p>
        </w:tc>
        <w:tc>
          <w:tcPr>
            <w:tcW w:w="5461" w:type="dxa"/>
            <w:tcMar>
              <w:top w:w="312" w:type="dxa"/>
              <w:left w:w="170" w:type="dxa"/>
              <w:bottom w:w="312" w:type="dxa"/>
              <w:right w:w="170" w:type="dxa"/>
            </w:tcMar>
          </w:tcPr>
          <w:p w14:paraId="164304F5" w14:textId="51207C70" w:rsidR="000039B4" w:rsidRPr="00D0175D" w:rsidRDefault="000039B4" w:rsidP="00AB64A8">
            <w:pPr>
              <w:spacing w:before="0"/>
              <w:rPr>
                <w:noProof/>
                <w:color w:val="FF0000"/>
                <w:szCs w:val="22"/>
              </w:rPr>
            </w:pPr>
            <w:r w:rsidRPr="00D0175D">
              <w:rPr>
                <w:noProof/>
                <w:color w:val="FF0000"/>
                <w:szCs w:val="22"/>
              </w:rPr>
              <w:drawing>
                <wp:inline distT="0" distB="0" distL="0" distR="0" wp14:anchorId="32A8E8C9" wp14:editId="16401024">
                  <wp:extent cx="439200" cy="439200"/>
                  <wp:effectExtent l="0" t="0" r="0" b="0"/>
                  <wp:docPr id="31" name="Grafik 31" descr="The key has a silhouette of a head and shoulders with a &quot;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The key has a silhouette of a head and shoulders with a &quot;I&quot;."/>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39200" cy="439200"/>
                          </a:xfrm>
                          <a:prstGeom prst="rect">
                            <a:avLst/>
                          </a:prstGeom>
                        </pic:spPr>
                      </pic:pic>
                    </a:graphicData>
                  </a:graphic>
                </wp:inline>
              </w:drawing>
            </w:r>
            <w:r w:rsidRPr="00D0175D">
              <w:rPr>
                <w:szCs w:val="22"/>
              </w:rPr>
              <w:t xml:space="preserve"> </w:t>
            </w:r>
            <w:r w:rsidRPr="00D0175D">
              <w:rPr>
                <w:noProof/>
                <w:color w:val="FF0000"/>
                <w:szCs w:val="22"/>
              </w:rPr>
              <w:drawing>
                <wp:inline distT="0" distB="0" distL="0" distR="0" wp14:anchorId="6EA3FB88" wp14:editId="2CB2DAE4">
                  <wp:extent cx="439200" cy="439200"/>
                  <wp:effectExtent l="0" t="0" r="0" b="0"/>
                  <wp:docPr id="32" name="Grafik 32" descr="The key has a silhouette of a head and shoulders with a &quot;I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descr="The key has a silhouette of a head and shoulders with a &quot;II&quot;."/>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439200" cy="439200"/>
                          </a:xfrm>
                          <a:prstGeom prst="rect">
                            <a:avLst/>
                          </a:prstGeom>
                        </pic:spPr>
                      </pic:pic>
                    </a:graphicData>
                  </a:graphic>
                </wp:inline>
              </w:drawing>
            </w:r>
          </w:p>
        </w:tc>
        <w:tc>
          <w:tcPr>
            <w:tcW w:w="2823" w:type="dxa"/>
          </w:tcPr>
          <w:p w14:paraId="256E61BC" w14:textId="1394D2C5" w:rsidR="000039B4" w:rsidRPr="00A17AA2" w:rsidRDefault="00B066DB" w:rsidP="000039B4">
            <w:pPr>
              <w:spacing w:before="0"/>
              <w:rPr>
                <w:noProof/>
                <w:color w:val="000000" w:themeColor="text1"/>
                <w:szCs w:val="22"/>
              </w:rPr>
            </w:pPr>
            <w:r w:rsidRPr="00A17AA2">
              <w:rPr>
                <w:noProof/>
                <w:color w:val="000000" w:themeColor="text1"/>
                <w:szCs w:val="22"/>
              </w:rPr>
              <w:t>[</w:t>
            </w:r>
            <w:r w:rsidR="006003D2">
              <w:rPr>
                <w:noProof/>
                <w:color w:val="000000" w:themeColor="text1"/>
                <w:szCs w:val="22"/>
              </w:rPr>
              <w:t>s</w:t>
            </w:r>
            <w:r w:rsidR="00A17AA2" w:rsidRPr="00A17AA2">
              <w:rPr>
                <w:noProof/>
                <w:color w:val="000000" w:themeColor="text1"/>
                <w:szCs w:val="22"/>
              </w:rPr>
              <w:t>peed dial I</w:t>
            </w:r>
            <w:r w:rsidRPr="00A17AA2">
              <w:rPr>
                <w:noProof/>
                <w:color w:val="000000" w:themeColor="text1"/>
                <w:szCs w:val="22"/>
              </w:rPr>
              <w:t>]</w:t>
            </w:r>
            <w:r w:rsidR="00A17AA2" w:rsidRPr="00A17AA2">
              <w:rPr>
                <w:noProof/>
                <w:color w:val="000000" w:themeColor="text1"/>
                <w:szCs w:val="22"/>
              </w:rPr>
              <w:br/>
              <w:t>[</w:t>
            </w:r>
            <w:r w:rsidR="006003D2">
              <w:rPr>
                <w:noProof/>
                <w:color w:val="000000" w:themeColor="text1"/>
                <w:szCs w:val="22"/>
              </w:rPr>
              <w:t>s</w:t>
            </w:r>
            <w:r w:rsidR="00A17AA2" w:rsidRPr="00A17AA2">
              <w:rPr>
                <w:noProof/>
                <w:color w:val="000000" w:themeColor="text1"/>
                <w:szCs w:val="22"/>
              </w:rPr>
              <w:t>peed dial II]</w:t>
            </w:r>
          </w:p>
        </w:tc>
      </w:tr>
      <w:tr w:rsidR="000039B4" w14:paraId="4BDD52F0" w14:textId="77777777" w:rsidTr="00276EB2">
        <w:tc>
          <w:tcPr>
            <w:tcW w:w="1900" w:type="dxa"/>
            <w:tcMar>
              <w:top w:w="312" w:type="dxa"/>
              <w:left w:w="170" w:type="dxa"/>
              <w:bottom w:w="312" w:type="dxa"/>
              <w:right w:w="170" w:type="dxa"/>
            </w:tcMar>
          </w:tcPr>
          <w:p w14:paraId="1AA0D8FB" w14:textId="1D4ED3A2" w:rsidR="000039B4" w:rsidRPr="00D0175D" w:rsidRDefault="000039B4" w:rsidP="00D30959">
            <w:pPr>
              <w:spacing w:before="160"/>
              <w:jc w:val="center"/>
              <w:rPr>
                <w:noProof/>
                <w:szCs w:val="22"/>
              </w:rPr>
            </w:pPr>
            <w:r w:rsidRPr="00D0175D">
              <w:rPr>
                <w:noProof/>
                <w:szCs w:val="22"/>
              </w:rPr>
              <w:t>8</w:t>
            </w:r>
          </w:p>
        </w:tc>
        <w:tc>
          <w:tcPr>
            <w:tcW w:w="5461" w:type="dxa"/>
            <w:tcMar>
              <w:top w:w="312" w:type="dxa"/>
              <w:left w:w="170" w:type="dxa"/>
              <w:bottom w:w="312" w:type="dxa"/>
              <w:right w:w="170" w:type="dxa"/>
            </w:tcMar>
          </w:tcPr>
          <w:p w14:paraId="1A2C4FAB" w14:textId="77777777" w:rsidR="00F96422" w:rsidRDefault="000039B4" w:rsidP="00F96422">
            <w:pPr>
              <w:spacing w:before="0"/>
              <w:rPr>
                <w:noProof/>
                <w:szCs w:val="22"/>
              </w:rPr>
            </w:pPr>
            <w:r w:rsidRPr="00D0175D">
              <w:rPr>
                <w:noProof/>
                <w:position w:val="-24"/>
                <w:szCs w:val="22"/>
              </w:rPr>
              <w:drawing>
                <wp:inline distT="0" distB="0" distL="0" distR="0" wp14:anchorId="3F135BBF" wp14:editId="5C902CAE">
                  <wp:extent cx="439200" cy="439200"/>
                  <wp:effectExtent l="0" t="0" r="0" b="0"/>
                  <wp:docPr id="33" name="Grafik 33" descr="The key has a camer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3" descr="The key has a camera symbol."/>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439200" cy="439200"/>
                          </a:xfrm>
                          <a:prstGeom prst="rect">
                            <a:avLst/>
                          </a:prstGeom>
                        </pic:spPr>
                      </pic:pic>
                    </a:graphicData>
                  </a:graphic>
                </wp:inline>
              </w:drawing>
            </w:r>
            <w:r w:rsidRPr="00D0175D">
              <w:rPr>
                <w:noProof/>
                <w:position w:val="-24"/>
                <w:szCs w:val="22"/>
              </w:rPr>
              <w:t xml:space="preserve"> </w:t>
            </w:r>
            <w:r w:rsidRPr="00BE3F86">
              <w:rPr>
                <w:noProof/>
                <w:szCs w:val="22"/>
              </w:rPr>
              <w:t>Camera key</w:t>
            </w:r>
          </w:p>
          <w:p w14:paraId="27B0C5AA" w14:textId="60F460A4" w:rsidR="00F96422" w:rsidRPr="00F96422" w:rsidRDefault="00F96422" w:rsidP="00F96422">
            <w:pPr>
              <w:pStyle w:val="ListBullet"/>
              <w:rPr>
                <w:noProof/>
                <w:szCs w:val="22"/>
              </w:rPr>
            </w:pPr>
            <w:r w:rsidRPr="00F96422">
              <w:rPr>
                <w:szCs w:val="22"/>
              </w:rPr>
              <w:t>time and battery level</w:t>
            </w:r>
          </w:p>
        </w:tc>
        <w:tc>
          <w:tcPr>
            <w:tcW w:w="2823" w:type="dxa"/>
            <w:tcMar>
              <w:top w:w="312" w:type="dxa"/>
              <w:bottom w:w="312" w:type="dxa"/>
            </w:tcMar>
          </w:tcPr>
          <w:p w14:paraId="439BD23D" w14:textId="2DC06C03" w:rsidR="000039B4" w:rsidRPr="00D0175D" w:rsidRDefault="00B066DB" w:rsidP="00EF2F45">
            <w:pPr>
              <w:spacing w:before="160"/>
              <w:rPr>
                <w:noProof/>
                <w:szCs w:val="22"/>
              </w:rPr>
            </w:pPr>
            <w:r>
              <w:rPr>
                <w:noProof/>
                <w:szCs w:val="22"/>
              </w:rPr>
              <w:t>[</w:t>
            </w:r>
            <w:r w:rsidR="006003D2">
              <w:rPr>
                <w:noProof/>
                <w:szCs w:val="22"/>
              </w:rPr>
              <w:t>c</w:t>
            </w:r>
            <w:r w:rsidR="000039B4" w:rsidRPr="00D0175D">
              <w:rPr>
                <w:noProof/>
                <w:szCs w:val="22"/>
              </w:rPr>
              <w:t>amera</w:t>
            </w:r>
            <w:r>
              <w:rPr>
                <w:noProof/>
                <w:szCs w:val="22"/>
              </w:rPr>
              <w:t>]</w:t>
            </w:r>
          </w:p>
        </w:tc>
      </w:tr>
      <w:tr w:rsidR="000039B4" w14:paraId="0821408A" w14:textId="77777777" w:rsidTr="00276EB2">
        <w:tc>
          <w:tcPr>
            <w:tcW w:w="1900" w:type="dxa"/>
            <w:tcMar>
              <w:top w:w="312" w:type="dxa"/>
              <w:left w:w="170" w:type="dxa"/>
              <w:bottom w:w="312" w:type="dxa"/>
              <w:right w:w="170" w:type="dxa"/>
            </w:tcMar>
          </w:tcPr>
          <w:p w14:paraId="4C673274" w14:textId="23D8A99D" w:rsidR="000039B4" w:rsidRPr="00D0175D" w:rsidRDefault="000039B4" w:rsidP="00D30959">
            <w:pPr>
              <w:spacing w:before="160"/>
              <w:jc w:val="center"/>
              <w:rPr>
                <w:noProof/>
                <w:szCs w:val="22"/>
              </w:rPr>
            </w:pPr>
            <w:r w:rsidRPr="00D0175D">
              <w:rPr>
                <w:noProof/>
                <w:szCs w:val="22"/>
              </w:rPr>
              <w:t>9</w:t>
            </w:r>
          </w:p>
        </w:tc>
        <w:tc>
          <w:tcPr>
            <w:tcW w:w="5461" w:type="dxa"/>
            <w:tcMar>
              <w:top w:w="312" w:type="dxa"/>
              <w:left w:w="170" w:type="dxa"/>
              <w:bottom w:w="312" w:type="dxa"/>
              <w:right w:w="170" w:type="dxa"/>
            </w:tcMar>
          </w:tcPr>
          <w:p w14:paraId="2E075CC4" w14:textId="34026018" w:rsidR="000039B4" w:rsidRPr="00D0175D" w:rsidRDefault="000039B4" w:rsidP="00B066DB">
            <w:pPr>
              <w:spacing w:before="0"/>
              <w:rPr>
                <w:szCs w:val="22"/>
              </w:rPr>
            </w:pPr>
            <w:r w:rsidRPr="00B066DB">
              <w:rPr>
                <w:noProof/>
                <w:position w:val="-24"/>
                <w:szCs w:val="22"/>
              </w:rPr>
              <w:drawing>
                <wp:inline distT="0" distB="0" distL="0" distR="0" wp14:anchorId="27D37397" wp14:editId="0B7760FF">
                  <wp:extent cx="439200" cy="439200"/>
                  <wp:effectExtent l="0" t="0" r="0" b="0"/>
                  <wp:docPr id="34" name="Grafik 34" descr="The key has a number 1 and the voicemail symbol (two circles on a 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descr="The key has a number 1 and the voicemail symbol (two circles on a horizontal line)."/>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439200" cy="439200"/>
                          </a:xfrm>
                          <a:prstGeom prst="rect">
                            <a:avLst/>
                          </a:prstGeom>
                        </pic:spPr>
                      </pic:pic>
                    </a:graphicData>
                  </a:graphic>
                </wp:inline>
              </w:drawing>
            </w:r>
            <w:r w:rsidRPr="00B066DB">
              <w:rPr>
                <w:position w:val="-24"/>
                <w:szCs w:val="22"/>
              </w:rPr>
              <w:t xml:space="preserve"> </w:t>
            </w:r>
            <w:r w:rsidRPr="00D0175D">
              <w:rPr>
                <w:szCs w:val="22"/>
              </w:rPr>
              <w:t>1 key (voicemail)</w:t>
            </w:r>
          </w:p>
        </w:tc>
        <w:tc>
          <w:tcPr>
            <w:tcW w:w="2823" w:type="dxa"/>
            <w:tcMar>
              <w:top w:w="312" w:type="dxa"/>
              <w:bottom w:w="312" w:type="dxa"/>
            </w:tcMar>
          </w:tcPr>
          <w:p w14:paraId="4404D30C" w14:textId="0EC88CCB" w:rsidR="000039B4" w:rsidRPr="00D0175D" w:rsidRDefault="000039B4" w:rsidP="00EF2F45">
            <w:pPr>
              <w:spacing w:before="160"/>
              <w:rPr>
                <w:noProof/>
                <w:szCs w:val="22"/>
              </w:rPr>
            </w:pPr>
            <w:r w:rsidRPr="00D0175D">
              <w:rPr>
                <w:noProof/>
                <w:szCs w:val="22"/>
              </w:rPr>
              <w:t xml:space="preserve">[1] </w:t>
            </w:r>
          </w:p>
        </w:tc>
      </w:tr>
      <w:tr w:rsidR="000039B4" w14:paraId="5145ACF9" w14:textId="77777777" w:rsidTr="00276EB2">
        <w:tc>
          <w:tcPr>
            <w:tcW w:w="1900" w:type="dxa"/>
            <w:tcMar>
              <w:top w:w="312" w:type="dxa"/>
              <w:left w:w="170" w:type="dxa"/>
              <w:bottom w:w="312" w:type="dxa"/>
              <w:right w:w="170" w:type="dxa"/>
            </w:tcMar>
          </w:tcPr>
          <w:p w14:paraId="7EB5A50D" w14:textId="649B3B39" w:rsidR="000039B4" w:rsidRPr="00D0175D" w:rsidRDefault="000039B4" w:rsidP="00D30959">
            <w:pPr>
              <w:spacing w:before="160"/>
              <w:jc w:val="center"/>
              <w:rPr>
                <w:noProof/>
                <w:szCs w:val="22"/>
              </w:rPr>
            </w:pPr>
            <w:r w:rsidRPr="00D0175D">
              <w:rPr>
                <w:noProof/>
                <w:szCs w:val="22"/>
              </w:rPr>
              <w:t>10</w:t>
            </w:r>
          </w:p>
        </w:tc>
        <w:tc>
          <w:tcPr>
            <w:tcW w:w="5461" w:type="dxa"/>
            <w:tcMar>
              <w:top w:w="312" w:type="dxa"/>
              <w:left w:w="170" w:type="dxa"/>
              <w:bottom w:w="312" w:type="dxa"/>
              <w:right w:w="170" w:type="dxa"/>
            </w:tcMar>
          </w:tcPr>
          <w:p w14:paraId="1989E966" w14:textId="7E8D75C2" w:rsidR="000039B4" w:rsidRPr="00D0175D" w:rsidRDefault="000039B4" w:rsidP="00B066DB">
            <w:pPr>
              <w:spacing w:before="0"/>
              <w:rPr>
                <w:szCs w:val="22"/>
              </w:rPr>
            </w:pPr>
            <w:r w:rsidRPr="00B066DB">
              <w:rPr>
                <w:noProof/>
                <w:position w:val="-24"/>
                <w:szCs w:val="22"/>
              </w:rPr>
              <w:drawing>
                <wp:inline distT="0" distB="0" distL="0" distR="0" wp14:anchorId="6518AD81" wp14:editId="021D294D">
                  <wp:extent cx="439200" cy="439200"/>
                  <wp:effectExtent l="0" t="0" r="0" b="0"/>
                  <wp:docPr id="35" name="Grafik 35" descr="The key has an asterisk symbol and a plu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The key has an asterisk symbol and a plus symbol."/>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439200" cy="439200"/>
                          </a:xfrm>
                          <a:prstGeom prst="rect">
                            <a:avLst/>
                          </a:prstGeom>
                        </pic:spPr>
                      </pic:pic>
                    </a:graphicData>
                  </a:graphic>
                </wp:inline>
              </w:drawing>
            </w:r>
            <w:r w:rsidRPr="00D0175D">
              <w:rPr>
                <w:szCs w:val="22"/>
              </w:rPr>
              <w:t xml:space="preserve"> </w:t>
            </w:r>
            <w:r w:rsidRPr="00D0175D">
              <w:rPr>
                <w:noProof/>
                <w:szCs w:val="22"/>
              </w:rPr>
              <w:t>asterisk key</w:t>
            </w:r>
            <w:r w:rsidRPr="00D0175D">
              <w:rPr>
                <w:szCs w:val="22"/>
              </w:rPr>
              <w:t xml:space="preserve"> </w:t>
            </w:r>
          </w:p>
        </w:tc>
        <w:tc>
          <w:tcPr>
            <w:tcW w:w="2823" w:type="dxa"/>
            <w:tcMar>
              <w:top w:w="312" w:type="dxa"/>
              <w:bottom w:w="312" w:type="dxa"/>
            </w:tcMar>
          </w:tcPr>
          <w:p w14:paraId="5ACBA354" w14:textId="66FF5E9D" w:rsidR="000039B4" w:rsidRPr="00D0175D" w:rsidRDefault="000039B4" w:rsidP="00EF2F45">
            <w:pPr>
              <w:spacing w:before="160"/>
              <w:rPr>
                <w:noProof/>
                <w:szCs w:val="22"/>
              </w:rPr>
            </w:pPr>
            <w:r w:rsidRPr="00D0175D">
              <w:rPr>
                <w:noProof/>
                <w:szCs w:val="22"/>
              </w:rPr>
              <w:t>[</w:t>
            </w:r>
            <w:r w:rsidR="00574EE0">
              <w:rPr>
                <w:noProof/>
                <w:szCs w:val="22"/>
              </w:rPr>
              <w:t>star</w:t>
            </w:r>
            <w:r w:rsidRPr="00D0175D">
              <w:rPr>
                <w:noProof/>
                <w:szCs w:val="22"/>
              </w:rPr>
              <w:t>]</w:t>
            </w:r>
          </w:p>
        </w:tc>
      </w:tr>
      <w:tr w:rsidR="000039B4" w14:paraId="1286A5AB" w14:textId="77777777" w:rsidTr="00276EB2">
        <w:tc>
          <w:tcPr>
            <w:tcW w:w="1900" w:type="dxa"/>
            <w:tcMar>
              <w:top w:w="312" w:type="dxa"/>
              <w:left w:w="170" w:type="dxa"/>
              <w:bottom w:w="312" w:type="dxa"/>
              <w:right w:w="170" w:type="dxa"/>
            </w:tcMar>
          </w:tcPr>
          <w:p w14:paraId="7909B607" w14:textId="66A2B716" w:rsidR="000039B4" w:rsidRPr="00D0175D" w:rsidRDefault="000039B4" w:rsidP="00D30959">
            <w:pPr>
              <w:spacing w:before="160"/>
              <w:jc w:val="center"/>
              <w:rPr>
                <w:noProof/>
                <w:szCs w:val="22"/>
              </w:rPr>
            </w:pPr>
            <w:r w:rsidRPr="00D0175D">
              <w:rPr>
                <w:noProof/>
                <w:szCs w:val="22"/>
              </w:rPr>
              <w:t>11</w:t>
            </w:r>
          </w:p>
        </w:tc>
        <w:tc>
          <w:tcPr>
            <w:tcW w:w="5461" w:type="dxa"/>
            <w:tcMar>
              <w:top w:w="312" w:type="dxa"/>
              <w:left w:w="170" w:type="dxa"/>
              <w:bottom w:w="312" w:type="dxa"/>
              <w:right w:w="170" w:type="dxa"/>
            </w:tcMar>
          </w:tcPr>
          <w:p w14:paraId="04992820" w14:textId="7A529B7A" w:rsidR="000039B4" w:rsidRPr="00D0175D" w:rsidRDefault="000039B4" w:rsidP="00B066DB">
            <w:pPr>
              <w:spacing w:before="0"/>
              <w:rPr>
                <w:noProof/>
                <w:szCs w:val="22"/>
              </w:rPr>
            </w:pPr>
            <w:r w:rsidRPr="00B066DB">
              <w:rPr>
                <w:noProof/>
                <w:position w:val="-24"/>
                <w:szCs w:val="22"/>
              </w:rPr>
              <w:drawing>
                <wp:inline distT="0" distB="0" distL="0" distR="0" wp14:anchorId="20217D70" wp14:editId="6ECA5186">
                  <wp:extent cx="439200" cy="439200"/>
                  <wp:effectExtent l="0" t="0" r="0" b="0"/>
                  <wp:docPr id="36" name="Grafik 36" descr="The key has a hash symbol and the text &quot;aA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descr="The key has a hash symbol and the text &quot;aA1&quo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439200" cy="439200"/>
                          </a:xfrm>
                          <a:prstGeom prst="rect">
                            <a:avLst/>
                          </a:prstGeom>
                        </pic:spPr>
                      </pic:pic>
                    </a:graphicData>
                  </a:graphic>
                </wp:inline>
              </w:drawing>
            </w:r>
            <w:r w:rsidRPr="00B066DB">
              <w:rPr>
                <w:noProof/>
                <w:position w:val="-24"/>
                <w:szCs w:val="22"/>
              </w:rPr>
              <w:t xml:space="preserve"> </w:t>
            </w:r>
            <w:r w:rsidRPr="00D0175D">
              <w:rPr>
                <w:noProof/>
                <w:szCs w:val="22"/>
              </w:rPr>
              <w:t>hash key</w:t>
            </w:r>
          </w:p>
        </w:tc>
        <w:tc>
          <w:tcPr>
            <w:tcW w:w="2823" w:type="dxa"/>
            <w:tcMar>
              <w:top w:w="312" w:type="dxa"/>
              <w:bottom w:w="312" w:type="dxa"/>
            </w:tcMar>
          </w:tcPr>
          <w:p w14:paraId="02A51797" w14:textId="68CABAE4" w:rsidR="000039B4" w:rsidRPr="00D0175D" w:rsidRDefault="000039B4" w:rsidP="00EF2F45">
            <w:pPr>
              <w:spacing w:before="160"/>
              <w:rPr>
                <w:noProof/>
                <w:szCs w:val="22"/>
              </w:rPr>
            </w:pPr>
            <w:r w:rsidRPr="00D0175D">
              <w:rPr>
                <w:noProof/>
                <w:szCs w:val="22"/>
              </w:rPr>
              <w:t>[</w:t>
            </w:r>
            <w:r w:rsidR="00574EE0">
              <w:rPr>
                <w:noProof/>
                <w:szCs w:val="22"/>
              </w:rPr>
              <w:t>hash</w:t>
            </w:r>
            <w:r w:rsidRPr="00D0175D">
              <w:rPr>
                <w:noProof/>
                <w:szCs w:val="22"/>
              </w:rPr>
              <w:t>]</w:t>
            </w:r>
          </w:p>
        </w:tc>
      </w:tr>
      <w:tr w:rsidR="000039B4" w14:paraId="65591BEC" w14:textId="77777777" w:rsidTr="00276EB2">
        <w:tc>
          <w:tcPr>
            <w:tcW w:w="1900" w:type="dxa"/>
            <w:tcMar>
              <w:top w:w="312" w:type="dxa"/>
              <w:left w:w="170" w:type="dxa"/>
              <w:bottom w:w="312" w:type="dxa"/>
              <w:right w:w="170" w:type="dxa"/>
            </w:tcMar>
          </w:tcPr>
          <w:p w14:paraId="528E523C" w14:textId="3ECDF467" w:rsidR="000039B4" w:rsidRPr="00D0175D" w:rsidRDefault="000039B4" w:rsidP="00D30959">
            <w:pPr>
              <w:spacing w:before="160"/>
              <w:jc w:val="center"/>
              <w:rPr>
                <w:noProof/>
                <w:szCs w:val="22"/>
              </w:rPr>
            </w:pPr>
            <w:r w:rsidRPr="00D0175D">
              <w:rPr>
                <w:noProof/>
                <w:szCs w:val="22"/>
              </w:rPr>
              <w:t>12</w:t>
            </w:r>
          </w:p>
        </w:tc>
        <w:tc>
          <w:tcPr>
            <w:tcW w:w="5461" w:type="dxa"/>
            <w:tcMar>
              <w:top w:w="312" w:type="dxa"/>
              <w:left w:w="170" w:type="dxa"/>
              <w:bottom w:w="312" w:type="dxa"/>
              <w:right w:w="170" w:type="dxa"/>
            </w:tcMar>
          </w:tcPr>
          <w:p w14:paraId="38F5B2B8" w14:textId="60E43329" w:rsidR="000039B4" w:rsidRPr="00D0175D" w:rsidRDefault="000039B4" w:rsidP="00B066DB">
            <w:pPr>
              <w:spacing w:before="0"/>
              <w:rPr>
                <w:noProof/>
                <w:szCs w:val="22"/>
              </w:rPr>
            </w:pPr>
            <w:r w:rsidRPr="00B066DB">
              <w:rPr>
                <w:noProof/>
                <w:position w:val="-24"/>
                <w:szCs w:val="22"/>
              </w:rPr>
              <w:drawing>
                <wp:inline distT="0" distB="0" distL="0" distR="0" wp14:anchorId="054F9B78" wp14:editId="7EA6A66B">
                  <wp:extent cx="439200" cy="439200"/>
                  <wp:effectExtent l="0" t="0" r="0" b="0"/>
                  <wp:docPr id="37" name="Grafik 37" descr="The key has a power symbol (a circle with a vertical line breaking throug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descr="The key has a power symbol (a circle with a vertical line breaking through it)."/>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439200" cy="439200"/>
                          </a:xfrm>
                          <a:prstGeom prst="rect">
                            <a:avLst/>
                          </a:prstGeom>
                        </pic:spPr>
                      </pic:pic>
                    </a:graphicData>
                  </a:graphic>
                </wp:inline>
              </w:drawing>
            </w:r>
            <w:r w:rsidRPr="00B066DB">
              <w:rPr>
                <w:position w:val="-24"/>
                <w:szCs w:val="22"/>
              </w:rPr>
              <w:t xml:space="preserve"> </w:t>
            </w:r>
            <w:r w:rsidRPr="00D0175D">
              <w:rPr>
                <w:szCs w:val="22"/>
              </w:rPr>
              <w:t>On/Off key</w:t>
            </w:r>
          </w:p>
        </w:tc>
        <w:tc>
          <w:tcPr>
            <w:tcW w:w="2823" w:type="dxa"/>
            <w:tcMar>
              <w:top w:w="312" w:type="dxa"/>
              <w:bottom w:w="312" w:type="dxa"/>
            </w:tcMar>
          </w:tcPr>
          <w:p w14:paraId="44D61E67" w14:textId="1A986AB9" w:rsidR="000039B4" w:rsidRPr="00D0175D" w:rsidRDefault="000039B4" w:rsidP="00EF2F45">
            <w:pPr>
              <w:spacing w:before="160"/>
              <w:rPr>
                <w:noProof/>
                <w:szCs w:val="22"/>
              </w:rPr>
            </w:pPr>
            <w:r w:rsidRPr="00D0175D">
              <w:rPr>
                <w:noProof/>
                <w:szCs w:val="22"/>
              </w:rPr>
              <w:t>[on/off]</w:t>
            </w:r>
          </w:p>
        </w:tc>
      </w:tr>
    </w:tbl>
    <w:p w14:paraId="28941DAB" w14:textId="261290FD" w:rsidR="00CA4D09" w:rsidRPr="00795C4D" w:rsidRDefault="00CB4CB8" w:rsidP="00CE05BA">
      <w:pPr>
        <w:pStyle w:val="Heading3"/>
        <w:spacing w:after="240"/>
      </w:pPr>
      <w:bookmarkStart w:id="31" w:name="_Toc63855253"/>
      <w:r w:rsidRPr="00795C4D">
        <w:lastRenderedPageBreak/>
        <w:t>4.5</w:t>
      </w:r>
      <w:r w:rsidR="00B37A1E">
        <w:t xml:space="preserve">  </w:t>
      </w:r>
      <w:r w:rsidR="00CA4D09" w:rsidRPr="00795C4D">
        <w:t>Closed view of phone written description</w:t>
      </w:r>
      <w:bookmarkEnd w:id="31"/>
    </w:p>
    <w:tbl>
      <w:tblPr>
        <w:tblStyle w:val="TableGrid"/>
        <w:tblW w:w="101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0"/>
        <w:gridCol w:w="5461"/>
        <w:gridCol w:w="2823"/>
      </w:tblGrid>
      <w:tr w:rsidR="00CA4D09" w14:paraId="28FD6267" w14:textId="77777777" w:rsidTr="00CA4D09">
        <w:trPr>
          <w:tblHeader/>
        </w:trPr>
        <w:tc>
          <w:tcPr>
            <w:tcW w:w="1900" w:type="dxa"/>
            <w:shd w:val="clear" w:color="auto" w:fill="F2F2F2" w:themeFill="background1" w:themeFillShade="F2"/>
            <w:tcMar>
              <w:top w:w="255" w:type="dxa"/>
              <w:left w:w="170" w:type="dxa"/>
              <w:bottom w:w="255" w:type="dxa"/>
              <w:right w:w="170" w:type="dxa"/>
            </w:tcMar>
          </w:tcPr>
          <w:p w14:paraId="6F323E85" w14:textId="1D31D4F5" w:rsidR="00CA4D09" w:rsidRDefault="00CA4D09" w:rsidP="00CE05BA">
            <w:pPr>
              <w:spacing w:before="0"/>
              <w:jc w:val="center"/>
              <w:rPr>
                <w:noProof/>
              </w:rPr>
            </w:pPr>
            <w:r>
              <w:rPr>
                <w:b/>
              </w:rPr>
              <w:t>Diagram Number</w:t>
            </w:r>
          </w:p>
        </w:tc>
        <w:tc>
          <w:tcPr>
            <w:tcW w:w="5461" w:type="dxa"/>
            <w:shd w:val="clear" w:color="auto" w:fill="F2F2F2" w:themeFill="background1" w:themeFillShade="F2"/>
            <w:tcMar>
              <w:top w:w="255" w:type="dxa"/>
              <w:left w:w="170" w:type="dxa"/>
              <w:bottom w:w="255" w:type="dxa"/>
              <w:right w:w="170" w:type="dxa"/>
            </w:tcMar>
          </w:tcPr>
          <w:p w14:paraId="759571AB" w14:textId="1BC3809D" w:rsidR="00CA4D09" w:rsidRDefault="00CA4D09" w:rsidP="00CE05BA">
            <w:pPr>
              <w:spacing w:before="0"/>
            </w:pPr>
            <w:r>
              <w:rPr>
                <w:b/>
              </w:rPr>
              <w:t>Description</w:t>
            </w:r>
          </w:p>
        </w:tc>
        <w:tc>
          <w:tcPr>
            <w:tcW w:w="2823" w:type="dxa"/>
            <w:shd w:val="clear" w:color="auto" w:fill="F2F2F2" w:themeFill="background1" w:themeFillShade="F2"/>
          </w:tcPr>
          <w:p w14:paraId="0136A8FB" w14:textId="3629D70F" w:rsidR="00CA4D09" w:rsidRDefault="00CA4D09" w:rsidP="00CE05BA">
            <w:pPr>
              <w:spacing w:before="0"/>
            </w:pPr>
            <w:r>
              <w:rPr>
                <w:b/>
              </w:rPr>
              <w:t>Text reference</w:t>
            </w:r>
          </w:p>
        </w:tc>
      </w:tr>
      <w:tr w:rsidR="00CA4D09" w14:paraId="196DBF3F" w14:textId="77777777" w:rsidTr="00D668C0">
        <w:tc>
          <w:tcPr>
            <w:tcW w:w="1900" w:type="dxa"/>
            <w:tcMar>
              <w:top w:w="255" w:type="dxa"/>
              <w:left w:w="170" w:type="dxa"/>
              <w:bottom w:w="255" w:type="dxa"/>
              <w:right w:w="170" w:type="dxa"/>
            </w:tcMar>
          </w:tcPr>
          <w:p w14:paraId="3653E394" w14:textId="6442FAD2" w:rsidR="00CA4D09" w:rsidRPr="00D0175D" w:rsidRDefault="00CA4D09" w:rsidP="00CE05BA">
            <w:pPr>
              <w:spacing w:before="0"/>
              <w:jc w:val="center"/>
              <w:rPr>
                <w:noProof/>
                <w:szCs w:val="22"/>
              </w:rPr>
            </w:pPr>
            <w:r w:rsidRPr="00D0175D">
              <w:rPr>
                <w:noProof/>
                <w:szCs w:val="22"/>
              </w:rPr>
              <w:t>13</w:t>
            </w:r>
          </w:p>
        </w:tc>
        <w:tc>
          <w:tcPr>
            <w:tcW w:w="5461" w:type="dxa"/>
            <w:tcMar>
              <w:top w:w="255" w:type="dxa"/>
              <w:left w:w="170" w:type="dxa"/>
              <w:bottom w:w="255" w:type="dxa"/>
              <w:right w:w="170" w:type="dxa"/>
            </w:tcMar>
          </w:tcPr>
          <w:p w14:paraId="09120D05" w14:textId="77777777" w:rsidR="008D794A" w:rsidRDefault="00CA4D09" w:rsidP="00CA1782">
            <w:pPr>
              <w:spacing w:before="0"/>
              <w:rPr>
                <w:szCs w:val="22"/>
              </w:rPr>
            </w:pPr>
            <w:r w:rsidRPr="00D0175D">
              <w:rPr>
                <w:szCs w:val="22"/>
              </w:rPr>
              <w:t xml:space="preserve">Handset volume controls </w:t>
            </w:r>
            <w:r w:rsidR="00CA1782">
              <w:rPr>
                <w:szCs w:val="22"/>
              </w:rPr>
              <w:br/>
            </w:r>
            <w:r w:rsidRPr="00D0175D">
              <w:rPr>
                <w:szCs w:val="22"/>
              </w:rPr>
              <w:t>(on the side of the phone)</w:t>
            </w:r>
          </w:p>
          <w:p w14:paraId="617DCFE1" w14:textId="148A3F67" w:rsidR="00CA4D09" w:rsidRPr="00D0175D" w:rsidRDefault="00CA4D09" w:rsidP="008D794A">
            <w:pPr>
              <w:spacing w:before="120"/>
              <w:rPr>
                <w:szCs w:val="22"/>
              </w:rPr>
            </w:pPr>
            <w:r w:rsidRPr="00CA1782">
              <w:rPr>
                <w:noProof/>
                <w:position w:val="-24"/>
                <w:szCs w:val="22"/>
              </w:rPr>
              <w:drawing>
                <wp:inline distT="0" distB="0" distL="0" distR="0" wp14:anchorId="0CB26289" wp14:editId="20CF897D">
                  <wp:extent cx="439200" cy="439200"/>
                  <wp:effectExtent l="0" t="0" r="0" b="0"/>
                  <wp:docPr id="39" name="Grafik 39" descr="The key has a plu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descr="The key has a plus symbol."/>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439200" cy="439200"/>
                          </a:xfrm>
                          <a:prstGeom prst="rect">
                            <a:avLst/>
                          </a:prstGeom>
                        </pic:spPr>
                      </pic:pic>
                    </a:graphicData>
                  </a:graphic>
                </wp:inline>
              </w:drawing>
            </w:r>
            <w:r w:rsidRPr="00CA1782">
              <w:rPr>
                <w:position w:val="-24"/>
                <w:szCs w:val="22"/>
              </w:rPr>
              <w:t xml:space="preserve"> </w:t>
            </w:r>
            <w:r w:rsidRPr="00D0175D">
              <w:rPr>
                <w:szCs w:val="22"/>
              </w:rPr>
              <w:t xml:space="preserve">and </w:t>
            </w:r>
            <w:r w:rsidRPr="00CA1782">
              <w:rPr>
                <w:noProof/>
                <w:position w:val="-24"/>
                <w:szCs w:val="22"/>
              </w:rPr>
              <w:drawing>
                <wp:inline distT="0" distB="0" distL="0" distR="0" wp14:anchorId="2FBDA7C1" wp14:editId="470AA101">
                  <wp:extent cx="439200" cy="439200"/>
                  <wp:effectExtent l="0" t="0" r="0" b="0"/>
                  <wp:docPr id="38" name="Grafik 38" descr="The key has a minu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descr="The key has a minus symbol."/>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439200" cy="439200"/>
                          </a:xfrm>
                          <a:prstGeom prst="rect">
                            <a:avLst/>
                          </a:prstGeom>
                        </pic:spPr>
                      </pic:pic>
                    </a:graphicData>
                  </a:graphic>
                </wp:inline>
              </w:drawing>
            </w:r>
          </w:p>
        </w:tc>
        <w:tc>
          <w:tcPr>
            <w:tcW w:w="2823" w:type="dxa"/>
          </w:tcPr>
          <w:p w14:paraId="4A64B7FA" w14:textId="77777777" w:rsidR="00D37A9F" w:rsidRDefault="00CA4D09" w:rsidP="00CE05BA">
            <w:pPr>
              <w:spacing w:before="0"/>
              <w:rPr>
                <w:szCs w:val="22"/>
              </w:rPr>
            </w:pPr>
            <w:r w:rsidRPr="00D0175D">
              <w:rPr>
                <w:szCs w:val="22"/>
              </w:rPr>
              <w:t>[plus]</w:t>
            </w:r>
          </w:p>
          <w:p w14:paraId="4B4E6461" w14:textId="3F701865" w:rsidR="00CA4D09" w:rsidRPr="00D0175D" w:rsidRDefault="00CA4D09" w:rsidP="00CE05BA">
            <w:pPr>
              <w:spacing w:before="0"/>
              <w:rPr>
                <w:szCs w:val="22"/>
              </w:rPr>
            </w:pPr>
            <w:r w:rsidRPr="00D0175D">
              <w:rPr>
                <w:szCs w:val="22"/>
              </w:rPr>
              <w:t>[minus]</w:t>
            </w:r>
          </w:p>
        </w:tc>
      </w:tr>
      <w:tr w:rsidR="00CA4D09" w14:paraId="267C6E09" w14:textId="77777777" w:rsidTr="00D37A9F">
        <w:trPr>
          <w:trHeight w:val="391"/>
        </w:trPr>
        <w:tc>
          <w:tcPr>
            <w:tcW w:w="1900" w:type="dxa"/>
            <w:tcMar>
              <w:top w:w="255" w:type="dxa"/>
              <w:left w:w="170" w:type="dxa"/>
              <w:bottom w:w="255" w:type="dxa"/>
              <w:right w:w="170" w:type="dxa"/>
            </w:tcMar>
          </w:tcPr>
          <w:p w14:paraId="0B61D538" w14:textId="30EAB1E6" w:rsidR="00CA4D09" w:rsidRPr="00D0175D" w:rsidRDefault="00CA4D09" w:rsidP="00CE05BA">
            <w:pPr>
              <w:spacing w:before="0"/>
              <w:jc w:val="center"/>
              <w:rPr>
                <w:noProof/>
                <w:szCs w:val="22"/>
              </w:rPr>
            </w:pPr>
            <w:r w:rsidRPr="00D0175D">
              <w:rPr>
                <w:noProof/>
                <w:szCs w:val="22"/>
              </w:rPr>
              <w:t>14</w:t>
            </w:r>
          </w:p>
        </w:tc>
        <w:tc>
          <w:tcPr>
            <w:tcW w:w="5461" w:type="dxa"/>
            <w:tcMar>
              <w:top w:w="255" w:type="dxa"/>
              <w:left w:w="170" w:type="dxa"/>
              <w:bottom w:w="255" w:type="dxa"/>
              <w:right w:w="170" w:type="dxa"/>
            </w:tcMar>
          </w:tcPr>
          <w:p w14:paraId="43E03C9C" w14:textId="142841D3" w:rsidR="00CA4D09" w:rsidRPr="00D0175D" w:rsidRDefault="00CA4D09" w:rsidP="00D37A9F">
            <w:pPr>
              <w:spacing w:before="0"/>
              <w:rPr>
                <w:szCs w:val="22"/>
              </w:rPr>
            </w:pPr>
            <w:r w:rsidRPr="00D0175D">
              <w:rPr>
                <w:szCs w:val="22"/>
              </w:rPr>
              <w:t>Camera lens</w:t>
            </w:r>
          </w:p>
        </w:tc>
        <w:tc>
          <w:tcPr>
            <w:tcW w:w="2823" w:type="dxa"/>
          </w:tcPr>
          <w:p w14:paraId="433D6C9C" w14:textId="6B624AAB" w:rsidR="00CA4D09" w:rsidRPr="00D0175D" w:rsidRDefault="00CA4D09" w:rsidP="00CE05BA">
            <w:pPr>
              <w:spacing w:before="0"/>
              <w:rPr>
                <w:szCs w:val="22"/>
              </w:rPr>
            </w:pPr>
            <w:r w:rsidRPr="00D0175D">
              <w:rPr>
                <w:szCs w:val="22"/>
              </w:rPr>
              <w:t>n/a</w:t>
            </w:r>
          </w:p>
        </w:tc>
      </w:tr>
      <w:tr w:rsidR="00CA4D09" w14:paraId="7A4130CB" w14:textId="77777777" w:rsidTr="00D37A9F">
        <w:trPr>
          <w:trHeight w:val="411"/>
        </w:trPr>
        <w:tc>
          <w:tcPr>
            <w:tcW w:w="1900" w:type="dxa"/>
            <w:tcMar>
              <w:top w:w="255" w:type="dxa"/>
              <w:left w:w="170" w:type="dxa"/>
              <w:bottom w:w="255" w:type="dxa"/>
              <w:right w:w="170" w:type="dxa"/>
            </w:tcMar>
          </w:tcPr>
          <w:p w14:paraId="3DDFEC07" w14:textId="5B1E5816" w:rsidR="00CA4D09" w:rsidRPr="00D0175D" w:rsidRDefault="00CA4D09" w:rsidP="00CE05BA">
            <w:pPr>
              <w:spacing w:before="0"/>
              <w:jc w:val="center"/>
              <w:rPr>
                <w:noProof/>
                <w:szCs w:val="22"/>
              </w:rPr>
            </w:pPr>
            <w:r w:rsidRPr="00D0175D">
              <w:rPr>
                <w:noProof/>
                <w:szCs w:val="22"/>
              </w:rPr>
              <w:t>15</w:t>
            </w:r>
          </w:p>
        </w:tc>
        <w:tc>
          <w:tcPr>
            <w:tcW w:w="5461" w:type="dxa"/>
            <w:tcMar>
              <w:top w:w="255" w:type="dxa"/>
              <w:left w:w="170" w:type="dxa"/>
              <w:bottom w:w="255" w:type="dxa"/>
              <w:right w:w="170" w:type="dxa"/>
            </w:tcMar>
          </w:tcPr>
          <w:p w14:paraId="53BB796F" w14:textId="04A7A236" w:rsidR="00CA4D09" w:rsidRPr="00D0175D" w:rsidRDefault="00CA4D09" w:rsidP="00D37A9F">
            <w:pPr>
              <w:spacing w:before="0"/>
              <w:rPr>
                <w:szCs w:val="22"/>
              </w:rPr>
            </w:pPr>
            <w:r w:rsidRPr="00D0175D">
              <w:rPr>
                <w:szCs w:val="22"/>
              </w:rPr>
              <w:t>Info L</w:t>
            </w:r>
            <w:r w:rsidR="00E87891">
              <w:rPr>
                <w:szCs w:val="22"/>
              </w:rPr>
              <w:t>ED</w:t>
            </w:r>
            <w:r w:rsidRPr="00D0175D">
              <w:rPr>
                <w:szCs w:val="22"/>
              </w:rPr>
              <w:t>s</w:t>
            </w:r>
          </w:p>
        </w:tc>
        <w:tc>
          <w:tcPr>
            <w:tcW w:w="2823" w:type="dxa"/>
          </w:tcPr>
          <w:p w14:paraId="526EA873" w14:textId="25DC1F6C" w:rsidR="00CA4D09" w:rsidRPr="00D0175D" w:rsidRDefault="00CA4D09" w:rsidP="00CE05BA">
            <w:pPr>
              <w:spacing w:before="0"/>
              <w:rPr>
                <w:szCs w:val="22"/>
              </w:rPr>
            </w:pPr>
            <w:r w:rsidRPr="00D0175D">
              <w:rPr>
                <w:szCs w:val="22"/>
              </w:rPr>
              <w:t>n/a</w:t>
            </w:r>
          </w:p>
        </w:tc>
      </w:tr>
      <w:tr w:rsidR="00CA4D09" w14:paraId="368C5C44" w14:textId="77777777" w:rsidTr="00D37A9F">
        <w:trPr>
          <w:trHeight w:val="445"/>
        </w:trPr>
        <w:tc>
          <w:tcPr>
            <w:tcW w:w="1900" w:type="dxa"/>
            <w:tcMar>
              <w:top w:w="255" w:type="dxa"/>
              <w:left w:w="170" w:type="dxa"/>
              <w:bottom w:w="255" w:type="dxa"/>
              <w:right w:w="170" w:type="dxa"/>
            </w:tcMar>
          </w:tcPr>
          <w:p w14:paraId="7CF31E11" w14:textId="0BACBBB9" w:rsidR="00CA4D09" w:rsidRPr="00D0175D" w:rsidRDefault="00CA4D09" w:rsidP="00CE05BA">
            <w:pPr>
              <w:spacing w:before="0"/>
              <w:jc w:val="center"/>
              <w:rPr>
                <w:noProof/>
                <w:szCs w:val="22"/>
              </w:rPr>
            </w:pPr>
            <w:r w:rsidRPr="00D0175D">
              <w:rPr>
                <w:noProof/>
                <w:szCs w:val="22"/>
              </w:rPr>
              <w:t>16</w:t>
            </w:r>
          </w:p>
        </w:tc>
        <w:tc>
          <w:tcPr>
            <w:tcW w:w="5461" w:type="dxa"/>
            <w:tcMar>
              <w:top w:w="255" w:type="dxa"/>
              <w:left w:w="170" w:type="dxa"/>
              <w:bottom w:w="255" w:type="dxa"/>
              <w:right w:w="170" w:type="dxa"/>
            </w:tcMar>
          </w:tcPr>
          <w:p w14:paraId="281434C0" w14:textId="1981E0AB" w:rsidR="00CA4D09" w:rsidRPr="00D0175D" w:rsidRDefault="00CA4D09" w:rsidP="00D37A9F">
            <w:pPr>
              <w:spacing w:before="0"/>
              <w:rPr>
                <w:szCs w:val="22"/>
              </w:rPr>
            </w:pPr>
            <w:r w:rsidRPr="00D0175D">
              <w:rPr>
                <w:szCs w:val="22"/>
              </w:rPr>
              <w:t>Port for USB type C charging cable</w:t>
            </w:r>
          </w:p>
        </w:tc>
        <w:tc>
          <w:tcPr>
            <w:tcW w:w="2823" w:type="dxa"/>
          </w:tcPr>
          <w:p w14:paraId="15D564E5" w14:textId="530E9700" w:rsidR="00CA4D09" w:rsidRPr="00D0175D" w:rsidRDefault="00CA4D09" w:rsidP="00CE05BA">
            <w:pPr>
              <w:spacing w:before="0"/>
              <w:rPr>
                <w:szCs w:val="22"/>
              </w:rPr>
            </w:pPr>
            <w:r w:rsidRPr="00D0175D">
              <w:rPr>
                <w:szCs w:val="22"/>
              </w:rPr>
              <w:t>n/a</w:t>
            </w:r>
          </w:p>
        </w:tc>
      </w:tr>
      <w:tr w:rsidR="00D0175D" w14:paraId="5EB703FA" w14:textId="77777777" w:rsidTr="00D0175D">
        <w:trPr>
          <w:trHeight w:val="858"/>
        </w:trPr>
        <w:tc>
          <w:tcPr>
            <w:tcW w:w="1900" w:type="dxa"/>
            <w:tcMar>
              <w:top w:w="255" w:type="dxa"/>
              <w:left w:w="170" w:type="dxa"/>
              <w:bottom w:w="255" w:type="dxa"/>
              <w:right w:w="170" w:type="dxa"/>
            </w:tcMar>
          </w:tcPr>
          <w:p w14:paraId="57EA72D8" w14:textId="7419BD33" w:rsidR="00D0175D" w:rsidRPr="00D0175D" w:rsidRDefault="00D0175D" w:rsidP="00D30959">
            <w:pPr>
              <w:spacing w:before="160"/>
              <w:jc w:val="center"/>
              <w:rPr>
                <w:noProof/>
                <w:szCs w:val="22"/>
              </w:rPr>
            </w:pPr>
            <w:r w:rsidRPr="00D0175D">
              <w:rPr>
                <w:noProof/>
                <w:szCs w:val="22"/>
              </w:rPr>
              <w:t>17</w:t>
            </w:r>
          </w:p>
        </w:tc>
        <w:tc>
          <w:tcPr>
            <w:tcW w:w="5461" w:type="dxa"/>
            <w:tcMar>
              <w:top w:w="255" w:type="dxa"/>
              <w:left w:w="170" w:type="dxa"/>
              <w:bottom w:w="255" w:type="dxa"/>
              <w:right w:w="170" w:type="dxa"/>
            </w:tcMar>
          </w:tcPr>
          <w:p w14:paraId="1F34C4D0" w14:textId="55C2418E" w:rsidR="00D0175D" w:rsidRPr="00D0175D" w:rsidRDefault="004C53D4" w:rsidP="00597D44">
            <w:pPr>
              <w:spacing w:before="0"/>
              <w:rPr>
                <w:szCs w:val="22"/>
              </w:rPr>
            </w:pPr>
            <w:r>
              <w:rPr>
                <w:noProof/>
                <w:position w:val="-24"/>
                <w:szCs w:val="22"/>
              </w:rPr>
              <w:drawing>
                <wp:inline distT="0" distB="0" distL="0" distR="0" wp14:anchorId="41D428AC" wp14:editId="2830CCDB">
                  <wp:extent cx="452337" cy="450520"/>
                  <wp:effectExtent l="0" t="0" r="5080" b="6985"/>
                  <wp:docPr id="22" name="Picture 22" descr="The round button has a hear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round button has a heart symbol."/>
                          <pic:cNvPicPr/>
                        </pic:nvPicPr>
                        <pic:blipFill>
                          <a:blip r:embed="rId42" cstate="print">
                            <a:extLst>
                              <a:ext uri="{28A0092B-C50C-407E-A947-70E740481C1C}">
                                <a14:useLocalDpi xmlns:a14="http://schemas.microsoft.com/office/drawing/2010/main" val="0"/>
                              </a:ext>
                            </a:extLst>
                          </a:blip>
                          <a:stretch>
                            <a:fillRect/>
                          </a:stretch>
                        </pic:blipFill>
                        <pic:spPr>
                          <a:xfrm>
                            <a:off x="0" y="0"/>
                            <a:ext cx="467956" cy="466077"/>
                          </a:xfrm>
                          <a:prstGeom prst="rect">
                            <a:avLst/>
                          </a:prstGeom>
                        </pic:spPr>
                      </pic:pic>
                    </a:graphicData>
                  </a:graphic>
                </wp:inline>
              </w:drawing>
            </w:r>
            <w:r w:rsidR="00D0175D" w:rsidRPr="00597D44">
              <w:rPr>
                <w:position w:val="-24"/>
                <w:szCs w:val="22"/>
              </w:rPr>
              <w:t xml:space="preserve"> </w:t>
            </w:r>
            <w:r w:rsidR="00D0175D" w:rsidRPr="00D0175D">
              <w:rPr>
                <w:szCs w:val="22"/>
              </w:rPr>
              <w:t>Emergency button (optional)</w:t>
            </w:r>
          </w:p>
        </w:tc>
        <w:tc>
          <w:tcPr>
            <w:tcW w:w="2823" w:type="dxa"/>
          </w:tcPr>
          <w:p w14:paraId="5844B3EA" w14:textId="53159C9C" w:rsidR="00D0175D" w:rsidRPr="00D0175D" w:rsidRDefault="00D0175D" w:rsidP="00EF2F45">
            <w:pPr>
              <w:spacing w:before="160"/>
              <w:rPr>
                <w:szCs w:val="22"/>
              </w:rPr>
            </w:pPr>
            <w:r w:rsidRPr="00D0175D">
              <w:rPr>
                <w:szCs w:val="22"/>
              </w:rPr>
              <w:t>n/a</w:t>
            </w:r>
          </w:p>
        </w:tc>
      </w:tr>
      <w:tr w:rsidR="00D0175D" w14:paraId="242C321D" w14:textId="77777777" w:rsidTr="00D0175D">
        <w:tc>
          <w:tcPr>
            <w:tcW w:w="1900" w:type="dxa"/>
            <w:tcMar>
              <w:top w:w="255" w:type="dxa"/>
              <w:left w:w="170" w:type="dxa"/>
              <w:bottom w:w="255" w:type="dxa"/>
              <w:right w:w="170" w:type="dxa"/>
            </w:tcMar>
          </w:tcPr>
          <w:p w14:paraId="7011B94B" w14:textId="4E8B4466" w:rsidR="00D0175D" w:rsidRPr="00D0175D" w:rsidRDefault="00D0175D" w:rsidP="00CE05BA">
            <w:pPr>
              <w:spacing w:before="0"/>
              <w:jc w:val="center"/>
              <w:rPr>
                <w:noProof/>
                <w:szCs w:val="22"/>
              </w:rPr>
            </w:pPr>
            <w:r w:rsidRPr="00D0175D">
              <w:rPr>
                <w:noProof/>
                <w:szCs w:val="22"/>
              </w:rPr>
              <w:t>18</w:t>
            </w:r>
          </w:p>
        </w:tc>
        <w:tc>
          <w:tcPr>
            <w:tcW w:w="5461" w:type="dxa"/>
            <w:tcMar>
              <w:top w:w="255" w:type="dxa"/>
              <w:left w:w="170" w:type="dxa"/>
              <w:bottom w:w="255" w:type="dxa"/>
              <w:right w:w="170" w:type="dxa"/>
            </w:tcMar>
          </w:tcPr>
          <w:p w14:paraId="28560439" w14:textId="3AEA4B28" w:rsidR="00D0175D" w:rsidRPr="00D0175D" w:rsidRDefault="00D0175D" w:rsidP="00EF7DB7">
            <w:pPr>
              <w:spacing w:before="0"/>
              <w:rPr>
                <w:szCs w:val="22"/>
              </w:rPr>
            </w:pPr>
            <w:r w:rsidRPr="00D0175D">
              <w:rPr>
                <w:szCs w:val="22"/>
              </w:rPr>
              <w:t>External loudspeaker (hands-free)</w:t>
            </w:r>
          </w:p>
        </w:tc>
        <w:tc>
          <w:tcPr>
            <w:tcW w:w="2823" w:type="dxa"/>
          </w:tcPr>
          <w:p w14:paraId="72FE6316" w14:textId="66FA5596" w:rsidR="00D0175D" w:rsidRPr="00D0175D" w:rsidRDefault="00D0175D" w:rsidP="00CE05BA">
            <w:pPr>
              <w:spacing w:before="0"/>
              <w:rPr>
                <w:szCs w:val="22"/>
              </w:rPr>
            </w:pPr>
            <w:r w:rsidRPr="00D0175D">
              <w:rPr>
                <w:szCs w:val="22"/>
              </w:rPr>
              <w:t>n/a</w:t>
            </w:r>
          </w:p>
        </w:tc>
      </w:tr>
      <w:tr w:rsidR="00D0175D" w14:paraId="49539518" w14:textId="77777777" w:rsidTr="00D0175D">
        <w:tc>
          <w:tcPr>
            <w:tcW w:w="1900" w:type="dxa"/>
            <w:tcMar>
              <w:top w:w="255" w:type="dxa"/>
              <w:left w:w="170" w:type="dxa"/>
              <w:bottom w:w="255" w:type="dxa"/>
              <w:right w:w="170" w:type="dxa"/>
            </w:tcMar>
          </w:tcPr>
          <w:p w14:paraId="224E9DD8" w14:textId="5EA24464" w:rsidR="00D0175D" w:rsidRPr="00D0175D" w:rsidRDefault="00D0175D" w:rsidP="00CE05BA">
            <w:pPr>
              <w:spacing w:before="0"/>
              <w:jc w:val="center"/>
              <w:rPr>
                <w:noProof/>
                <w:szCs w:val="22"/>
              </w:rPr>
            </w:pPr>
            <w:r w:rsidRPr="00D0175D">
              <w:rPr>
                <w:noProof/>
                <w:szCs w:val="22"/>
              </w:rPr>
              <w:t>19</w:t>
            </w:r>
          </w:p>
        </w:tc>
        <w:tc>
          <w:tcPr>
            <w:tcW w:w="5461" w:type="dxa"/>
            <w:tcMar>
              <w:top w:w="255" w:type="dxa"/>
              <w:left w:w="170" w:type="dxa"/>
              <w:bottom w:w="255" w:type="dxa"/>
              <w:right w:w="170" w:type="dxa"/>
            </w:tcMar>
          </w:tcPr>
          <w:p w14:paraId="5C72B041" w14:textId="63209406" w:rsidR="00D0175D" w:rsidRPr="00D0175D" w:rsidRDefault="00D0175D" w:rsidP="00EF7DB7">
            <w:pPr>
              <w:spacing w:before="0"/>
              <w:rPr>
                <w:szCs w:val="22"/>
              </w:rPr>
            </w:pPr>
            <w:r w:rsidRPr="00D0175D">
              <w:rPr>
                <w:szCs w:val="22"/>
              </w:rPr>
              <w:t xml:space="preserve">Battery cover (two versions: </w:t>
            </w:r>
            <w:r w:rsidR="007C24DD">
              <w:rPr>
                <w:szCs w:val="22"/>
              </w:rPr>
              <w:br/>
            </w:r>
            <w:r w:rsidRPr="00D0175D">
              <w:rPr>
                <w:szCs w:val="22"/>
              </w:rPr>
              <w:t xml:space="preserve">one with the emergency button </w:t>
            </w:r>
            <w:r w:rsidR="007C24DD">
              <w:rPr>
                <w:szCs w:val="22"/>
              </w:rPr>
              <w:br/>
            </w:r>
            <w:r w:rsidRPr="00D0175D">
              <w:rPr>
                <w:szCs w:val="22"/>
              </w:rPr>
              <w:t>and one without it)</w:t>
            </w:r>
          </w:p>
        </w:tc>
        <w:tc>
          <w:tcPr>
            <w:tcW w:w="2823" w:type="dxa"/>
          </w:tcPr>
          <w:p w14:paraId="3D0A25A9" w14:textId="060C8AAF" w:rsidR="00D0175D" w:rsidRPr="00D0175D" w:rsidRDefault="00D0175D" w:rsidP="00CE05BA">
            <w:pPr>
              <w:spacing w:before="0"/>
              <w:rPr>
                <w:szCs w:val="22"/>
              </w:rPr>
            </w:pPr>
            <w:r w:rsidRPr="00D0175D">
              <w:rPr>
                <w:szCs w:val="22"/>
              </w:rPr>
              <w:t>n/a</w:t>
            </w:r>
          </w:p>
        </w:tc>
      </w:tr>
      <w:tr w:rsidR="00D0175D" w14:paraId="4183FA09" w14:textId="77777777" w:rsidTr="00D0175D">
        <w:tc>
          <w:tcPr>
            <w:tcW w:w="1900" w:type="dxa"/>
            <w:tcMar>
              <w:top w:w="255" w:type="dxa"/>
              <w:left w:w="170" w:type="dxa"/>
              <w:bottom w:w="255" w:type="dxa"/>
              <w:right w:w="170" w:type="dxa"/>
            </w:tcMar>
          </w:tcPr>
          <w:p w14:paraId="268B8540" w14:textId="6E3B371B" w:rsidR="00D0175D" w:rsidRPr="00D0175D" w:rsidRDefault="00D0175D" w:rsidP="00CE05BA">
            <w:pPr>
              <w:spacing w:before="0"/>
              <w:jc w:val="center"/>
              <w:rPr>
                <w:noProof/>
                <w:szCs w:val="22"/>
              </w:rPr>
            </w:pPr>
            <w:r w:rsidRPr="00D0175D">
              <w:rPr>
                <w:noProof/>
                <w:szCs w:val="22"/>
              </w:rPr>
              <w:t>20</w:t>
            </w:r>
          </w:p>
        </w:tc>
        <w:tc>
          <w:tcPr>
            <w:tcW w:w="5461" w:type="dxa"/>
            <w:tcMar>
              <w:top w:w="255" w:type="dxa"/>
              <w:left w:w="170" w:type="dxa"/>
              <w:bottom w:w="255" w:type="dxa"/>
              <w:right w:w="170" w:type="dxa"/>
            </w:tcMar>
          </w:tcPr>
          <w:p w14:paraId="5E24760F" w14:textId="77777777" w:rsidR="00D0175D" w:rsidRPr="00D0175D" w:rsidRDefault="00D0175D" w:rsidP="00EF7DB7">
            <w:pPr>
              <w:spacing w:before="0"/>
              <w:rPr>
                <w:szCs w:val="22"/>
              </w:rPr>
            </w:pPr>
            <w:r w:rsidRPr="00D0175D">
              <w:rPr>
                <w:szCs w:val="22"/>
              </w:rPr>
              <w:t>Opening for removing the battery cover</w:t>
            </w:r>
          </w:p>
        </w:tc>
        <w:tc>
          <w:tcPr>
            <w:tcW w:w="2823" w:type="dxa"/>
          </w:tcPr>
          <w:p w14:paraId="51839F52" w14:textId="3A39E357" w:rsidR="00D0175D" w:rsidRPr="00D0175D" w:rsidRDefault="00D0175D" w:rsidP="00CE05BA">
            <w:pPr>
              <w:spacing w:before="0"/>
              <w:rPr>
                <w:szCs w:val="22"/>
              </w:rPr>
            </w:pPr>
            <w:r w:rsidRPr="00D0175D">
              <w:rPr>
                <w:szCs w:val="22"/>
              </w:rPr>
              <w:t>n/a</w:t>
            </w:r>
          </w:p>
        </w:tc>
      </w:tr>
    </w:tbl>
    <w:p w14:paraId="77067F50" w14:textId="239695A3" w:rsidR="00F74AC1" w:rsidRPr="00795C4D" w:rsidRDefault="00CB4CB8" w:rsidP="006933AA">
      <w:pPr>
        <w:pStyle w:val="Heading3"/>
        <w:spacing w:after="240"/>
      </w:pPr>
      <w:bookmarkStart w:id="32" w:name="_Toc53568676"/>
      <w:bookmarkStart w:id="33" w:name="_Toc59005671"/>
      <w:bookmarkStart w:id="34" w:name="_Toc61012592"/>
      <w:bookmarkStart w:id="35" w:name="_Toc62389883"/>
      <w:bookmarkStart w:id="36" w:name="_Toc63855254"/>
      <w:r w:rsidRPr="00795C4D">
        <w:lastRenderedPageBreak/>
        <w:t>4.6</w:t>
      </w:r>
      <w:r w:rsidR="00B37A1E">
        <w:t xml:space="preserve">  </w:t>
      </w:r>
      <w:r w:rsidR="00F74AC1" w:rsidRPr="00795C4D">
        <w:t>Symbols on the screen</w:t>
      </w:r>
      <w:bookmarkEnd w:id="32"/>
      <w:bookmarkEnd w:id="33"/>
      <w:bookmarkEnd w:id="34"/>
      <w:bookmarkEnd w:id="35"/>
      <w:bookmarkEnd w:id="36"/>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72"/>
        <w:gridCol w:w="5289"/>
        <w:gridCol w:w="2823"/>
      </w:tblGrid>
      <w:tr w:rsidR="00F74AC1" w14:paraId="340FBB19" w14:textId="77777777" w:rsidTr="00E72890">
        <w:trPr>
          <w:tblHeader/>
        </w:trPr>
        <w:tc>
          <w:tcPr>
            <w:tcW w:w="2072" w:type="dxa"/>
            <w:shd w:val="clear" w:color="auto" w:fill="F2F2F2" w:themeFill="background1" w:themeFillShade="F2"/>
            <w:tcMar>
              <w:top w:w="170" w:type="dxa"/>
              <w:left w:w="170" w:type="dxa"/>
              <w:bottom w:w="170" w:type="dxa"/>
              <w:right w:w="170" w:type="dxa"/>
            </w:tcMar>
          </w:tcPr>
          <w:p w14:paraId="4F4F27C2" w14:textId="77777777" w:rsidR="00F74AC1" w:rsidRPr="00C509F1" w:rsidRDefault="00F74AC1" w:rsidP="006933AA">
            <w:pPr>
              <w:spacing w:before="0"/>
              <w:rPr>
                <w:b/>
              </w:rPr>
            </w:pPr>
            <w:r>
              <w:rPr>
                <w:b/>
              </w:rPr>
              <w:t>Symbol</w:t>
            </w:r>
          </w:p>
        </w:tc>
        <w:tc>
          <w:tcPr>
            <w:tcW w:w="5289" w:type="dxa"/>
            <w:shd w:val="clear" w:color="auto" w:fill="F2F2F2" w:themeFill="background1" w:themeFillShade="F2"/>
            <w:tcMar>
              <w:top w:w="170" w:type="dxa"/>
              <w:left w:w="170" w:type="dxa"/>
              <w:bottom w:w="170" w:type="dxa"/>
              <w:right w:w="170" w:type="dxa"/>
            </w:tcMar>
          </w:tcPr>
          <w:p w14:paraId="2AB51585" w14:textId="77777777" w:rsidR="00F74AC1" w:rsidRPr="00C509F1" w:rsidRDefault="00F74AC1" w:rsidP="006933AA">
            <w:pPr>
              <w:spacing w:before="0"/>
              <w:rPr>
                <w:b/>
              </w:rPr>
            </w:pPr>
            <w:r>
              <w:rPr>
                <w:b/>
              </w:rPr>
              <w:t>Description</w:t>
            </w:r>
          </w:p>
        </w:tc>
        <w:tc>
          <w:tcPr>
            <w:tcW w:w="2823" w:type="dxa"/>
            <w:shd w:val="clear" w:color="auto" w:fill="F2F2F2" w:themeFill="background1" w:themeFillShade="F2"/>
          </w:tcPr>
          <w:p w14:paraId="00075335" w14:textId="77777777" w:rsidR="00F74AC1" w:rsidRDefault="00F74AC1" w:rsidP="006933AA">
            <w:pPr>
              <w:spacing w:before="0"/>
              <w:rPr>
                <w:b/>
              </w:rPr>
            </w:pPr>
            <w:r>
              <w:rPr>
                <w:b/>
              </w:rPr>
              <w:t>Text reference</w:t>
            </w:r>
          </w:p>
        </w:tc>
      </w:tr>
      <w:tr w:rsidR="00D0175D" w14:paraId="06A4E9B4" w14:textId="77777777" w:rsidTr="00D0175D">
        <w:tc>
          <w:tcPr>
            <w:tcW w:w="2072" w:type="dxa"/>
            <w:tcMar>
              <w:top w:w="204" w:type="dxa"/>
              <w:left w:w="170" w:type="dxa"/>
              <w:bottom w:w="204" w:type="dxa"/>
              <w:right w:w="170" w:type="dxa"/>
            </w:tcMar>
          </w:tcPr>
          <w:p w14:paraId="5A897351" w14:textId="7E5E1BE2" w:rsidR="00D0175D" w:rsidRPr="00D0175D" w:rsidRDefault="00D0175D" w:rsidP="00B4256C">
            <w:pPr>
              <w:spacing w:before="0"/>
              <w:jc w:val="center"/>
              <w:rPr>
                <w:szCs w:val="22"/>
              </w:rPr>
            </w:pPr>
            <w:r w:rsidRPr="00D0175D">
              <w:rPr>
                <w:noProof/>
                <w:szCs w:val="22"/>
              </w:rPr>
              <w:drawing>
                <wp:inline distT="0" distB="0" distL="0" distR="0" wp14:anchorId="65787C1B" wp14:editId="6E100BB9">
                  <wp:extent cx="645795" cy="432000"/>
                  <wp:effectExtent l="0" t="0" r="1905" b="0"/>
                  <wp:docPr id="15" name="Grafik 15" descr="The symbol shows a &quot;4G&quot; symbol and four bars for signal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The symbol shows a &quot;4G&quot; symbol and four bars for signal strength."/>
                          <pic:cNvPicPr/>
                        </pic:nvPicPr>
                        <pic:blipFill rotWithShape="1">
                          <a:blip r:embed="rId43" cstate="print">
                            <a:extLst>
                              <a:ext uri="{28A0092B-C50C-407E-A947-70E740481C1C}">
                                <a14:useLocalDpi xmlns:a14="http://schemas.microsoft.com/office/drawing/2010/main" val="0"/>
                              </a:ext>
                              <a:ext uri="{96DAC541-7B7A-43D3-8B79-37D633B846F1}">
                                <asvg:svgBlip xmlns:asvg="http://schemas.microsoft.com/office/drawing/2016/SVG/main" r:embed="rId44"/>
                              </a:ext>
                            </a:extLst>
                          </a:blip>
                          <a:srcRect t="16592" b="16513"/>
                          <a:stretch/>
                        </pic:blipFill>
                        <pic:spPr bwMode="auto">
                          <a:xfrm>
                            <a:off x="0" y="0"/>
                            <a:ext cx="648000" cy="433475"/>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5BD76CDB" w14:textId="77777777" w:rsidR="00D0175D" w:rsidRPr="00D0175D" w:rsidRDefault="00D0175D" w:rsidP="00B4256C">
            <w:pPr>
              <w:spacing w:before="0"/>
              <w:rPr>
                <w:szCs w:val="22"/>
              </w:rPr>
            </w:pPr>
            <w:r w:rsidRPr="00D0175D">
              <w:rPr>
                <w:szCs w:val="22"/>
              </w:rPr>
              <w:t>Network signal strength</w:t>
            </w:r>
          </w:p>
        </w:tc>
        <w:tc>
          <w:tcPr>
            <w:tcW w:w="2823" w:type="dxa"/>
          </w:tcPr>
          <w:p w14:paraId="6619CB9B" w14:textId="663FE5A7" w:rsidR="00D0175D" w:rsidRPr="00D0175D" w:rsidRDefault="00D0175D" w:rsidP="00B4256C">
            <w:pPr>
              <w:spacing w:before="0"/>
              <w:rPr>
                <w:szCs w:val="22"/>
              </w:rPr>
            </w:pPr>
            <w:r>
              <w:rPr>
                <w:szCs w:val="22"/>
              </w:rPr>
              <w:t>n/a</w:t>
            </w:r>
          </w:p>
        </w:tc>
      </w:tr>
      <w:tr w:rsidR="00D0175D" w14:paraId="6D675886" w14:textId="77777777" w:rsidTr="00D0175D">
        <w:tc>
          <w:tcPr>
            <w:tcW w:w="2072" w:type="dxa"/>
            <w:tcMar>
              <w:top w:w="204" w:type="dxa"/>
              <w:left w:w="170" w:type="dxa"/>
              <w:bottom w:w="204" w:type="dxa"/>
              <w:right w:w="170" w:type="dxa"/>
            </w:tcMar>
          </w:tcPr>
          <w:p w14:paraId="7FA6638C" w14:textId="7B609C84" w:rsidR="00D0175D" w:rsidRPr="00D0175D" w:rsidRDefault="00D0175D" w:rsidP="00B4256C">
            <w:pPr>
              <w:spacing w:before="0"/>
              <w:jc w:val="center"/>
              <w:rPr>
                <w:szCs w:val="22"/>
              </w:rPr>
            </w:pPr>
            <w:r w:rsidRPr="00D0175D">
              <w:rPr>
                <w:noProof/>
                <w:szCs w:val="22"/>
              </w:rPr>
              <w:drawing>
                <wp:inline distT="0" distB="0" distL="0" distR="0" wp14:anchorId="11418D92" wp14:editId="6C745EFB">
                  <wp:extent cx="644852" cy="360000"/>
                  <wp:effectExtent l="0" t="0" r="3175" b="2540"/>
                  <wp:docPr id="21" name="Grafik 21" descr="The symbol shows an &quot;R&quot; symbol and four bars for signal str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The symbol shows an &quot;R&quot; symbol and four bars for signal strength."/>
                          <pic:cNvPicPr/>
                        </pic:nvPicPr>
                        <pic:blipFill rotWithShape="1">
                          <a:blip r:embed="rId45" cstate="print">
                            <a:extLst>
                              <a:ext uri="{28A0092B-C50C-407E-A947-70E740481C1C}">
                                <a14:useLocalDpi xmlns:a14="http://schemas.microsoft.com/office/drawing/2010/main" val="0"/>
                              </a:ext>
                              <a:ext uri="{96DAC541-7B7A-43D3-8B79-37D633B846F1}">
                                <asvg:svgBlip xmlns:asvg="http://schemas.microsoft.com/office/drawing/2016/SVG/main" r:embed="rId46"/>
                              </a:ext>
                            </a:extLst>
                          </a:blip>
                          <a:srcRect t="22220" b="21951"/>
                          <a:stretch/>
                        </pic:blipFill>
                        <pic:spPr bwMode="auto">
                          <a:xfrm>
                            <a:off x="0" y="0"/>
                            <a:ext cx="648000" cy="361757"/>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63525B95" w14:textId="77777777" w:rsidR="00D0175D" w:rsidRPr="00D0175D" w:rsidRDefault="00D0175D" w:rsidP="00B4256C">
            <w:pPr>
              <w:spacing w:before="0"/>
              <w:rPr>
                <w:szCs w:val="22"/>
              </w:rPr>
            </w:pPr>
            <w:r w:rsidRPr="00D0175D">
              <w:rPr>
                <w:szCs w:val="22"/>
              </w:rPr>
              <w:t>Roaming (abroad)</w:t>
            </w:r>
          </w:p>
        </w:tc>
        <w:tc>
          <w:tcPr>
            <w:tcW w:w="2823" w:type="dxa"/>
          </w:tcPr>
          <w:p w14:paraId="2D45E4CD" w14:textId="0E7DD2BF" w:rsidR="00D0175D" w:rsidRPr="00D0175D" w:rsidRDefault="00D0175D" w:rsidP="00B4256C">
            <w:pPr>
              <w:spacing w:before="0"/>
              <w:rPr>
                <w:szCs w:val="22"/>
              </w:rPr>
            </w:pPr>
            <w:r>
              <w:rPr>
                <w:szCs w:val="22"/>
              </w:rPr>
              <w:t>n/a</w:t>
            </w:r>
          </w:p>
        </w:tc>
      </w:tr>
      <w:tr w:rsidR="00D0175D" w14:paraId="763CD598" w14:textId="77777777" w:rsidTr="00D0175D">
        <w:tc>
          <w:tcPr>
            <w:tcW w:w="2072" w:type="dxa"/>
            <w:tcMar>
              <w:top w:w="204" w:type="dxa"/>
              <w:left w:w="170" w:type="dxa"/>
              <w:bottom w:w="204" w:type="dxa"/>
              <w:right w:w="170" w:type="dxa"/>
            </w:tcMar>
          </w:tcPr>
          <w:p w14:paraId="30BBF488" w14:textId="4461780D" w:rsidR="00D0175D" w:rsidRPr="00D0175D" w:rsidRDefault="00D0175D" w:rsidP="004B7DAA">
            <w:pPr>
              <w:spacing w:before="0"/>
              <w:jc w:val="center"/>
              <w:rPr>
                <w:szCs w:val="22"/>
              </w:rPr>
            </w:pPr>
            <w:r w:rsidRPr="00D0175D">
              <w:rPr>
                <w:noProof/>
                <w:szCs w:val="22"/>
              </w:rPr>
              <w:drawing>
                <wp:inline distT="0" distB="0" distL="0" distR="0" wp14:anchorId="6DFE8C6A" wp14:editId="2E4423A8">
                  <wp:extent cx="644852" cy="360000"/>
                  <wp:effectExtent l="0" t="0" r="3175" b="2540"/>
                  <wp:docPr id="25" name="Grafik 25" descr="The symbol shows four bars for battery charge and a symbol of a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The symbol shows four bars for battery charge and a symbol of a battery."/>
                          <pic:cNvPicPr/>
                        </pic:nvPicPr>
                        <pic:blipFill rotWithShape="1">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rcRect t="22220" b="21951"/>
                          <a:stretch/>
                        </pic:blipFill>
                        <pic:spPr bwMode="auto">
                          <a:xfrm>
                            <a:off x="0" y="0"/>
                            <a:ext cx="648000" cy="361757"/>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479D522A" w14:textId="77777777" w:rsidR="00D0175D" w:rsidRPr="00D0175D" w:rsidRDefault="00D0175D" w:rsidP="004B7DAA">
            <w:pPr>
              <w:spacing w:before="0"/>
              <w:rPr>
                <w:szCs w:val="22"/>
              </w:rPr>
            </w:pPr>
            <w:r w:rsidRPr="00D0175D">
              <w:rPr>
                <w:szCs w:val="22"/>
              </w:rPr>
              <w:t>Battery indicator</w:t>
            </w:r>
          </w:p>
        </w:tc>
        <w:tc>
          <w:tcPr>
            <w:tcW w:w="2823" w:type="dxa"/>
          </w:tcPr>
          <w:p w14:paraId="35A0D5F5" w14:textId="665A8253" w:rsidR="00D0175D" w:rsidRPr="00D0175D" w:rsidRDefault="00D0175D" w:rsidP="004B7DAA">
            <w:pPr>
              <w:spacing w:before="0"/>
              <w:rPr>
                <w:szCs w:val="22"/>
              </w:rPr>
            </w:pPr>
            <w:r>
              <w:rPr>
                <w:szCs w:val="22"/>
              </w:rPr>
              <w:t>n/a</w:t>
            </w:r>
          </w:p>
        </w:tc>
      </w:tr>
      <w:tr w:rsidR="00D0175D" w14:paraId="5BF7783F" w14:textId="77777777" w:rsidTr="00D0175D">
        <w:tc>
          <w:tcPr>
            <w:tcW w:w="2072" w:type="dxa"/>
            <w:tcMar>
              <w:top w:w="204" w:type="dxa"/>
              <w:left w:w="170" w:type="dxa"/>
              <w:bottom w:w="204" w:type="dxa"/>
              <w:right w:w="170" w:type="dxa"/>
            </w:tcMar>
          </w:tcPr>
          <w:p w14:paraId="16DB0DE6" w14:textId="426542E2" w:rsidR="00D0175D" w:rsidRPr="00D0175D" w:rsidRDefault="00D0175D" w:rsidP="00292DC8">
            <w:pPr>
              <w:spacing w:before="0"/>
              <w:jc w:val="center"/>
              <w:rPr>
                <w:szCs w:val="22"/>
              </w:rPr>
            </w:pPr>
            <w:r w:rsidRPr="00D0175D">
              <w:rPr>
                <w:noProof/>
                <w:szCs w:val="22"/>
              </w:rPr>
              <w:drawing>
                <wp:inline distT="0" distB="0" distL="0" distR="0" wp14:anchorId="41C3BFCD" wp14:editId="3FA2FC9C">
                  <wp:extent cx="644209" cy="432000"/>
                  <wp:effectExtent l="0" t="0" r="0" b="6350"/>
                  <wp:docPr id="26" name="Grafik 26" descr="The symbol is vertical landline telephone symbol with an 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descr="The symbol is vertical landline telephone symbol with an exclamation mark."/>
                          <pic:cNvPicPr/>
                        </pic:nvPicPr>
                        <pic:blipFill rotWithShape="1">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rcRect t="16667" b="16274"/>
                          <a:stretch/>
                        </pic:blipFill>
                        <pic:spPr bwMode="auto">
                          <a:xfrm>
                            <a:off x="0" y="0"/>
                            <a:ext cx="648000" cy="434542"/>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1B93EDDA" w14:textId="77777777" w:rsidR="00D0175D" w:rsidRPr="00D0175D" w:rsidRDefault="00D0175D" w:rsidP="00292DC8">
            <w:pPr>
              <w:spacing w:before="0"/>
              <w:rPr>
                <w:szCs w:val="22"/>
              </w:rPr>
            </w:pPr>
            <w:r w:rsidRPr="00D0175D">
              <w:rPr>
                <w:szCs w:val="22"/>
              </w:rPr>
              <w:t>Missed call</w:t>
            </w:r>
          </w:p>
        </w:tc>
        <w:tc>
          <w:tcPr>
            <w:tcW w:w="2823" w:type="dxa"/>
          </w:tcPr>
          <w:p w14:paraId="6CB0F6C3" w14:textId="41A556F5" w:rsidR="00D0175D" w:rsidRPr="00D0175D" w:rsidRDefault="00D0175D" w:rsidP="00292DC8">
            <w:pPr>
              <w:spacing w:before="0"/>
              <w:rPr>
                <w:szCs w:val="22"/>
              </w:rPr>
            </w:pPr>
            <w:r>
              <w:rPr>
                <w:szCs w:val="22"/>
              </w:rPr>
              <w:t>n/a</w:t>
            </w:r>
          </w:p>
        </w:tc>
      </w:tr>
      <w:tr w:rsidR="00D0175D" w14:paraId="4690037A" w14:textId="77777777" w:rsidTr="00D0175D">
        <w:tc>
          <w:tcPr>
            <w:tcW w:w="2072" w:type="dxa"/>
            <w:tcMar>
              <w:top w:w="204" w:type="dxa"/>
              <w:left w:w="170" w:type="dxa"/>
              <w:bottom w:w="204" w:type="dxa"/>
              <w:right w:w="170" w:type="dxa"/>
            </w:tcMar>
          </w:tcPr>
          <w:p w14:paraId="3FCCE7D2" w14:textId="6A476D8D" w:rsidR="00D0175D" w:rsidRPr="00D0175D" w:rsidRDefault="00D0175D" w:rsidP="00F938F2">
            <w:pPr>
              <w:spacing w:before="0"/>
              <w:jc w:val="center"/>
              <w:rPr>
                <w:noProof/>
                <w:szCs w:val="22"/>
              </w:rPr>
            </w:pPr>
            <w:r w:rsidRPr="00D0175D">
              <w:rPr>
                <w:noProof/>
                <w:szCs w:val="22"/>
              </w:rPr>
              <w:drawing>
                <wp:inline distT="0" distB="0" distL="0" distR="0" wp14:anchorId="05D1E73D" wp14:editId="4E0044A0">
                  <wp:extent cx="645496" cy="396000"/>
                  <wp:effectExtent l="0" t="0" r="0" b="4445"/>
                  <wp:docPr id="40" name="Grafik 40" descr="The symbol is an arrow going upwards then turn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The symbol is an arrow going upwards then turning to the right."/>
                          <pic:cNvPicPr/>
                        </pic:nvPicPr>
                        <pic:blipFill rotWithShape="1">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rcRect t="16668" b="21984"/>
                          <a:stretch/>
                        </pic:blipFill>
                        <pic:spPr bwMode="auto">
                          <a:xfrm>
                            <a:off x="0" y="0"/>
                            <a:ext cx="648000" cy="397536"/>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47E3317A" w14:textId="77777777" w:rsidR="00D0175D" w:rsidRPr="00D0175D" w:rsidRDefault="00D0175D" w:rsidP="00F938F2">
            <w:pPr>
              <w:spacing w:before="0"/>
              <w:rPr>
                <w:szCs w:val="22"/>
              </w:rPr>
            </w:pPr>
            <w:r w:rsidRPr="00D0175D">
              <w:rPr>
                <w:szCs w:val="22"/>
              </w:rPr>
              <w:t>Call forwarding</w:t>
            </w:r>
          </w:p>
        </w:tc>
        <w:tc>
          <w:tcPr>
            <w:tcW w:w="2823" w:type="dxa"/>
          </w:tcPr>
          <w:p w14:paraId="32E64273" w14:textId="3C9D1FA1" w:rsidR="00D0175D" w:rsidRPr="00D0175D" w:rsidRDefault="00D0175D" w:rsidP="00F938F2">
            <w:pPr>
              <w:spacing w:before="0"/>
              <w:rPr>
                <w:szCs w:val="22"/>
              </w:rPr>
            </w:pPr>
            <w:r>
              <w:rPr>
                <w:szCs w:val="22"/>
              </w:rPr>
              <w:t>n/a</w:t>
            </w:r>
          </w:p>
        </w:tc>
      </w:tr>
      <w:tr w:rsidR="00F74AC1" w14:paraId="66E01B82" w14:textId="77777777" w:rsidTr="00E72890">
        <w:tc>
          <w:tcPr>
            <w:tcW w:w="2072" w:type="dxa"/>
            <w:tcMar>
              <w:top w:w="204" w:type="dxa"/>
              <w:left w:w="170" w:type="dxa"/>
              <w:bottom w:w="204" w:type="dxa"/>
              <w:right w:w="170" w:type="dxa"/>
            </w:tcMar>
          </w:tcPr>
          <w:p w14:paraId="1DE24706" w14:textId="5142AA77" w:rsidR="00F74AC1" w:rsidRPr="00D0175D" w:rsidRDefault="00066B3F" w:rsidP="00F938F2">
            <w:pPr>
              <w:spacing w:before="0"/>
              <w:jc w:val="center"/>
              <w:rPr>
                <w:noProof/>
                <w:szCs w:val="22"/>
              </w:rPr>
            </w:pPr>
            <w:r w:rsidRPr="00D0175D">
              <w:rPr>
                <w:noProof/>
                <w:szCs w:val="22"/>
              </w:rPr>
              <w:drawing>
                <wp:inline distT="0" distB="0" distL="0" distR="0" wp14:anchorId="4D5EA84C" wp14:editId="31EFE5B7">
                  <wp:extent cx="645795" cy="432000"/>
                  <wp:effectExtent l="0" t="0" r="0" b="6350"/>
                  <wp:docPr id="41" name="Grafik 41" descr="The symbol is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descr="The symbol is an envelope."/>
                          <pic:cNvPicPr/>
                        </pic:nvPicPr>
                        <pic:blipFill rotWithShape="1">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rcRect t="16669" b="16437"/>
                          <a:stretch/>
                        </pic:blipFill>
                        <pic:spPr bwMode="auto">
                          <a:xfrm>
                            <a:off x="0" y="0"/>
                            <a:ext cx="648000" cy="433475"/>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742038D6" w14:textId="5E984ABE" w:rsidR="00F74AC1" w:rsidRPr="00D0175D" w:rsidRDefault="00066B3F" w:rsidP="00F938F2">
            <w:pPr>
              <w:spacing w:before="0"/>
              <w:rPr>
                <w:szCs w:val="22"/>
              </w:rPr>
            </w:pPr>
            <w:r w:rsidRPr="00D0175D">
              <w:rPr>
                <w:szCs w:val="22"/>
              </w:rPr>
              <w:t>New text message (SMS)</w:t>
            </w:r>
            <w:r w:rsidRPr="00D0175D" w:rsidDel="00066B3F">
              <w:rPr>
                <w:szCs w:val="22"/>
              </w:rPr>
              <w:t xml:space="preserve"> </w:t>
            </w:r>
          </w:p>
        </w:tc>
        <w:tc>
          <w:tcPr>
            <w:tcW w:w="2823" w:type="dxa"/>
            <w:tcMar>
              <w:top w:w="204" w:type="dxa"/>
              <w:bottom w:w="204" w:type="dxa"/>
            </w:tcMar>
          </w:tcPr>
          <w:p w14:paraId="133156EA" w14:textId="5908B3C6" w:rsidR="00F74AC1" w:rsidRPr="00D0175D" w:rsidRDefault="00F74AC1" w:rsidP="00F938F2">
            <w:pPr>
              <w:spacing w:before="0"/>
              <w:rPr>
                <w:szCs w:val="22"/>
              </w:rPr>
            </w:pPr>
            <w:r w:rsidRPr="00D0175D">
              <w:rPr>
                <w:szCs w:val="22"/>
              </w:rPr>
              <w:t>[</w:t>
            </w:r>
            <w:r w:rsidR="00574EE0">
              <w:rPr>
                <w:szCs w:val="22"/>
              </w:rPr>
              <w:t>envelope</w:t>
            </w:r>
            <w:r w:rsidRPr="00D0175D">
              <w:rPr>
                <w:szCs w:val="22"/>
              </w:rPr>
              <w:t>]</w:t>
            </w:r>
          </w:p>
        </w:tc>
      </w:tr>
      <w:tr w:rsidR="00D0175D" w14:paraId="0442CBC0" w14:textId="77777777" w:rsidTr="00D0175D">
        <w:tc>
          <w:tcPr>
            <w:tcW w:w="2072" w:type="dxa"/>
            <w:tcMar>
              <w:top w:w="204" w:type="dxa"/>
              <w:left w:w="170" w:type="dxa"/>
              <w:bottom w:w="204" w:type="dxa"/>
              <w:right w:w="170" w:type="dxa"/>
            </w:tcMar>
          </w:tcPr>
          <w:p w14:paraId="3E8C3586" w14:textId="13784C8B" w:rsidR="00D0175D" w:rsidRPr="00D0175D" w:rsidRDefault="00D0175D" w:rsidP="00F938F2">
            <w:pPr>
              <w:spacing w:before="0"/>
              <w:jc w:val="center"/>
              <w:rPr>
                <w:noProof/>
                <w:szCs w:val="22"/>
              </w:rPr>
            </w:pPr>
            <w:r w:rsidRPr="00D0175D">
              <w:rPr>
                <w:noProof/>
                <w:szCs w:val="22"/>
              </w:rPr>
              <w:drawing>
                <wp:inline distT="0" distB="0" distL="0" distR="0" wp14:anchorId="3B21C03A" wp14:editId="52C424C3">
                  <wp:extent cx="645496" cy="396000"/>
                  <wp:effectExtent l="0" t="0" r="0" b="4445"/>
                  <wp:docPr id="42" name="Grafik 42" descr="The symbol is a bell cross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descr="The symbol is a bell crossed out."/>
                          <pic:cNvPicPr/>
                        </pic:nvPicPr>
                        <pic:blipFill rotWithShape="1">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rcRect t="16668" b="21984"/>
                          <a:stretch/>
                        </pic:blipFill>
                        <pic:spPr bwMode="auto">
                          <a:xfrm>
                            <a:off x="0" y="0"/>
                            <a:ext cx="648000" cy="397536"/>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49F48B85" w14:textId="77777777" w:rsidR="00D0175D" w:rsidRPr="00D0175D" w:rsidRDefault="00D0175D" w:rsidP="00F938F2">
            <w:pPr>
              <w:spacing w:before="0"/>
              <w:rPr>
                <w:szCs w:val="22"/>
              </w:rPr>
            </w:pPr>
            <w:r w:rsidRPr="00D0175D">
              <w:rPr>
                <w:szCs w:val="22"/>
              </w:rPr>
              <w:t>Profile: Silent/Sleep mode</w:t>
            </w:r>
          </w:p>
        </w:tc>
        <w:tc>
          <w:tcPr>
            <w:tcW w:w="2823" w:type="dxa"/>
          </w:tcPr>
          <w:p w14:paraId="23EE33B7" w14:textId="35F752A4" w:rsidR="00D0175D" w:rsidRPr="00D0175D" w:rsidRDefault="00D0175D" w:rsidP="00F938F2">
            <w:pPr>
              <w:spacing w:before="0"/>
              <w:rPr>
                <w:szCs w:val="22"/>
              </w:rPr>
            </w:pPr>
            <w:r>
              <w:rPr>
                <w:szCs w:val="22"/>
              </w:rPr>
              <w:t>n/a</w:t>
            </w:r>
          </w:p>
        </w:tc>
      </w:tr>
      <w:tr w:rsidR="00D0175D" w14:paraId="10EFD003" w14:textId="77777777" w:rsidTr="00D0175D">
        <w:tc>
          <w:tcPr>
            <w:tcW w:w="2072" w:type="dxa"/>
            <w:tcMar>
              <w:top w:w="204" w:type="dxa"/>
              <w:left w:w="170" w:type="dxa"/>
              <w:bottom w:w="204" w:type="dxa"/>
              <w:right w:w="170" w:type="dxa"/>
            </w:tcMar>
          </w:tcPr>
          <w:p w14:paraId="7381039D" w14:textId="091D2B18" w:rsidR="00D0175D" w:rsidRPr="00D0175D" w:rsidRDefault="00D0175D" w:rsidP="00614527">
            <w:pPr>
              <w:spacing w:before="0"/>
              <w:jc w:val="center"/>
              <w:rPr>
                <w:noProof/>
                <w:szCs w:val="22"/>
              </w:rPr>
            </w:pPr>
            <w:r w:rsidRPr="00D0175D">
              <w:rPr>
                <w:noProof/>
                <w:szCs w:val="22"/>
              </w:rPr>
              <w:drawing>
                <wp:inline distT="0" distB="0" distL="0" distR="0" wp14:anchorId="34D0250E" wp14:editId="232DDCC7">
                  <wp:extent cx="645795" cy="432000"/>
                  <wp:effectExtent l="0" t="0" r="0" b="0"/>
                  <wp:docPr id="44" name="Grafik 44" descr="The symbol is an alarm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fik 44" descr="The symbol is an alarm clock."/>
                          <pic:cNvPicPr/>
                        </pic:nvPicPr>
                        <pic:blipFill rotWithShape="1">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rcRect t="16669" b="16437"/>
                          <a:stretch/>
                        </pic:blipFill>
                        <pic:spPr bwMode="auto">
                          <a:xfrm>
                            <a:off x="0" y="0"/>
                            <a:ext cx="648000" cy="433475"/>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64FC7B42" w14:textId="77777777" w:rsidR="00D0175D" w:rsidRPr="00D0175D" w:rsidRDefault="00D0175D" w:rsidP="00614527">
            <w:pPr>
              <w:spacing w:before="0"/>
              <w:rPr>
                <w:szCs w:val="22"/>
              </w:rPr>
            </w:pPr>
            <w:r w:rsidRPr="00D0175D">
              <w:rPr>
                <w:szCs w:val="22"/>
              </w:rPr>
              <w:t>Alarm clock on</w:t>
            </w:r>
          </w:p>
        </w:tc>
        <w:tc>
          <w:tcPr>
            <w:tcW w:w="2823" w:type="dxa"/>
          </w:tcPr>
          <w:p w14:paraId="3774A522" w14:textId="737EA769" w:rsidR="00D0175D" w:rsidRPr="00D0175D" w:rsidRDefault="00D0175D" w:rsidP="00614527">
            <w:pPr>
              <w:spacing w:before="0"/>
              <w:rPr>
                <w:szCs w:val="22"/>
              </w:rPr>
            </w:pPr>
            <w:r>
              <w:rPr>
                <w:szCs w:val="22"/>
              </w:rPr>
              <w:t>n/a</w:t>
            </w:r>
          </w:p>
        </w:tc>
      </w:tr>
      <w:tr w:rsidR="00D0175D" w14:paraId="556DBFA6" w14:textId="77777777" w:rsidTr="00D0175D">
        <w:tc>
          <w:tcPr>
            <w:tcW w:w="2072" w:type="dxa"/>
            <w:tcMar>
              <w:top w:w="204" w:type="dxa"/>
              <w:left w:w="170" w:type="dxa"/>
              <w:bottom w:w="204" w:type="dxa"/>
              <w:right w:w="170" w:type="dxa"/>
            </w:tcMar>
          </w:tcPr>
          <w:p w14:paraId="5B0BC194" w14:textId="3F0AECD8" w:rsidR="00D0175D" w:rsidRPr="00D0175D" w:rsidRDefault="00D0175D" w:rsidP="00614527">
            <w:pPr>
              <w:spacing w:before="0"/>
              <w:jc w:val="center"/>
              <w:rPr>
                <w:noProof/>
                <w:szCs w:val="22"/>
              </w:rPr>
            </w:pPr>
            <w:r w:rsidRPr="00D0175D">
              <w:rPr>
                <w:noProof/>
                <w:szCs w:val="22"/>
              </w:rPr>
              <w:drawing>
                <wp:inline distT="0" distB="0" distL="0" distR="0" wp14:anchorId="245CF0D0" wp14:editId="0DE66FDC">
                  <wp:extent cx="645795" cy="432000"/>
                  <wp:effectExtent l="0" t="0" r="0" b="0"/>
                  <wp:docPr id="45" name="Grafik 45" descr="The symbol is the Bluetooth symbol - a stylised &quot;B&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descr="The symbol is the Bluetooth symbol - a stylised &quot;B&quot;."/>
                          <pic:cNvPicPr/>
                        </pic:nvPicPr>
                        <pic:blipFill rotWithShape="1">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rcRect t="16669" b="16437"/>
                          <a:stretch/>
                        </pic:blipFill>
                        <pic:spPr bwMode="auto">
                          <a:xfrm>
                            <a:off x="0" y="0"/>
                            <a:ext cx="648000" cy="433475"/>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735B882F" w14:textId="77777777" w:rsidR="00D0175D" w:rsidRPr="00D0175D" w:rsidRDefault="00D0175D" w:rsidP="00614527">
            <w:pPr>
              <w:spacing w:before="0"/>
              <w:rPr>
                <w:szCs w:val="22"/>
              </w:rPr>
            </w:pPr>
            <w:r w:rsidRPr="00D0175D">
              <w:rPr>
                <w:szCs w:val="22"/>
              </w:rPr>
              <w:t>Bluetooth activated</w:t>
            </w:r>
          </w:p>
        </w:tc>
        <w:tc>
          <w:tcPr>
            <w:tcW w:w="2823" w:type="dxa"/>
          </w:tcPr>
          <w:p w14:paraId="6D0E3756" w14:textId="2A9E7B87" w:rsidR="00D0175D" w:rsidRPr="00D0175D" w:rsidRDefault="00D0175D" w:rsidP="00614527">
            <w:pPr>
              <w:spacing w:before="0"/>
              <w:rPr>
                <w:szCs w:val="22"/>
              </w:rPr>
            </w:pPr>
            <w:r>
              <w:rPr>
                <w:szCs w:val="22"/>
              </w:rPr>
              <w:t>n/a</w:t>
            </w:r>
          </w:p>
        </w:tc>
      </w:tr>
      <w:tr w:rsidR="00D0175D" w14:paraId="3B8CE0A4" w14:textId="77777777" w:rsidTr="00D0175D">
        <w:tc>
          <w:tcPr>
            <w:tcW w:w="2072" w:type="dxa"/>
            <w:tcMar>
              <w:top w:w="204" w:type="dxa"/>
              <w:left w:w="170" w:type="dxa"/>
              <w:bottom w:w="204" w:type="dxa"/>
              <w:right w:w="170" w:type="dxa"/>
            </w:tcMar>
          </w:tcPr>
          <w:p w14:paraId="6E5E223D" w14:textId="212CEBFE" w:rsidR="00D0175D" w:rsidRPr="00D0175D" w:rsidRDefault="00D0175D" w:rsidP="00614527">
            <w:pPr>
              <w:spacing w:before="0"/>
              <w:jc w:val="center"/>
              <w:rPr>
                <w:noProof/>
                <w:szCs w:val="22"/>
              </w:rPr>
            </w:pPr>
            <w:r w:rsidRPr="00D0175D">
              <w:rPr>
                <w:noProof/>
                <w:szCs w:val="22"/>
              </w:rPr>
              <w:drawing>
                <wp:inline distT="0" distB="0" distL="0" distR="0" wp14:anchorId="0068C16B" wp14:editId="7FB25294">
                  <wp:extent cx="645496" cy="396000"/>
                  <wp:effectExtent l="0" t="0" r="0" b="4445"/>
                  <wp:docPr id="46" name="Grafik 46" descr="The symbol is the Bluetooth symbol - a stylised &quot;B&quot;, surround by bra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46" descr="The symbol is the Bluetooth symbol - a stylised &quot;B&quot;, surround by brackets."/>
                          <pic:cNvPicPr/>
                        </pic:nvPicPr>
                        <pic:blipFill rotWithShape="1">
                          <a:blip r:embed="rId61" cstate="print">
                            <a:extLst>
                              <a:ext uri="{28A0092B-C50C-407E-A947-70E740481C1C}">
                                <a14:useLocalDpi xmlns:a14="http://schemas.microsoft.com/office/drawing/2010/main" val="0"/>
                              </a:ext>
                              <a:ext uri="{96DAC541-7B7A-43D3-8B79-37D633B846F1}">
                                <asvg:svgBlip xmlns:asvg="http://schemas.microsoft.com/office/drawing/2016/SVG/main" r:embed="rId62"/>
                              </a:ext>
                            </a:extLst>
                          </a:blip>
                          <a:srcRect t="16668" b="21984"/>
                          <a:stretch/>
                        </pic:blipFill>
                        <pic:spPr bwMode="auto">
                          <a:xfrm>
                            <a:off x="0" y="0"/>
                            <a:ext cx="648000" cy="397536"/>
                          </a:xfrm>
                          <a:prstGeom prst="rect">
                            <a:avLst/>
                          </a:prstGeom>
                          <a:ln>
                            <a:noFill/>
                          </a:ln>
                          <a:extLst>
                            <a:ext uri="{53640926-AAD7-44D8-BBD7-CCE9431645EC}">
                              <a14:shadowObscured xmlns:a14="http://schemas.microsoft.com/office/drawing/2010/main"/>
                            </a:ext>
                          </a:extLst>
                        </pic:spPr>
                      </pic:pic>
                    </a:graphicData>
                  </a:graphic>
                </wp:inline>
              </w:drawing>
            </w:r>
          </w:p>
        </w:tc>
        <w:tc>
          <w:tcPr>
            <w:tcW w:w="5289" w:type="dxa"/>
            <w:tcMar>
              <w:top w:w="204" w:type="dxa"/>
              <w:left w:w="170" w:type="dxa"/>
              <w:bottom w:w="204" w:type="dxa"/>
              <w:right w:w="170" w:type="dxa"/>
            </w:tcMar>
          </w:tcPr>
          <w:p w14:paraId="09BD1E88" w14:textId="77777777" w:rsidR="00D0175D" w:rsidRPr="00D0175D" w:rsidRDefault="00D0175D" w:rsidP="00614527">
            <w:pPr>
              <w:spacing w:before="0"/>
              <w:rPr>
                <w:szCs w:val="22"/>
              </w:rPr>
            </w:pPr>
            <w:r w:rsidRPr="00D0175D">
              <w:rPr>
                <w:szCs w:val="22"/>
              </w:rPr>
              <w:t>Bluetooth connected</w:t>
            </w:r>
          </w:p>
        </w:tc>
        <w:tc>
          <w:tcPr>
            <w:tcW w:w="2823" w:type="dxa"/>
          </w:tcPr>
          <w:p w14:paraId="2C545D52" w14:textId="14073352" w:rsidR="00D0175D" w:rsidRPr="00D0175D" w:rsidRDefault="00D0175D" w:rsidP="00614527">
            <w:pPr>
              <w:spacing w:before="0"/>
              <w:rPr>
                <w:szCs w:val="22"/>
              </w:rPr>
            </w:pPr>
            <w:r>
              <w:rPr>
                <w:szCs w:val="22"/>
              </w:rPr>
              <w:t>n/a</w:t>
            </w:r>
          </w:p>
        </w:tc>
      </w:tr>
    </w:tbl>
    <w:p w14:paraId="674A05C7" w14:textId="14E323E4" w:rsidR="00F74AC1" w:rsidRPr="00795C4D" w:rsidRDefault="00CB4CB8" w:rsidP="00614527">
      <w:pPr>
        <w:pStyle w:val="Heading3"/>
        <w:spacing w:after="240"/>
      </w:pPr>
      <w:bookmarkStart w:id="37" w:name="_Toc53568677"/>
      <w:bookmarkStart w:id="38" w:name="_Toc59005672"/>
      <w:bookmarkStart w:id="39" w:name="_Toc61012593"/>
      <w:bookmarkStart w:id="40" w:name="_Toc62389884"/>
      <w:bookmarkStart w:id="41" w:name="_Toc63855255"/>
      <w:r w:rsidRPr="00795C4D">
        <w:lastRenderedPageBreak/>
        <w:t>4.7</w:t>
      </w:r>
      <w:r w:rsidR="00B37A1E">
        <w:t xml:space="preserve">  </w:t>
      </w:r>
      <w:r w:rsidR="00F74AC1" w:rsidRPr="000E5A98">
        <w:t>Symbols</w:t>
      </w:r>
      <w:r w:rsidR="00F74AC1" w:rsidRPr="00795C4D">
        <w:t xml:space="preserve"> on the external displa</w:t>
      </w:r>
      <w:bookmarkEnd w:id="37"/>
      <w:r w:rsidR="006F6281" w:rsidRPr="00795C4D">
        <w:t>y</w:t>
      </w:r>
      <w:bookmarkEnd w:id="38"/>
      <w:bookmarkEnd w:id="39"/>
      <w:r w:rsidR="00A54D9E" w:rsidRPr="00795C4D">
        <w:t xml:space="preserve"> panel</w:t>
      </w:r>
      <w:bookmarkEnd w:id="40"/>
      <w:bookmarkEnd w:id="4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70" w:type="dxa"/>
          <w:bottom w:w="170" w:type="dxa"/>
        </w:tblCellMar>
        <w:tblLook w:val="04A0" w:firstRow="1" w:lastRow="0" w:firstColumn="1" w:lastColumn="0" w:noHBand="0" w:noVBand="1"/>
      </w:tblPr>
      <w:tblGrid>
        <w:gridCol w:w="2398"/>
        <w:gridCol w:w="7786"/>
      </w:tblGrid>
      <w:tr w:rsidR="00F74AC1" w14:paraId="4B85DB41" w14:textId="77777777" w:rsidTr="00D0175D">
        <w:trPr>
          <w:tblHeader/>
        </w:trPr>
        <w:tc>
          <w:tcPr>
            <w:tcW w:w="2400" w:type="dxa"/>
            <w:shd w:val="clear" w:color="auto" w:fill="F2F2F2" w:themeFill="background1" w:themeFillShade="F2"/>
            <w:tcMar>
              <w:top w:w="312" w:type="dxa"/>
              <w:left w:w="170" w:type="dxa"/>
              <w:bottom w:w="312" w:type="dxa"/>
              <w:right w:w="170" w:type="dxa"/>
            </w:tcMar>
          </w:tcPr>
          <w:p w14:paraId="49AFAA1A" w14:textId="77777777" w:rsidR="00F74AC1" w:rsidRPr="00D0175D" w:rsidRDefault="00F74AC1" w:rsidP="00614527">
            <w:pPr>
              <w:spacing w:before="0"/>
              <w:rPr>
                <w:b/>
                <w:szCs w:val="22"/>
              </w:rPr>
            </w:pPr>
            <w:r w:rsidRPr="00D0175D">
              <w:rPr>
                <w:b/>
                <w:szCs w:val="22"/>
              </w:rPr>
              <w:t>Symbol</w:t>
            </w:r>
          </w:p>
        </w:tc>
        <w:tc>
          <w:tcPr>
            <w:tcW w:w="7796" w:type="dxa"/>
            <w:shd w:val="clear" w:color="auto" w:fill="F2F2F2" w:themeFill="background1" w:themeFillShade="F2"/>
            <w:tcMar>
              <w:top w:w="312" w:type="dxa"/>
              <w:left w:w="170" w:type="dxa"/>
              <w:bottom w:w="312" w:type="dxa"/>
              <w:right w:w="170" w:type="dxa"/>
            </w:tcMar>
          </w:tcPr>
          <w:p w14:paraId="731D7106" w14:textId="77777777" w:rsidR="00F74AC1" w:rsidRPr="00D0175D" w:rsidRDefault="00F74AC1" w:rsidP="00614527">
            <w:pPr>
              <w:spacing w:before="0"/>
              <w:rPr>
                <w:b/>
                <w:szCs w:val="22"/>
              </w:rPr>
            </w:pPr>
            <w:r w:rsidRPr="00D0175D">
              <w:rPr>
                <w:b/>
                <w:szCs w:val="22"/>
              </w:rPr>
              <w:t>Description</w:t>
            </w:r>
          </w:p>
        </w:tc>
      </w:tr>
      <w:tr w:rsidR="00F74AC1" w14:paraId="6FFF151D" w14:textId="77777777" w:rsidTr="00D0175D">
        <w:tc>
          <w:tcPr>
            <w:tcW w:w="2400" w:type="dxa"/>
            <w:tcMar>
              <w:top w:w="312" w:type="dxa"/>
              <w:left w:w="170" w:type="dxa"/>
              <w:bottom w:w="312" w:type="dxa"/>
              <w:right w:w="170" w:type="dxa"/>
            </w:tcMar>
          </w:tcPr>
          <w:p w14:paraId="693931FD" w14:textId="53663ABA" w:rsidR="00F74AC1" w:rsidRPr="00D0175D" w:rsidRDefault="00066B3F" w:rsidP="0069500B">
            <w:pPr>
              <w:spacing w:before="0"/>
              <w:jc w:val="center"/>
              <w:rPr>
                <w:szCs w:val="22"/>
              </w:rPr>
            </w:pPr>
            <w:r w:rsidRPr="00D0175D">
              <w:rPr>
                <w:noProof/>
                <w:szCs w:val="22"/>
              </w:rPr>
              <w:drawing>
                <wp:inline distT="0" distB="0" distL="0" distR="0" wp14:anchorId="531CC494" wp14:editId="5756B923">
                  <wp:extent cx="800198" cy="360000"/>
                  <wp:effectExtent l="0" t="0" r="0" b="2540"/>
                  <wp:docPr id="47" name="Grafik 47" descr="The symbol is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descr="The symbol is an envelope."/>
                          <pic:cNvPicPr/>
                        </pic:nvPicPr>
                        <pic:blipFill rotWithShape="1">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rcRect t="26784" b="28228"/>
                          <a:stretch/>
                        </pic:blipFill>
                        <pic:spPr bwMode="auto">
                          <a:xfrm>
                            <a:off x="0" y="0"/>
                            <a:ext cx="806400" cy="362790"/>
                          </a:xfrm>
                          <a:prstGeom prst="rect">
                            <a:avLst/>
                          </a:prstGeom>
                          <a:ln>
                            <a:noFill/>
                          </a:ln>
                          <a:extLst>
                            <a:ext uri="{53640926-AAD7-44D8-BBD7-CCE9431645EC}">
                              <a14:shadowObscured xmlns:a14="http://schemas.microsoft.com/office/drawing/2010/main"/>
                            </a:ext>
                          </a:extLst>
                        </pic:spPr>
                      </pic:pic>
                    </a:graphicData>
                  </a:graphic>
                </wp:inline>
              </w:drawing>
            </w:r>
          </w:p>
        </w:tc>
        <w:tc>
          <w:tcPr>
            <w:tcW w:w="7796" w:type="dxa"/>
            <w:tcMar>
              <w:top w:w="312" w:type="dxa"/>
              <w:left w:w="170" w:type="dxa"/>
              <w:bottom w:w="312" w:type="dxa"/>
              <w:right w:w="170" w:type="dxa"/>
            </w:tcMar>
          </w:tcPr>
          <w:p w14:paraId="3FFE613F" w14:textId="77777777" w:rsidR="00F74AC1" w:rsidRPr="00D0175D" w:rsidRDefault="006870A6" w:rsidP="0069500B">
            <w:pPr>
              <w:spacing w:before="0"/>
              <w:rPr>
                <w:szCs w:val="22"/>
              </w:rPr>
            </w:pPr>
            <w:r w:rsidRPr="00D0175D">
              <w:rPr>
                <w:szCs w:val="22"/>
              </w:rPr>
              <w:t>Message LED</w:t>
            </w:r>
          </w:p>
          <w:p w14:paraId="2ABA7195" w14:textId="440282A8" w:rsidR="0097344F" w:rsidRPr="00D0175D" w:rsidRDefault="0097344F" w:rsidP="008302DF">
            <w:pPr>
              <w:pStyle w:val="ListParagraph"/>
              <w:numPr>
                <w:ilvl w:val="0"/>
                <w:numId w:val="3"/>
              </w:numPr>
              <w:rPr>
                <w:szCs w:val="22"/>
              </w:rPr>
            </w:pPr>
            <w:r w:rsidRPr="00D0175D">
              <w:rPr>
                <w:szCs w:val="22"/>
              </w:rPr>
              <w:t>Flashes when a new message is received</w:t>
            </w:r>
          </w:p>
          <w:p w14:paraId="2F5B3868" w14:textId="075DC9EF" w:rsidR="0097344F" w:rsidRPr="00D0175D" w:rsidRDefault="0097344F" w:rsidP="008302DF">
            <w:pPr>
              <w:pStyle w:val="ListParagraph"/>
              <w:numPr>
                <w:ilvl w:val="0"/>
                <w:numId w:val="3"/>
              </w:numPr>
              <w:rPr>
                <w:szCs w:val="22"/>
              </w:rPr>
            </w:pPr>
            <w:r w:rsidRPr="00D0175D">
              <w:rPr>
                <w:szCs w:val="22"/>
              </w:rPr>
              <w:t xml:space="preserve">Stops flashing </w:t>
            </w:r>
            <w:r w:rsidR="0039788D" w:rsidRPr="00D0175D">
              <w:rPr>
                <w:szCs w:val="22"/>
              </w:rPr>
              <w:t>as soon as the received message has been read</w:t>
            </w:r>
          </w:p>
          <w:p w14:paraId="523FADE5" w14:textId="1CE57B5D" w:rsidR="0097344F" w:rsidRPr="00D0175D" w:rsidRDefault="0097344F" w:rsidP="00E72890">
            <w:pPr>
              <w:rPr>
                <w:szCs w:val="22"/>
              </w:rPr>
            </w:pPr>
          </w:p>
        </w:tc>
      </w:tr>
      <w:tr w:rsidR="00F74AC1" w14:paraId="63E3BDBA" w14:textId="77777777" w:rsidTr="00D0175D">
        <w:tc>
          <w:tcPr>
            <w:tcW w:w="2400" w:type="dxa"/>
            <w:tcMar>
              <w:top w:w="312" w:type="dxa"/>
              <w:left w:w="170" w:type="dxa"/>
              <w:bottom w:w="312" w:type="dxa"/>
              <w:right w:w="170" w:type="dxa"/>
            </w:tcMar>
          </w:tcPr>
          <w:p w14:paraId="27D9DB18" w14:textId="13E7C80A" w:rsidR="00F74AC1" w:rsidRPr="00D0175D" w:rsidRDefault="00066B3F" w:rsidP="00364D0E">
            <w:pPr>
              <w:spacing w:before="0"/>
              <w:jc w:val="center"/>
              <w:rPr>
                <w:szCs w:val="22"/>
              </w:rPr>
            </w:pPr>
            <w:r w:rsidRPr="00D0175D">
              <w:rPr>
                <w:noProof/>
                <w:szCs w:val="22"/>
              </w:rPr>
              <w:drawing>
                <wp:inline distT="0" distB="0" distL="0" distR="0" wp14:anchorId="3096ECF2" wp14:editId="1DE3D5B6">
                  <wp:extent cx="802317" cy="288000"/>
                  <wp:effectExtent l="0" t="0" r="0" b="0"/>
                  <wp:docPr id="48" name="Grafik 48" descr="The symbol is a horizontal landline telephone ha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descr="The symbol is a horizontal landline telephone handset."/>
                          <pic:cNvPicPr/>
                        </pic:nvPicPr>
                        <pic:blipFill rotWithShape="1">
                          <a:blip r:embed="rId65" cstate="print">
                            <a:extLst>
                              <a:ext uri="{28A0092B-C50C-407E-A947-70E740481C1C}">
                                <a14:useLocalDpi xmlns:a14="http://schemas.microsoft.com/office/drawing/2010/main" val="0"/>
                              </a:ext>
                              <a:ext uri="{96DAC541-7B7A-43D3-8B79-37D633B846F1}">
                                <asvg:svgBlip xmlns:asvg="http://schemas.microsoft.com/office/drawing/2016/SVG/main" r:embed="rId66"/>
                              </a:ext>
                            </a:extLst>
                          </a:blip>
                          <a:srcRect t="31111" b="32993"/>
                          <a:stretch/>
                        </pic:blipFill>
                        <pic:spPr bwMode="auto">
                          <a:xfrm>
                            <a:off x="0" y="0"/>
                            <a:ext cx="810000" cy="290758"/>
                          </a:xfrm>
                          <a:prstGeom prst="rect">
                            <a:avLst/>
                          </a:prstGeom>
                          <a:ln>
                            <a:noFill/>
                          </a:ln>
                          <a:extLst>
                            <a:ext uri="{53640926-AAD7-44D8-BBD7-CCE9431645EC}">
                              <a14:shadowObscured xmlns:a14="http://schemas.microsoft.com/office/drawing/2010/main"/>
                            </a:ext>
                          </a:extLst>
                        </pic:spPr>
                      </pic:pic>
                    </a:graphicData>
                  </a:graphic>
                </wp:inline>
              </w:drawing>
            </w:r>
          </w:p>
        </w:tc>
        <w:tc>
          <w:tcPr>
            <w:tcW w:w="7796" w:type="dxa"/>
            <w:tcMar>
              <w:top w:w="312" w:type="dxa"/>
              <w:left w:w="170" w:type="dxa"/>
              <w:bottom w:w="312" w:type="dxa"/>
              <w:right w:w="170" w:type="dxa"/>
            </w:tcMar>
          </w:tcPr>
          <w:p w14:paraId="1836CE09" w14:textId="77777777" w:rsidR="00F74AC1" w:rsidRPr="00D0175D" w:rsidRDefault="00583E38" w:rsidP="00364D0E">
            <w:pPr>
              <w:spacing w:before="0"/>
              <w:rPr>
                <w:szCs w:val="22"/>
              </w:rPr>
            </w:pPr>
            <w:r w:rsidRPr="00D0175D">
              <w:rPr>
                <w:szCs w:val="22"/>
              </w:rPr>
              <w:t>Call LED</w:t>
            </w:r>
            <w:r w:rsidR="0001157A" w:rsidRPr="00D0175D">
              <w:rPr>
                <w:szCs w:val="22"/>
              </w:rPr>
              <w:t xml:space="preserve"> [icon]</w:t>
            </w:r>
          </w:p>
          <w:p w14:paraId="5F5D34A9" w14:textId="77777777" w:rsidR="0001157A" w:rsidRPr="00D0175D" w:rsidRDefault="00395780" w:rsidP="008302DF">
            <w:pPr>
              <w:pStyle w:val="ListParagraph"/>
              <w:numPr>
                <w:ilvl w:val="0"/>
                <w:numId w:val="4"/>
              </w:numPr>
              <w:rPr>
                <w:szCs w:val="22"/>
              </w:rPr>
            </w:pPr>
            <w:r w:rsidRPr="00D0175D">
              <w:rPr>
                <w:szCs w:val="22"/>
              </w:rPr>
              <w:t>Flashes when there is a missed call</w:t>
            </w:r>
          </w:p>
          <w:p w14:paraId="6BB6EE60" w14:textId="7A40BAEE" w:rsidR="00395780" w:rsidRPr="00D0175D" w:rsidRDefault="00395780" w:rsidP="008302DF">
            <w:pPr>
              <w:pStyle w:val="ListParagraph"/>
              <w:numPr>
                <w:ilvl w:val="0"/>
                <w:numId w:val="4"/>
              </w:numPr>
              <w:rPr>
                <w:szCs w:val="22"/>
              </w:rPr>
            </w:pPr>
            <w:r w:rsidRPr="00D0175D">
              <w:rPr>
                <w:szCs w:val="22"/>
              </w:rPr>
              <w:t xml:space="preserve">Stops flashing as soon as </w:t>
            </w:r>
            <w:r w:rsidR="006F1E90" w:rsidRPr="00D0175D">
              <w:rPr>
                <w:b/>
                <w:bCs/>
                <w:szCs w:val="22"/>
              </w:rPr>
              <w:t xml:space="preserve">all the calls </w:t>
            </w:r>
            <w:r w:rsidR="006F1E90" w:rsidRPr="00D0175D">
              <w:rPr>
                <w:szCs w:val="22"/>
              </w:rPr>
              <w:t>have been viewed</w:t>
            </w:r>
          </w:p>
        </w:tc>
      </w:tr>
      <w:tr w:rsidR="00F74AC1" w14:paraId="4F7292C3" w14:textId="77777777" w:rsidTr="00D0175D">
        <w:tc>
          <w:tcPr>
            <w:tcW w:w="2400" w:type="dxa"/>
            <w:tcMar>
              <w:top w:w="312" w:type="dxa"/>
              <w:left w:w="170" w:type="dxa"/>
              <w:bottom w:w="312" w:type="dxa"/>
              <w:right w:w="170" w:type="dxa"/>
            </w:tcMar>
          </w:tcPr>
          <w:p w14:paraId="32F2754B" w14:textId="3DF1F2A3" w:rsidR="00F74AC1" w:rsidRPr="00D0175D" w:rsidRDefault="00066B3F" w:rsidP="00664064">
            <w:pPr>
              <w:spacing w:before="0"/>
              <w:jc w:val="center"/>
              <w:rPr>
                <w:szCs w:val="22"/>
              </w:rPr>
            </w:pPr>
            <w:r w:rsidRPr="00D0175D">
              <w:rPr>
                <w:noProof/>
                <w:szCs w:val="22"/>
              </w:rPr>
              <w:drawing>
                <wp:inline distT="0" distB="0" distL="0" distR="0" wp14:anchorId="48F69407" wp14:editId="3560237D">
                  <wp:extent cx="804005" cy="360000"/>
                  <wp:effectExtent l="0" t="0" r="0" b="2540"/>
                  <wp:docPr id="49" name="Grafik 49" descr="The symbol is an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rafik 49" descr="The symbol is an battery."/>
                          <pic:cNvPicPr/>
                        </pic:nvPicPr>
                        <pic:blipFill rotWithShape="1">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rcRect t="26666" b="28558"/>
                          <a:stretch/>
                        </pic:blipFill>
                        <pic:spPr bwMode="auto">
                          <a:xfrm>
                            <a:off x="0" y="0"/>
                            <a:ext cx="810000" cy="362684"/>
                          </a:xfrm>
                          <a:prstGeom prst="rect">
                            <a:avLst/>
                          </a:prstGeom>
                          <a:ln>
                            <a:noFill/>
                          </a:ln>
                          <a:extLst>
                            <a:ext uri="{53640926-AAD7-44D8-BBD7-CCE9431645EC}">
                              <a14:shadowObscured xmlns:a14="http://schemas.microsoft.com/office/drawing/2010/main"/>
                            </a:ext>
                          </a:extLst>
                        </pic:spPr>
                      </pic:pic>
                    </a:graphicData>
                  </a:graphic>
                </wp:inline>
              </w:drawing>
            </w:r>
          </w:p>
        </w:tc>
        <w:tc>
          <w:tcPr>
            <w:tcW w:w="7796" w:type="dxa"/>
            <w:tcMar>
              <w:top w:w="312" w:type="dxa"/>
              <w:left w:w="170" w:type="dxa"/>
              <w:bottom w:w="312" w:type="dxa"/>
              <w:right w:w="170" w:type="dxa"/>
            </w:tcMar>
          </w:tcPr>
          <w:p w14:paraId="0FBC742B" w14:textId="05F62A3D" w:rsidR="00F74AC1" w:rsidRPr="00D0175D" w:rsidRDefault="00CF67B7" w:rsidP="00664064">
            <w:pPr>
              <w:spacing w:before="0"/>
              <w:rPr>
                <w:szCs w:val="22"/>
              </w:rPr>
            </w:pPr>
            <w:r w:rsidRPr="00D0175D">
              <w:rPr>
                <w:szCs w:val="22"/>
              </w:rPr>
              <w:t>Battery LED</w:t>
            </w:r>
            <w:r w:rsidR="000B45E1" w:rsidRPr="00D0175D">
              <w:rPr>
                <w:szCs w:val="22"/>
              </w:rPr>
              <w:t xml:space="preserve"> </w:t>
            </w:r>
          </w:p>
          <w:p w14:paraId="624A8ED3" w14:textId="1948C06D" w:rsidR="000B45E1" w:rsidRPr="00D0175D" w:rsidRDefault="001A1753" w:rsidP="008302DF">
            <w:pPr>
              <w:pStyle w:val="ListParagraph"/>
              <w:numPr>
                <w:ilvl w:val="0"/>
                <w:numId w:val="5"/>
              </w:numPr>
              <w:rPr>
                <w:szCs w:val="22"/>
              </w:rPr>
            </w:pPr>
            <w:r w:rsidRPr="00D0175D">
              <w:rPr>
                <w:szCs w:val="22"/>
              </w:rPr>
              <w:t>Slow flashing:</w:t>
            </w:r>
            <w:r w:rsidR="00624729">
              <w:rPr>
                <w:szCs w:val="22"/>
              </w:rPr>
              <w:t xml:space="preserve"> </w:t>
            </w:r>
            <w:r w:rsidRPr="00D0175D">
              <w:rPr>
                <w:szCs w:val="22"/>
              </w:rPr>
              <w:t>Battery is charging</w:t>
            </w:r>
          </w:p>
          <w:p w14:paraId="441FF9B0" w14:textId="77777777" w:rsidR="001A1753" w:rsidRPr="00D0175D" w:rsidRDefault="003009A3" w:rsidP="008302DF">
            <w:pPr>
              <w:pStyle w:val="ListParagraph"/>
              <w:numPr>
                <w:ilvl w:val="0"/>
                <w:numId w:val="5"/>
              </w:numPr>
              <w:rPr>
                <w:szCs w:val="22"/>
              </w:rPr>
            </w:pPr>
            <w:r w:rsidRPr="00D0175D">
              <w:rPr>
                <w:szCs w:val="22"/>
              </w:rPr>
              <w:t>On constantly: Battery is fully charged</w:t>
            </w:r>
          </w:p>
          <w:p w14:paraId="1A8A873B" w14:textId="171C50BC" w:rsidR="003009A3" w:rsidRPr="00D0175D" w:rsidRDefault="006F6281" w:rsidP="008302DF">
            <w:pPr>
              <w:pStyle w:val="ListParagraph"/>
              <w:numPr>
                <w:ilvl w:val="0"/>
                <w:numId w:val="5"/>
              </w:numPr>
              <w:rPr>
                <w:szCs w:val="22"/>
              </w:rPr>
            </w:pPr>
            <w:r w:rsidRPr="00D0175D">
              <w:rPr>
                <w:szCs w:val="22"/>
              </w:rPr>
              <w:t>Rapid flashing: Battery is out of charge</w:t>
            </w:r>
          </w:p>
        </w:tc>
      </w:tr>
    </w:tbl>
    <w:p w14:paraId="6D42C767" w14:textId="536FF750" w:rsidR="00A26150" w:rsidRPr="00795C4D" w:rsidRDefault="00CB4CB8" w:rsidP="000E5A98">
      <w:pPr>
        <w:pStyle w:val="Heading2"/>
        <w:ind w:left="567" w:hanging="567"/>
      </w:pPr>
      <w:bookmarkStart w:id="42" w:name="_Toc293495625"/>
      <w:bookmarkStart w:id="43" w:name="_Toc59005673"/>
      <w:bookmarkStart w:id="44" w:name="_Toc61012594"/>
      <w:bookmarkStart w:id="45" w:name="_Toc63855256"/>
      <w:r w:rsidRPr="00795C4D">
        <w:lastRenderedPageBreak/>
        <w:t>5.</w:t>
      </w:r>
      <w:r w:rsidRPr="00795C4D">
        <w:tab/>
      </w:r>
      <w:r w:rsidR="00D0175D" w:rsidRPr="00795C4D">
        <w:t xml:space="preserve">Getting </w:t>
      </w:r>
      <w:r w:rsidR="00D0175D" w:rsidRPr="000E5A98">
        <w:t>started</w:t>
      </w:r>
      <w:bookmarkEnd w:id="14"/>
      <w:bookmarkEnd w:id="15"/>
      <w:bookmarkEnd w:id="42"/>
      <w:bookmarkEnd w:id="43"/>
      <w:bookmarkEnd w:id="44"/>
      <w:bookmarkEnd w:id="45"/>
    </w:p>
    <w:p w14:paraId="194E6D9E" w14:textId="2482ECDB" w:rsidR="00333B21" w:rsidRPr="00795C4D" w:rsidRDefault="00CB4CB8" w:rsidP="000E5A98">
      <w:pPr>
        <w:pStyle w:val="Heading3"/>
      </w:pPr>
      <w:bookmarkStart w:id="46" w:name="_Toc375561642"/>
      <w:bookmarkStart w:id="47" w:name="_Toc59005674"/>
      <w:bookmarkStart w:id="48" w:name="_Toc61012595"/>
      <w:bookmarkStart w:id="49" w:name="_Toc62389885"/>
      <w:bookmarkStart w:id="50" w:name="_Toc63855257"/>
      <w:bookmarkStart w:id="51" w:name="_Toc293495626"/>
      <w:bookmarkStart w:id="52" w:name="_Toc316465627"/>
      <w:bookmarkStart w:id="53" w:name="_Toc316465645"/>
      <w:r w:rsidRPr="00795C4D">
        <w:t>5.1</w:t>
      </w:r>
      <w:r w:rsidR="00B37A1E">
        <w:t xml:space="preserve">  </w:t>
      </w:r>
      <w:r w:rsidR="007568AD" w:rsidRPr="000E5A98">
        <w:t>Fitting</w:t>
      </w:r>
      <w:r w:rsidR="007568AD" w:rsidRPr="00795C4D">
        <w:t xml:space="preserve"> the SIM card and batter</w:t>
      </w:r>
      <w:bookmarkStart w:id="54" w:name="_Toc40888912"/>
      <w:bookmarkEnd w:id="46"/>
      <w:r w:rsidR="000E1E9A" w:rsidRPr="00795C4D">
        <w:t>y</w:t>
      </w:r>
      <w:bookmarkEnd w:id="47"/>
      <w:bookmarkEnd w:id="48"/>
      <w:bookmarkEnd w:id="49"/>
      <w:bookmarkEnd w:id="50"/>
    </w:p>
    <w:p w14:paraId="70CFF78C" w14:textId="7B5DF087" w:rsidR="00333B21" w:rsidRPr="00795C4D" w:rsidRDefault="00333B21" w:rsidP="00643863">
      <w:pPr>
        <w:pStyle w:val="Heading4"/>
      </w:pPr>
      <w:bookmarkStart w:id="55" w:name="_Toc53568679"/>
      <w:bookmarkStart w:id="56" w:name="_Toc59005675"/>
      <w:bookmarkStart w:id="57" w:name="_Toc61012596"/>
      <w:bookmarkStart w:id="58" w:name="_Toc62389886"/>
      <w:bookmarkStart w:id="59" w:name="_Toc63688192"/>
      <w:r w:rsidRPr="00795C4D">
        <w:t xml:space="preserve">SIM card </w:t>
      </w:r>
      <w:r w:rsidRPr="000E5A98">
        <w:t>sizes</w:t>
      </w:r>
      <w:r w:rsidRPr="00795C4D">
        <w:t>: Standard, Micro and Nano explained</w:t>
      </w:r>
      <w:bookmarkEnd w:id="55"/>
      <w:bookmarkEnd w:id="56"/>
      <w:bookmarkEnd w:id="57"/>
      <w:bookmarkEnd w:id="58"/>
      <w:bookmarkEnd w:id="59"/>
    </w:p>
    <w:p w14:paraId="029179CD" w14:textId="77777777" w:rsidR="00D0175D" w:rsidRDefault="00333B21" w:rsidP="00333B21">
      <w:pPr>
        <w:rPr>
          <w:szCs w:val="22"/>
        </w:rPr>
      </w:pPr>
      <w:r w:rsidRPr="00D0175D">
        <w:rPr>
          <w:szCs w:val="22"/>
        </w:rPr>
        <w:t xml:space="preserve">All phones need SIM cards, but they don’t all need SIM cards of the same size. There are three different sizes in use, namely Standard (also known as Mini), Micro and </w:t>
      </w:r>
      <w:r w:rsidR="00864FDC" w:rsidRPr="00D0175D">
        <w:rPr>
          <w:szCs w:val="22"/>
        </w:rPr>
        <w:t>N</w:t>
      </w:r>
      <w:r w:rsidRPr="00D0175D">
        <w:rPr>
          <w:szCs w:val="22"/>
        </w:rPr>
        <w:t>ano.</w:t>
      </w:r>
    </w:p>
    <w:p w14:paraId="7558BC0E" w14:textId="66B32B50" w:rsidR="00333B21" w:rsidRDefault="00333B21" w:rsidP="00333B21">
      <w:r>
        <w:br/>
      </w:r>
      <w:r w:rsidR="00FE0859">
        <w:rPr>
          <w:noProof/>
        </w:rPr>
        <w:drawing>
          <wp:inline distT="0" distB="0" distL="0" distR="0" wp14:anchorId="398C5E85" wp14:editId="3718016C">
            <wp:extent cx="5802877" cy="3672000"/>
            <wp:effectExtent l="0" t="0" r="7620" b="0"/>
            <wp:docPr id="4" name="Picture 4" descr="A diagram showing the three different sizes of SIM from largest to smallest: standard, micro and n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M card sizes.png"/>
                    <pic:cNvPicPr/>
                  </pic:nvPicPr>
                  <pic:blipFill rotWithShape="1">
                    <a:blip r:embed="rId69" cstate="print">
                      <a:extLst>
                        <a:ext uri="{28A0092B-C50C-407E-A947-70E740481C1C}">
                          <a14:useLocalDpi xmlns:a14="http://schemas.microsoft.com/office/drawing/2010/main" val="0"/>
                        </a:ext>
                      </a:extLst>
                    </a:blip>
                    <a:srcRect t="-5578" b="-12515"/>
                    <a:stretch/>
                  </pic:blipFill>
                  <pic:spPr bwMode="auto">
                    <a:xfrm>
                      <a:off x="0" y="0"/>
                      <a:ext cx="5810400" cy="3676760"/>
                    </a:xfrm>
                    <a:prstGeom prst="rect">
                      <a:avLst/>
                    </a:prstGeom>
                    <a:ln>
                      <a:noFill/>
                    </a:ln>
                    <a:extLst>
                      <a:ext uri="{53640926-AAD7-44D8-BBD7-CCE9431645EC}">
                        <a14:shadowObscured xmlns:a14="http://schemas.microsoft.com/office/drawing/2010/main"/>
                      </a:ext>
                    </a:extLst>
                  </pic:spPr>
                </pic:pic>
              </a:graphicData>
            </a:graphic>
          </wp:inline>
        </w:drawing>
      </w:r>
    </w:p>
    <w:p w14:paraId="12D946A3" w14:textId="77777777" w:rsidR="00333B21" w:rsidRPr="00795C4D" w:rsidRDefault="00333B21" w:rsidP="009E51FE">
      <w:pPr>
        <w:pStyle w:val="Heading4"/>
      </w:pPr>
      <w:r w:rsidRPr="00795C4D">
        <w:t>What is a Standard SIM card?</w:t>
      </w:r>
    </w:p>
    <w:p w14:paraId="3477A3E5" w14:textId="21FA69DE" w:rsidR="00333B21" w:rsidRDefault="00333B21" w:rsidP="00333B21">
      <w:pPr>
        <w:rPr>
          <w:szCs w:val="22"/>
        </w:rPr>
      </w:pPr>
      <w:r w:rsidRPr="00D0175D">
        <w:rPr>
          <w:szCs w:val="22"/>
        </w:rPr>
        <w:t xml:space="preserve">A Standard (or Mini) SIM card is the largest type of SIM card available at 15 x 25mm. You could think of it as a full-size card while the other two are cut </w:t>
      </w:r>
      <w:r w:rsidR="00592A3C" w:rsidRPr="00D0175D">
        <w:rPr>
          <w:szCs w:val="22"/>
        </w:rPr>
        <w:t>down</w:t>
      </w:r>
      <w:r w:rsidRPr="00D0175D">
        <w:rPr>
          <w:szCs w:val="22"/>
        </w:rPr>
        <w:t>, however, the chip is the same size in all three. This is the important bit that stores your data, so with a Standard SIM card you just have a lot of plastic around it.</w:t>
      </w:r>
    </w:p>
    <w:p w14:paraId="1EBC2C90" w14:textId="77777777" w:rsidR="00D0175D" w:rsidRPr="00D0175D" w:rsidRDefault="00D0175D" w:rsidP="00333B21">
      <w:pPr>
        <w:rPr>
          <w:szCs w:val="22"/>
        </w:rPr>
      </w:pPr>
    </w:p>
    <w:p w14:paraId="6CD7695F" w14:textId="77777777" w:rsidR="00333B21" w:rsidRPr="00795C4D" w:rsidRDefault="00333B21" w:rsidP="009E51FE">
      <w:pPr>
        <w:pStyle w:val="Heading4"/>
      </w:pPr>
      <w:r w:rsidRPr="00795C4D">
        <w:lastRenderedPageBreak/>
        <w:t xml:space="preserve">What is a </w:t>
      </w:r>
      <w:r w:rsidRPr="009E51FE">
        <w:t>Micro</w:t>
      </w:r>
      <w:r w:rsidRPr="00795C4D">
        <w:t xml:space="preserve"> SIM card?</w:t>
      </w:r>
    </w:p>
    <w:p w14:paraId="1EF251E8" w14:textId="4DD4536E" w:rsidR="00333B21" w:rsidRDefault="00333B21" w:rsidP="00333B21">
      <w:pPr>
        <w:rPr>
          <w:szCs w:val="22"/>
        </w:rPr>
      </w:pPr>
      <w:r w:rsidRPr="00D0175D">
        <w:rPr>
          <w:szCs w:val="22"/>
        </w:rPr>
        <w:t xml:space="preserve">A Micro SIM card is one size </w:t>
      </w:r>
      <w:r w:rsidR="00592A3C" w:rsidRPr="00D0175D">
        <w:rPr>
          <w:szCs w:val="22"/>
        </w:rPr>
        <w:t>down</w:t>
      </w:r>
      <w:r w:rsidRPr="00D0175D">
        <w:rPr>
          <w:szCs w:val="22"/>
        </w:rPr>
        <w:t xml:space="preserve"> from a Standard card. So, it’s a little smaller, at 12 x 15mm. The actual chip is the same size, so it’s just the plastic bit around the chip that’s smaller.</w:t>
      </w:r>
    </w:p>
    <w:p w14:paraId="513CF670" w14:textId="77777777" w:rsidR="00333B21" w:rsidRPr="00795C4D" w:rsidRDefault="00333B21" w:rsidP="009E51FE">
      <w:pPr>
        <w:pStyle w:val="Heading4"/>
      </w:pPr>
      <w:r w:rsidRPr="00795C4D">
        <w:t>What is a Nano SIM card?</w:t>
      </w:r>
    </w:p>
    <w:p w14:paraId="2AC719A1" w14:textId="202756D0" w:rsidR="00333B21" w:rsidRPr="00D0175D" w:rsidRDefault="00333B21" w:rsidP="00333B21">
      <w:pPr>
        <w:rPr>
          <w:b/>
          <w:bCs/>
          <w:szCs w:val="22"/>
        </w:rPr>
      </w:pPr>
      <w:r w:rsidRPr="00D0175D">
        <w:rPr>
          <w:szCs w:val="22"/>
        </w:rPr>
        <w:t>Nano SIM cards are the smallest SIM, at 8.8 x 12.3mm. This has almost no plastic border around the chip.</w:t>
      </w:r>
      <w:r w:rsidR="00481340" w:rsidRPr="00D0175D">
        <w:rPr>
          <w:szCs w:val="22"/>
        </w:rPr>
        <w:t xml:space="preserve"> </w:t>
      </w:r>
      <w:r w:rsidR="00481340" w:rsidRPr="00D0175D">
        <w:rPr>
          <w:b/>
          <w:bCs/>
          <w:szCs w:val="22"/>
        </w:rPr>
        <w:t xml:space="preserve">Your </w:t>
      </w:r>
      <w:proofErr w:type="spellStart"/>
      <w:r w:rsidR="00481340" w:rsidRPr="00D0175D">
        <w:rPr>
          <w:b/>
          <w:bCs/>
          <w:szCs w:val="22"/>
        </w:rPr>
        <w:t>TALKactive</w:t>
      </w:r>
      <w:proofErr w:type="spellEnd"/>
      <w:r w:rsidR="00481340" w:rsidRPr="00D0175D">
        <w:rPr>
          <w:b/>
          <w:bCs/>
          <w:szCs w:val="22"/>
        </w:rPr>
        <w:t xml:space="preserve"> uses a Nano</w:t>
      </w:r>
      <w:r w:rsidR="008517A6" w:rsidRPr="00D0175D">
        <w:rPr>
          <w:b/>
          <w:bCs/>
          <w:szCs w:val="22"/>
        </w:rPr>
        <w:t xml:space="preserve"> SIM.</w:t>
      </w:r>
    </w:p>
    <w:p w14:paraId="332F0164" w14:textId="77777777" w:rsidR="00333B21" w:rsidRPr="00795C4D" w:rsidRDefault="00333B21" w:rsidP="006E2719">
      <w:pPr>
        <w:pStyle w:val="Heading4"/>
      </w:pPr>
      <w:r w:rsidRPr="00795C4D">
        <w:t>What can I do if I have the wrong size SIM card?</w:t>
      </w:r>
    </w:p>
    <w:p w14:paraId="2D55333E" w14:textId="696C141A" w:rsidR="00333B21" w:rsidRPr="00D0175D" w:rsidRDefault="00333B21" w:rsidP="00333B21">
      <w:pPr>
        <w:rPr>
          <w:szCs w:val="22"/>
        </w:rPr>
      </w:pPr>
      <w:r w:rsidRPr="00D0175D">
        <w:rPr>
          <w:szCs w:val="22"/>
        </w:rPr>
        <w:t xml:space="preserve">If you get a new phone that needs a different size SIM card, or you end </w:t>
      </w:r>
      <w:r w:rsidR="00592A3C" w:rsidRPr="00D0175D">
        <w:rPr>
          <w:szCs w:val="22"/>
        </w:rPr>
        <w:t>up</w:t>
      </w:r>
      <w:r w:rsidRPr="00D0175D">
        <w:rPr>
          <w:szCs w:val="22"/>
        </w:rPr>
        <w:t xml:space="preserve"> with the wrong size for any other reason, your best option is to contact your network and ask them to send a replacement. You’ll usually get three sizes in one, so probably won’t even have to request a specific size.</w:t>
      </w:r>
    </w:p>
    <w:p w14:paraId="46DBE287" w14:textId="2328D8F0" w:rsidR="00333B21" w:rsidRPr="00D0175D" w:rsidRDefault="00333B21" w:rsidP="00333B21">
      <w:pPr>
        <w:rPr>
          <w:szCs w:val="22"/>
        </w:rPr>
      </w:pPr>
      <w:r w:rsidRPr="00D0175D">
        <w:rPr>
          <w:szCs w:val="22"/>
        </w:rPr>
        <w:t>If your SIM card is too big</w:t>
      </w:r>
      <w:r w:rsidR="002165D1">
        <w:rPr>
          <w:szCs w:val="22"/>
        </w:rPr>
        <w:t>,</w:t>
      </w:r>
      <w:r w:rsidRPr="00D0175D">
        <w:rPr>
          <w:szCs w:val="22"/>
        </w:rPr>
        <w:t xml:space="preserve"> </w:t>
      </w:r>
      <w:r w:rsidR="00F20D1B" w:rsidRPr="00D0175D">
        <w:rPr>
          <w:szCs w:val="22"/>
        </w:rPr>
        <w:t>we recommend that you ask your network for a replacement SIM card</w:t>
      </w:r>
      <w:r w:rsidR="002165D1">
        <w:rPr>
          <w:szCs w:val="22"/>
        </w:rPr>
        <w:t>,</w:t>
      </w:r>
      <w:r w:rsidR="00F20D1B" w:rsidRPr="00D0175D">
        <w:rPr>
          <w:szCs w:val="22"/>
        </w:rPr>
        <w:t xml:space="preserve"> but some people have successfully used special</w:t>
      </w:r>
      <w:r w:rsidRPr="00D0175D">
        <w:rPr>
          <w:szCs w:val="22"/>
        </w:rPr>
        <w:t xml:space="preserve"> SIM card cutting tools</w:t>
      </w:r>
      <w:r w:rsidR="00F20D1B" w:rsidRPr="00D0175D">
        <w:rPr>
          <w:szCs w:val="22"/>
        </w:rPr>
        <w:t xml:space="preserve">. These will </w:t>
      </w:r>
      <w:r w:rsidRPr="00D0175D">
        <w:rPr>
          <w:szCs w:val="22"/>
        </w:rPr>
        <w:t>cut</w:t>
      </w:r>
      <w:r w:rsidR="00F20D1B" w:rsidRPr="00D0175D">
        <w:rPr>
          <w:szCs w:val="22"/>
        </w:rPr>
        <w:t xml:space="preserve"> a SIM</w:t>
      </w:r>
      <w:r w:rsidRPr="00D0175D">
        <w:rPr>
          <w:szCs w:val="22"/>
        </w:rPr>
        <w:t xml:space="preserve"> </w:t>
      </w:r>
      <w:r w:rsidR="00592A3C" w:rsidRPr="00D0175D">
        <w:rPr>
          <w:szCs w:val="22"/>
        </w:rPr>
        <w:t>down</w:t>
      </w:r>
      <w:r w:rsidRPr="00D0175D">
        <w:rPr>
          <w:szCs w:val="22"/>
        </w:rPr>
        <w:t xml:space="preserve"> to the right size</w:t>
      </w:r>
      <w:r w:rsidR="00F20D1B" w:rsidRPr="00D0175D">
        <w:rPr>
          <w:szCs w:val="22"/>
        </w:rPr>
        <w:t xml:space="preserve"> but are not recom</w:t>
      </w:r>
      <w:r w:rsidR="00173E4E" w:rsidRPr="00D0175D">
        <w:rPr>
          <w:szCs w:val="22"/>
        </w:rPr>
        <w:t>mended</w:t>
      </w:r>
      <w:r w:rsidR="00F20D1B" w:rsidRPr="00D0175D">
        <w:rPr>
          <w:szCs w:val="22"/>
        </w:rPr>
        <w:t xml:space="preserve"> as it is quite easy to </w:t>
      </w:r>
      <w:r w:rsidRPr="00D0175D">
        <w:rPr>
          <w:szCs w:val="22"/>
        </w:rPr>
        <w:t>damag</w:t>
      </w:r>
      <w:r w:rsidR="00F20D1B" w:rsidRPr="00D0175D">
        <w:rPr>
          <w:szCs w:val="22"/>
        </w:rPr>
        <w:t>e the SIM card and lose all the SIM card contacts and messages</w:t>
      </w:r>
      <w:r w:rsidRPr="00D0175D">
        <w:rPr>
          <w:szCs w:val="22"/>
        </w:rPr>
        <w:t>, so we wouldn’t recommend it.</w:t>
      </w:r>
    </w:p>
    <w:p w14:paraId="73FA392B" w14:textId="2475831E" w:rsidR="00333B21" w:rsidRPr="006E2719" w:rsidRDefault="00CB4CB8" w:rsidP="006E2719">
      <w:pPr>
        <w:pStyle w:val="Heading3"/>
      </w:pPr>
      <w:bookmarkStart w:id="60" w:name="_Toc53568680"/>
      <w:bookmarkStart w:id="61" w:name="_Toc59005676"/>
      <w:bookmarkStart w:id="62" w:name="_Toc61012597"/>
      <w:bookmarkStart w:id="63" w:name="_Toc62389887"/>
      <w:bookmarkStart w:id="64" w:name="_Toc63855258"/>
      <w:r w:rsidRPr="00795C4D">
        <w:t>5.2</w:t>
      </w:r>
      <w:r w:rsidR="00B37A1E">
        <w:t xml:space="preserve">  </w:t>
      </w:r>
      <w:r w:rsidR="00333B21" w:rsidRPr="00795C4D">
        <w:t>Inserting a SIM card</w:t>
      </w:r>
      <w:bookmarkEnd w:id="60"/>
      <w:bookmarkEnd w:id="61"/>
      <w:bookmarkEnd w:id="62"/>
      <w:bookmarkEnd w:id="63"/>
      <w:bookmarkEnd w:id="64"/>
    </w:p>
    <w:p w14:paraId="61702AB8" w14:textId="15FA061E" w:rsidR="00333B21" w:rsidRDefault="00333B21" w:rsidP="00333B21">
      <w:pPr>
        <w:pStyle w:val="ListBullet"/>
        <w:rPr>
          <w:szCs w:val="22"/>
        </w:rPr>
      </w:pPr>
      <w:r w:rsidRPr="00D0175D">
        <w:rPr>
          <w:szCs w:val="22"/>
        </w:rPr>
        <w:t>Remove the battery cover.</w:t>
      </w:r>
    </w:p>
    <w:p w14:paraId="2723B7AD" w14:textId="203A36D1" w:rsidR="00333B21" w:rsidRDefault="00066B3F" w:rsidP="00D668C0">
      <w:pPr>
        <w:ind w:firstLine="360"/>
      </w:pPr>
      <w:r>
        <w:rPr>
          <w:noProof/>
        </w:rPr>
        <w:drawing>
          <wp:inline distT="0" distB="0" distL="0" distR="0" wp14:anchorId="00CF53BA" wp14:editId="093BEB3E">
            <wp:extent cx="2700000" cy="2016000"/>
            <wp:effectExtent l="0" t="0" r="5715" b="3810"/>
            <wp:docPr id="53" name="Grafik 53" descr="Diagram showing the closed phone face down with an arrow on the bottom edge of the battery cover pointing upwards away from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descr="Diagram showing the closed phone face down with an arrow on the bottom edge of the battery cover pointing upwards away from the phone."/>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2700000" cy="2016000"/>
                    </a:xfrm>
                    <a:prstGeom prst="rect">
                      <a:avLst/>
                    </a:prstGeom>
                  </pic:spPr>
                </pic:pic>
              </a:graphicData>
            </a:graphic>
          </wp:inline>
        </w:drawing>
      </w:r>
    </w:p>
    <w:p w14:paraId="204A31BB" w14:textId="4FD950AB" w:rsidR="00333B21" w:rsidRDefault="00333B21" w:rsidP="00333B21">
      <w:pPr>
        <w:pStyle w:val="ListBullet"/>
        <w:rPr>
          <w:szCs w:val="22"/>
        </w:rPr>
      </w:pPr>
      <w:r w:rsidRPr="00D0175D">
        <w:rPr>
          <w:szCs w:val="22"/>
        </w:rPr>
        <w:lastRenderedPageBreak/>
        <w:t xml:space="preserve">Slide the SIM card into the SIM card holder with the gold contacts facing </w:t>
      </w:r>
      <w:r w:rsidR="00592A3C" w:rsidRPr="00D0175D">
        <w:rPr>
          <w:szCs w:val="22"/>
        </w:rPr>
        <w:t>down</w:t>
      </w:r>
      <w:r w:rsidRPr="00D0175D">
        <w:rPr>
          <w:szCs w:val="22"/>
        </w:rPr>
        <w:t>.</w:t>
      </w:r>
    </w:p>
    <w:p w14:paraId="59628A28" w14:textId="577ABE59" w:rsidR="00333B21" w:rsidRPr="00D041CC" w:rsidRDefault="00066B3F" w:rsidP="00D668C0">
      <w:pPr>
        <w:ind w:firstLine="360"/>
      </w:pPr>
      <w:r>
        <w:rPr>
          <w:noProof/>
        </w:rPr>
        <w:drawing>
          <wp:inline distT="0" distB="0" distL="0" distR="0" wp14:anchorId="34B7EF7E" wp14:editId="7C76F50F">
            <wp:extent cx="2700000" cy="2016000"/>
            <wp:effectExtent l="0" t="0" r="5715" b="3810"/>
            <wp:docPr id="54" name="Grafik 54" descr="Diagram showing the closed phone face down with a SIM card being slid onto the contacts face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Diagram showing the closed phone face down with a SIM card being slid onto the contacts face down."/>
                    <pic:cNvPicPr/>
                  </pic:nvPicPr>
                  <pic:blipFill>
                    <a:blip r:embed="rId72" cstate="print">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2700000" cy="2016000"/>
                    </a:xfrm>
                    <a:prstGeom prst="rect">
                      <a:avLst/>
                    </a:prstGeom>
                  </pic:spPr>
                </pic:pic>
              </a:graphicData>
            </a:graphic>
          </wp:inline>
        </w:drawing>
      </w:r>
    </w:p>
    <w:p w14:paraId="678E8DCA" w14:textId="03CFBD3A" w:rsidR="00333B21" w:rsidRPr="00795C4D" w:rsidRDefault="00CB4CB8" w:rsidP="006E2719">
      <w:pPr>
        <w:pStyle w:val="Heading3"/>
      </w:pPr>
      <w:bookmarkStart w:id="65" w:name="_Toc53568681"/>
      <w:bookmarkStart w:id="66" w:name="_Toc59005677"/>
      <w:bookmarkStart w:id="67" w:name="_Toc61012598"/>
      <w:bookmarkStart w:id="68" w:name="_Toc62389888"/>
      <w:bookmarkStart w:id="69" w:name="_Toc63855259"/>
      <w:r w:rsidRPr="00795C4D">
        <w:t>5.3</w:t>
      </w:r>
      <w:r w:rsidR="00B37A1E">
        <w:t xml:space="preserve">  </w:t>
      </w:r>
      <w:r w:rsidR="00333B21" w:rsidRPr="00795C4D">
        <w:t>Inserting and charging the battery</w:t>
      </w:r>
      <w:bookmarkEnd w:id="65"/>
      <w:bookmarkEnd w:id="66"/>
      <w:bookmarkEnd w:id="67"/>
      <w:bookmarkEnd w:id="68"/>
      <w:bookmarkEnd w:id="69"/>
    </w:p>
    <w:p w14:paraId="62E259DE" w14:textId="7E78838E" w:rsidR="00333B21" w:rsidRDefault="00333B21" w:rsidP="00333B21">
      <w:pPr>
        <w:pStyle w:val="ListBullet"/>
        <w:rPr>
          <w:szCs w:val="22"/>
        </w:rPr>
      </w:pPr>
      <w:r w:rsidRPr="00D0175D">
        <w:rPr>
          <w:szCs w:val="22"/>
        </w:rPr>
        <w:t>Insert the battery, making sure that the battery contacts touch the phone's gold contacts.</w:t>
      </w:r>
    </w:p>
    <w:p w14:paraId="209E9189" w14:textId="0ECC8527" w:rsidR="00333B21" w:rsidRDefault="00066B3F" w:rsidP="00D668C0">
      <w:pPr>
        <w:ind w:firstLine="360"/>
      </w:pPr>
      <w:r>
        <w:rPr>
          <w:noProof/>
        </w:rPr>
        <w:drawing>
          <wp:inline distT="0" distB="0" distL="0" distR="0" wp14:anchorId="57E3092A" wp14:editId="5A796341">
            <wp:extent cx="2700000" cy="2016000"/>
            <wp:effectExtent l="0" t="0" r="5715" b="3810"/>
            <wp:docPr id="55" name="Grafik 55" descr="Diagram showing the closed phone face down with the battery being clicked down in place, bottom edge 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Diagram showing the closed phone face down with the battery being clicked down in place, bottom edge first."/>
                    <pic:cNvPicPr/>
                  </pic:nvPicPr>
                  <pic:blipFill>
                    <a:blip r:embed="rId74" cstate="print">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2700000" cy="2016000"/>
                    </a:xfrm>
                    <a:prstGeom prst="rect">
                      <a:avLst/>
                    </a:prstGeom>
                  </pic:spPr>
                </pic:pic>
              </a:graphicData>
            </a:graphic>
          </wp:inline>
        </w:drawing>
      </w:r>
    </w:p>
    <w:p w14:paraId="7E420038" w14:textId="085242BD" w:rsidR="00333B21" w:rsidRDefault="00333B21" w:rsidP="00333B21">
      <w:pPr>
        <w:pStyle w:val="ListBullet"/>
        <w:spacing w:before="280"/>
      </w:pPr>
      <w:r w:rsidRPr="00D041CC">
        <w:t>Slide the battery cover into its position over the battery. You will</w:t>
      </w:r>
      <w:r>
        <w:t xml:space="preserve"> </w:t>
      </w:r>
      <w:r w:rsidRPr="00D041CC">
        <w:t>know it is in the correct position when you hear it click into place.</w:t>
      </w:r>
    </w:p>
    <w:p w14:paraId="450F612D" w14:textId="3CC5CC98" w:rsidR="00333B21" w:rsidRPr="00D041CC" w:rsidRDefault="00066B3F" w:rsidP="00D668C0">
      <w:pPr>
        <w:ind w:firstLine="360"/>
      </w:pPr>
      <w:r>
        <w:rPr>
          <w:noProof/>
        </w:rPr>
        <w:drawing>
          <wp:inline distT="0" distB="0" distL="0" distR="0" wp14:anchorId="3CB8B59F" wp14:editId="03B86199">
            <wp:extent cx="2700000" cy="2016000"/>
            <wp:effectExtent l="0" t="0" r="5715" b="3810"/>
            <wp:docPr id="56" name="Grafik 56" descr="Diagram showing the closed phone face down with an arrow on the battery cover pointing downwards towards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6" descr="Diagram showing the closed phone face down with an arrow on the battery cover pointing downwards towards the phone."/>
                    <pic:cNvPicPr/>
                  </pic:nvPicPr>
                  <pic:blipFill>
                    <a:blip r:embed="rId76" cstate="print">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0"/>
                      <a:ext cx="2700000" cy="2016000"/>
                    </a:xfrm>
                    <a:prstGeom prst="rect">
                      <a:avLst/>
                    </a:prstGeom>
                  </pic:spPr>
                </pic:pic>
              </a:graphicData>
            </a:graphic>
          </wp:inline>
        </w:drawing>
      </w:r>
    </w:p>
    <w:p w14:paraId="1235459C" w14:textId="3FE8EBCE" w:rsidR="00066B3F" w:rsidRPr="00D0175D" w:rsidRDefault="00333B21" w:rsidP="00066B3F">
      <w:pPr>
        <w:pStyle w:val="ListBullet"/>
      </w:pPr>
      <w:r w:rsidRPr="00D041CC">
        <w:lastRenderedPageBreak/>
        <w:t>Plug the charging cable into the USB port on the top of the phone</w:t>
      </w:r>
      <w:r w:rsidR="00B85FC0">
        <w:t xml:space="preserve"> </w:t>
      </w:r>
      <w:r w:rsidR="00034521">
        <w:t xml:space="preserve">and </w:t>
      </w:r>
      <w:r w:rsidR="00E663E2">
        <w:t xml:space="preserve">insert the USB </w:t>
      </w:r>
      <w:r w:rsidR="002E23D2">
        <w:t xml:space="preserve">into a mains socket </w:t>
      </w:r>
      <w:r w:rsidR="002E23D2">
        <w:rPr>
          <w:b/>
          <w:bCs/>
        </w:rPr>
        <w:t>OR</w:t>
      </w:r>
      <w:r w:rsidR="00B85FC0">
        <w:t xml:space="preserve"> set </w:t>
      </w:r>
      <w:r w:rsidR="00592A3C">
        <w:t>up</w:t>
      </w:r>
      <w:r w:rsidR="00B85FC0">
        <w:t xml:space="preserve"> the </w:t>
      </w:r>
      <w:r w:rsidR="00B85FC0">
        <w:rPr>
          <w:b/>
          <w:bCs/>
        </w:rPr>
        <w:t>Desk</w:t>
      </w:r>
      <w:r w:rsidR="00034521">
        <w:rPr>
          <w:b/>
          <w:bCs/>
        </w:rPr>
        <w:t xml:space="preserve"> Charging Stand.</w:t>
      </w:r>
    </w:p>
    <w:p w14:paraId="20BC37CF" w14:textId="0AA58CCC" w:rsidR="00066B3F" w:rsidRPr="00D041CC" w:rsidRDefault="00066B3F" w:rsidP="00D668C0">
      <w:pPr>
        <w:ind w:firstLine="284"/>
      </w:pPr>
      <w:r>
        <w:rPr>
          <w:noProof/>
        </w:rPr>
        <w:drawing>
          <wp:inline distT="0" distB="0" distL="0" distR="0" wp14:anchorId="0C17196C" wp14:editId="50EA869E">
            <wp:extent cx="2700000" cy="2016000"/>
            <wp:effectExtent l="0" t="0" r="5715" b="3810"/>
            <wp:docPr id="58" name="Grafik 58" descr="Diagram showing the closed phone face down with a USB cable being plugged in to the top of th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Diagram showing the closed phone face down with a USB cable being plugged in to the top of the phone."/>
                    <pic:cNvPicPr/>
                  </pic:nvPicPr>
                  <pic:blipFill>
                    <a:blip r:embed="rId78" cstate="print">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0"/>
                      <a:ext cx="2700000" cy="2016000"/>
                    </a:xfrm>
                    <a:prstGeom prst="rect">
                      <a:avLst/>
                    </a:prstGeom>
                  </pic:spPr>
                </pic:pic>
              </a:graphicData>
            </a:graphic>
          </wp:inline>
        </w:drawing>
      </w:r>
    </w:p>
    <w:p w14:paraId="4A3EFD75" w14:textId="48D2BAEC" w:rsidR="00333B21" w:rsidRPr="00D0175D" w:rsidRDefault="00022D29" w:rsidP="007349FE">
      <w:pPr>
        <w:ind w:left="709" w:hanging="709"/>
        <w:rPr>
          <w:szCs w:val="22"/>
        </w:rPr>
      </w:pPr>
      <w:r w:rsidRPr="006B6D1F">
        <w:rPr>
          <w:noProof/>
          <w:position w:val="-8"/>
        </w:rPr>
        <w:drawing>
          <wp:inline distT="0" distB="0" distL="0" distR="0" wp14:anchorId="0086A15F" wp14:editId="47E97AD9">
            <wp:extent cx="376969" cy="246743"/>
            <wp:effectExtent l="0" t="0" r="4445" b="1270"/>
            <wp:docPr id="114" name="Pictur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attention.png"/>
                    <pic:cNvPicPr/>
                  </pic:nvPicPr>
                  <pic:blipFill>
                    <a:blip r:embed="rId80">
                      <a:extLst>
                        <a:ext uri="{28A0092B-C50C-407E-A947-70E740481C1C}">
                          <a14:useLocalDpi xmlns:a14="http://schemas.microsoft.com/office/drawing/2010/main" val="0"/>
                        </a:ext>
                      </a:extLst>
                    </a:blip>
                    <a:stretch>
                      <a:fillRect/>
                    </a:stretch>
                  </pic:blipFill>
                  <pic:spPr>
                    <a:xfrm>
                      <a:off x="0" y="0"/>
                      <a:ext cx="400513" cy="262154"/>
                    </a:xfrm>
                    <a:prstGeom prst="rect">
                      <a:avLst/>
                    </a:prstGeom>
                  </pic:spPr>
                </pic:pic>
              </a:graphicData>
            </a:graphic>
          </wp:inline>
        </w:drawing>
      </w:r>
      <w:r w:rsidRPr="006B6D1F">
        <w:rPr>
          <w:position w:val="-8"/>
        </w:rPr>
        <w:tab/>
      </w:r>
      <w:r w:rsidRPr="006B6D1F">
        <w:rPr>
          <w:b/>
        </w:rPr>
        <w:t>Attention:</w:t>
      </w:r>
      <w:r w:rsidRPr="00D041CC">
        <w:t xml:space="preserve"> </w:t>
      </w:r>
      <w:r w:rsidR="00333B21" w:rsidRPr="00D0175D">
        <w:rPr>
          <w:szCs w:val="22"/>
        </w:rPr>
        <w:t>Charge the battery for at least four hours before the first time you use it. Only use batteries and chargers that are permitted for use with this specific model.</w:t>
      </w:r>
      <w:r w:rsidR="004C043D" w:rsidRPr="00D0175D">
        <w:rPr>
          <w:szCs w:val="22"/>
        </w:rPr>
        <w:t xml:space="preserve"> We recommend that you remove your phone from any charger when it is charged to ensure the battery performance is optimised, please do not leave your phone chargin</w:t>
      </w:r>
      <w:r w:rsidR="00BE2AA9" w:rsidRPr="00D0175D">
        <w:rPr>
          <w:szCs w:val="22"/>
        </w:rPr>
        <w:t>g</w:t>
      </w:r>
      <w:r w:rsidR="004C043D" w:rsidRPr="00D0175D">
        <w:rPr>
          <w:szCs w:val="22"/>
        </w:rPr>
        <w:t xml:space="preserve"> overnight or all day as this will eventually reduce the battery capacity.</w:t>
      </w:r>
      <w:r w:rsidR="00A62975" w:rsidRPr="00D0175D">
        <w:rPr>
          <w:szCs w:val="22"/>
        </w:rPr>
        <w:t xml:space="preserve"> </w:t>
      </w:r>
    </w:p>
    <w:p w14:paraId="0A2D9242" w14:textId="5B2647D5" w:rsidR="00B85FC0" w:rsidRPr="00795C4D" w:rsidRDefault="00CB4CB8" w:rsidP="006E2719">
      <w:pPr>
        <w:pStyle w:val="Heading3"/>
      </w:pPr>
      <w:bookmarkStart w:id="70" w:name="_Toc375561649"/>
      <w:bookmarkStart w:id="71" w:name="_Toc63855260"/>
      <w:r w:rsidRPr="00795C4D">
        <w:t>5.4</w:t>
      </w:r>
      <w:r w:rsidR="00B37A1E">
        <w:t xml:space="preserve">  </w:t>
      </w:r>
      <w:r w:rsidR="00B85FC0" w:rsidRPr="00795C4D">
        <w:t>Desk charging</w:t>
      </w:r>
      <w:bookmarkEnd w:id="70"/>
      <w:bookmarkEnd w:id="71"/>
    </w:p>
    <w:p w14:paraId="2AFC8DCF" w14:textId="17826507" w:rsidR="00CD37CC" w:rsidRPr="00D0175D" w:rsidRDefault="00CD37CC" w:rsidP="00E61813">
      <w:pPr>
        <w:rPr>
          <w:szCs w:val="22"/>
        </w:rPr>
      </w:pPr>
      <w:r w:rsidRPr="00D0175D">
        <w:rPr>
          <w:szCs w:val="22"/>
        </w:rPr>
        <w:t>Using the desk charger is by far the easiest way to charge your phone. Simply take the small plug on the end of the USB charging cable and insert into the USB socket on the back of the desk charging stand.</w:t>
      </w:r>
      <w:r w:rsidR="009004E2" w:rsidRPr="00D0175D">
        <w:rPr>
          <w:szCs w:val="22"/>
        </w:rPr>
        <w:t xml:space="preserve"> </w:t>
      </w:r>
      <w:r w:rsidR="00662359" w:rsidRPr="00D0175D">
        <w:rPr>
          <w:szCs w:val="22"/>
        </w:rPr>
        <w:t>Insert the USB plug int</w:t>
      </w:r>
      <w:r w:rsidR="00372AAD" w:rsidRPr="00D0175D">
        <w:rPr>
          <w:szCs w:val="22"/>
        </w:rPr>
        <w:t xml:space="preserve">o </w:t>
      </w:r>
      <w:r w:rsidR="007514C7" w:rsidRPr="00D0175D">
        <w:rPr>
          <w:szCs w:val="22"/>
        </w:rPr>
        <w:t>a</w:t>
      </w:r>
      <w:r w:rsidR="00372AAD" w:rsidRPr="00D0175D">
        <w:rPr>
          <w:szCs w:val="22"/>
        </w:rPr>
        <w:t xml:space="preserve"> mains socket </w:t>
      </w:r>
      <w:r w:rsidR="00E61813" w:rsidRPr="00D0175D">
        <w:rPr>
          <w:szCs w:val="22"/>
        </w:rPr>
        <w:t>and place the phone in the charger.</w:t>
      </w:r>
      <w:r w:rsidR="00624729">
        <w:rPr>
          <w:szCs w:val="22"/>
        </w:rPr>
        <w:t xml:space="preserve"> </w:t>
      </w:r>
    </w:p>
    <w:p w14:paraId="6D8E4D24" w14:textId="67927FBC" w:rsidR="00333B21" w:rsidRPr="00795C4D" w:rsidRDefault="00CB4CB8" w:rsidP="006E2719">
      <w:pPr>
        <w:pStyle w:val="Heading3"/>
      </w:pPr>
      <w:bookmarkStart w:id="72" w:name="_Toc53568682"/>
      <w:bookmarkStart w:id="73" w:name="_Toc59005678"/>
      <w:bookmarkStart w:id="74" w:name="_Toc61012599"/>
      <w:bookmarkStart w:id="75" w:name="_Toc62389889"/>
      <w:bookmarkStart w:id="76" w:name="_Toc63855261"/>
      <w:r w:rsidRPr="00795C4D">
        <w:t>5.5</w:t>
      </w:r>
      <w:r w:rsidR="00B37A1E">
        <w:t xml:space="preserve">  </w:t>
      </w:r>
      <w:r w:rsidR="00333B21" w:rsidRPr="00795C4D">
        <w:t xml:space="preserve">Turning on </w:t>
      </w:r>
      <w:r w:rsidR="00626325" w:rsidRPr="00795C4D">
        <w:t>and off</w:t>
      </w:r>
      <w:r w:rsidR="00333B21" w:rsidRPr="00795C4D">
        <w:t xml:space="preserve"> the phone</w:t>
      </w:r>
      <w:bookmarkEnd w:id="54"/>
      <w:bookmarkEnd w:id="72"/>
      <w:bookmarkEnd w:id="73"/>
      <w:bookmarkEnd w:id="74"/>
      <w:bookmarkEnd w:id="75"/>
      <w:bookmarkEnd w:id="76"/>
    </w:p>
    <w:p w14:paraId="708BCFE0" w14:textId="7988D876" w:rsidR="00045A78" w:rsidRPr="00CB4CB8" w:rsidRDefault="00333B21" w:rsidP="00334FD9">
      <w:pPr>
        <w:pStyle w:val="ListBullet"/>
        <w:numPr>
          <w:ilvl w:val="0"/>
          <w:numId w:val="0"/>
        </w:numPr>
        <w:spacing w:before="280"/>
        <w:rPr>
          <w:szCs w:val="22"/>
        </w:rPr>
      </w:pPr>
      <w:r w:rsidRPr="00CB4CB8">
        <w:rPr>
          <w:szCs w:val="22"/>
        </w:rPr>
        <w:t>Pressing the [on/off] key for at least two seconds switches the phone on</w:t>
      </w:r>
      <w:r w:rsidR="00626325" w:rsidRPr="00CB4CB8">
        <w:rPr>
          <w:szCs w:val="22"/>
        </w:rPr>
        <w:t xml:space="preserve"> or off</w:t>
      </w:r>
      <w:r w:rsidRPr="00CB4CB8">
        <w:rPr>
          <w:szCs w:val="22"/>
        </w:rPr>
        <w:t>.</w:t>
      </w:r>
      <w:r w:rsidR="00626325" w:rsidRPr="00CB4CB8">
        <w:rPr>
          <w:szCs w:val="22"/>
        </w:rPr>
        <w:t xml:space="preserve"> You will feel a short vibration in</w:t>
      </w:r>
      <w:r w:rsidRPr="00CB4CB8">
        <w:rPr>
          <w:szCs w:val="22"/>
        </w:rPr>
        <w:t xml:space="preserve"> the phone </w:t>
      </w:r>
      <w:r w:rsidR="00626325" w:rsidRPr="00CB4CB8">
        <w:rPr>
          <w:szCs w:val="22"/>
        </w:rPr>
        <w:t xml:space="preserve">to confirm </w:t>
      </w:r>
      <w:r w:rsidR="00045A78" w:rsidRPr="00CB4CB8">
        <w:rPr>
          <w:szCs w:val="22"/>
        </w:rPr>
        <w:t>that</w:t>
      </w:r>
      <w:r w:rsidRPr="00CB4CB8">
        <w:rPr>
          <w:szCs w:val="22"/>
        </w:rPr>
        <w:t xml:space="preserve"> the </w:t>
      </w:r>
      <w:r w:rsidR="00626325" w:rsidRPr="00CB4CB8">
        <w:rPr>
          <w:szCs w:val="22"/>
        </w:rPr>
        <w:t>start-up or shut-down has begun.</w:t>
      </w:r>
    </w:p>
    <w:p w14:paraId="76723EC3" w14:textId="36B275DD" w:rsidR="00045A78" w:rsidRPr="00CB4CB8" w:rsidRDefault="00626325" w:rsidP="00045A78">
      <w:pPr>
        <w:pStyle w:val="ListBullet"/>
        <w:numPr>
          <w:ilvl w:val="0"/>
          <w:numId w:val="0"/>
        </w:numPr>
        <w:spacing w:before="280"/>
        <w:rPr>
          <w:szCs w:val="22"/>
        </w:rPr>
      </w:pPr>
      <w:r w:rsidRPr="00CB4CB8">
        <w:rPr>
          <w:szCs w:val="22"/>
        </w:rPr>
        <w:lastRenderedPageBreak/>
        <w:t xml:space="preserve">When turning the phone </w:t>
      </w:r>
      <w:r w:rsidR="00333B21" w:rsidRPr="00CB4CB8">
        <w:rPr>
          <w:szCs w:val="22"/>
        </w:rPr>
        <w:t>on</w:t>
      </w:r>
      <w:r w:rsidRPr="00CB4CB8">
        <w:rPr>
          <w:szCs w:val="22"/>
        </w:rPr>
        <w:t xml:space="preserve">, following the </w:t>
      </w:r>
      <w:r w:rsidR="00045A78" w:rsidRPr="00CB4CB8">
        <w:rPr>
          <w:szCs w:val="22"/>
        </w:rPr>
        <w:t xml:space="preserve">short </w:t>
      </w:r>
      <w:r w:rsidRPr="00CB4CB8">
        <w:rPr>
          <w:szCs w:val="22"/>
        </w:rPr>
        <w:t>vibration</w:t>
      </w:r>
      <w:r w:rsidR="00045A78" w:rsidRPr="00CB4CB8">
        <w:rPr>
          <w:szCs w:val="22"/>
        </w:rPr>
        <w:t>,</w:t>
      </w:r>
      <w:r w:rsidR="00AC58DC" w:rsidRPr="00CB4CB8">
        <w:rPr>
          <w:szCs w:val="22"/>
        </w:rPr>
        <w:t xml:space="preserve"> </w:t>
      </w:r>
      <w:r w:rsidR="006E505E" w:rsidRPr="00CB4CB8">
        <w:rPr>
          <w:szCs w:val="22"/>
        </w:rPr>
        <w:t xml:space="preserve">A </w:t>
      </w:r>
      <w:r w:rsidR="006E505E" w:rsidRPr="00CB4CB8">
        <w:rPr>
          <w:b/>
          <w:bCs/>
          <w:szCs w:val="22"/>
        </w:rPr>
        <w:t>Red Circle</w:t>
      </w:r>
      <w:r w:rsidR="006E505E" w:rsidRPr="00CB4CB8">
        <w:rPr>
          <w:szCs w:val="22"/>
        </w:rPr>
        <w:t xml:space="preserve"> appears on the screen and after</w:t>
      </w:r>
      <w:r w:rsidR="00DD2B8F" w:rsidRPr="00CB4CB8">
        <w:rPr>
          <w:szCs w:val="22"/>
        </w:rPr>
        <w:t xml:space="preserve"> </w:t>
      </w:r>
      <w:r w:rsidR="00045A78" w:rsidRPr="00CB4CB8">
        <w:rPr>
          <w:szCs w:val="22"/>
        </w:rPr>
        <w:t>15</w:t>
      </w:r>
      <w:r w:rsidRPr="00CB4CB8">
        <w:rPr>
          <w:szCs w:val="22"/>
        </w:rPr>
        <w:t xml:space="preserve"> seconds a start-up tone will play. After a further 10</w:t>
      </w:r>
      <w:r w:rsidR="00DD2B8F" w:rsidRPr="00CB4CB8">
        <w:rPr>
          <w:szCs w:val="22"/>
        </w:rPr>
        <w:t xml:space="preserve"> seconds </w:t>
      </w:r>
      <w:r w:rsidRPr="00CB4CB8">
        <w:rPr>
          <w:szCs w:val="22"/>
        </w:rPr>
        <w:t xml:space="preserve">your phone is ready to use and </w:t>
      </w:r>
      <w:r w:rsidR="00DD2B8F" w:rsidRPr="00CB4CB8">
        <w:rPr>
          <w:szCs w:val="22"/>
        </w:rPr>
        <w:t xml:space="preserve">the </w:t>
      </w:r>
      <w:r w:rsidR="00DD2B8F" w:rsidRPr="00CB4CB8">
        <w:rPr>
          <w:b/>
          <w:bCs/>
          <w:szCs w:val="22"/>
        </w:rPr>
        <w:t xml:space="preserve">Home Screen </w:t>
      </w:r>
      <w:r w:rsidR="00DD2B8F" w:rsidRPr="00CB4CB8">
        <w:rPr>
          <w:szCs w:val="22"/>
        </w:rPr>
        <w:t>appears.</w:t>
      </w:r>
    </w:p>
    <w:p w14:paraId="0803094F" w14:textId="123613AF" w:rsidR="00065A77" w:rsidRPr="00CB4CB8" w:rsidRDefault="00045A78" w:rsidP="00065A77">
      <w:pPr>
        <w:rPr>
          <w:szCs w:val="22"/>
        </w:rPr>
      </w:pPr>
      <w:r w:rsidRPr="00CB4CB8">
        <w:rPr>
          <w:szCs w:val="22"/>
        </w:rPr>
        <w:t>When shutting the phone down, following the short vibration, the phone will play the shut-down tone whilst the emporia logo moves across the display. After a few seconds there will be a further vibration and your phone is now switched off.</w:t>
      </w:r>
      <w:r w:rsidR="00624729">
        <w:rPr>
          <w:szCs w:val="22"/>
        </w:rPr>
        <w:t xml:space="preserve"> </w:t>
      </w:r>
    </w:p>
    <w:p w14:paraId="2014B335" w14:textId="4B259AB1" w:rsidR="00C97A60" w:rsidRDefault="004E02EB" w:rsidP="00A2795E">
      <w:pPr>
        <w:pStyle w:val="ListParagraph"/>
        <w:numPr>
          <w:ilvl w:val="0"/>
          <w:numId w:val="27"/>
        </w:numPr>
        <w:spacing w:before="560"/>
        <w:rPr>
          <w:b/>
          <w:sz w:val="36"/>
          <w:szCs w:val="36"/>
        </w:rPr>
      </w:pPr>
      <w:bookmarkStart w:id="77" w:name="_Toc63688197"/>
      <w:r w:rsidRPr="00A2795E">
        <w:rPr>
          <w:b/>
          <w:sz w:val="36"/>
          <w:szCs w:val="36"/>
        </w:rPr>
        <w:t>Important – S</w:t>
      </w:r>
      <w:r w:rsidR="003C0064" w:rsidRPr="00A2795E">
        <w:rPr>
          <w:b/>
          <w:sz w:val="36"/>
          <w:szCs w:val="36"/>
        </w:rPr>
        <w:t xml:space="preserve">tart Up </w:t>
      </w:r>
      <w:r w:rsidR="007E5E1C" w:rsidRPr="00A2795E">
        <w:rPr>
          <w:b/>
          <w:sz w:val="36"/>
          <w:szCs w:val="36"/>
        </w:rPr>
        <w:t>Procedure</w:t>
      </w:r>
      <w:r w:rsidR="00D105BC" w:rsidRPr="00A2795E">
        <w:rPr>
          <w:b/>
          <w:sz w:val="36"/>
          <w:szCs w:val="36"/>
        </w:rPr>
        <w:t xml:space="preserve"> </w:t>
      </w:r>
      <w:bookmarkEnd w:id="77"/>
    </w:p>
    <w:p w14:paraId="7CAC489F" w14:textId="309C73AE" w:rsidR="00A2795E" w:rsidRDefault="00A2795E" w:rsidP="00A2795E">
      <w:r>
        <w:t>When you turn on the phone for the first time, the start up procedure will ask you to:</w:t>
      </w:r>
    </w:p>
    <w:p w14:paraId="1424BCA6" w14:textId="52EFD5B4" w:rsidR="00A2795E" w:rsidRPr="00B77212" w:rsidRDefault="00A2795E" w:rsidP="00A2795E">
      <w:pPr>
        <w:pStyle w:val="ListBullet"/>
      </w:pPr>
      <w:r w:rsidRPr="00B77212">
        <w:rPr>
          <w:b/>
          <w:bCs/>
        </w:rPr>
        <w:t xml:space="preserve">Select a Language – it should be set to English by default.  </w:t>
      </w:r>
      <w:r w:rsidRPr="00A2795E">
        <w:rPr>
          <w:b/>
          <w:bCs/>
        </w:rPr>
        <w:t>Press [ok] to confirm.</w:t>
      </w:r>
      <w:r w:rsidRPr="00B77212">
        <w:t xml:space="preserve">  The language may be changed by pressing the [up arrow] button to highlight the desired language and then press [ok] to confirm.</w:t>
      </w:r>
    </w:p>
    <w:p w14:paraId="3F4C8D12" w14:textId="0DA26B93" w:rsidR="00A2795E" w:rsidRPr="00B77212" w:rsidRDefault="00A2795E" w:rsidP="00A2795E">
      <w:pPr>
        <w:pStyle w:val="ListBullet"/>
      </w:pPr>
      <w:r w:rsidRPr="00A2795E">
        <w:rPr>
          <w:b/>
          <w:bCs/>
        </w:rPr>
        <w:t>Set the time</w:t>
      </w:r>
      <w:r>
        <w:t xml:space="preserve"> - </w:t>
      </w:r>
      <w:r w:rsidRPr="00B77212">
        <w:t>Enter the time in 24-hour format (HH:MM) and press [ok] to save. If you already have inserted your SIM card the time will automatically be set by the network.</w:t>
      </w:r>
    </w:p>
    <w:p w14:paraId="76CCBCAF" w14:textId="77777777" w:rsidR="00A2795E" w:rsidRPr="00B77212" w:rsidRDefault="00A2795E" w:rsidP="00A2795E">
      <w:pPr>
        <w:rPr>
          <w:b/>
          <w:bCs/>
        </w:rPr>
      </w:pPr>
      <w:r w:rsidRPr="00B77212">
        <w:rPr>
          <w:b/>
          <w:bCs/>
        </w:rPr>
        <w:t>Set the date</w:t>
      </w:r>
    </w:p>
    <w:p w14:paraId="48AF7B95" w14:textId="03783127" w:rsidR="00A2795E" w:rsidRPr="00795C4D" w:rsidRDefault="00A2795E" w:rsidP="00A2795E">
      <w:pPr>
        <w:pStyle w:val="ListBullet"/>
      </w:pPr>
      <w:r w:rsidRPr="00B77212">
        <w:t>Enter the date in format DD:</w:t>
      </w:r>
      <w:proofErr w:type="gramStart"/>
      <w:r w:rsidRPr="00B77212">
        <w:t>MM:YY</w:t>
      </w:r>
      <w:proofErr w:type="gramEnd"/>
      <w:r w:rsidRPr="00B77212">
        <w:t>. Again, if you have inserted your SIM card this will already be set by your network. Press [ok] to save.</w:t>
      </w:r>
    </w:p>
    <w:p w14:paraId="1FFA0266" w14:textId="2D614BB8" w:rsidR="00606D42" w:rsidRPr="00795C4D" w:rsidRDefault="00CB4CB8" w:rsidP="006E2719">
      <w:pPr>
        <w:pStyle w:val="Heading3"/>
      </w:pPr>
      <w:bookmarkStart w:id="78" w:name="_Toc63855262"/>
      <w:proofErr w:type="gramStart"/>
      <w:r w:rsidRPr="00795C4D">
        <w:t>5.6</w:t>
      </w:r>
      <w:r w:rsidR="00B37A1E">
        <w:t xml:space="preserve">  </w:t>
      </w:r>
      <w:r w:rsidR="00606D42" w:rsidRPr="006E2719">
        <w:t>Saving</w:t>
      </w:r>
      <w:proofErr w:type="gramEnd"/>
      <w:r w:rsidR="00606D42" w:rsidRPr="00795C4D">
        <w:t xml:space="preserve"> Energy</w:t>
      </w:r>
      <w:bookmarkEnd w:id="78"/>
    </w:p>
    <w:p w14:paraId="7E430E28" w14:textId="3CBEB2D1" w:rsidR="00F40E9A" w:rsidRPr="00CB4CB8" w:rsidRDefault="007A21C1" w:rsidP="00F834E1">
      <w:pPr>
        <w:rPr>
          <w:szCs w:val="22"/>
        </w:rPr>
      </w:pPr>
      <w:r w:rsidRPr="00CB4CB8">
        <w:rPr>
          <w:szCs w:val="22"/>
        </w:rPr>
        <w:t xml:space="preserve">If a few seconds pass without the phone receiving any input from you, the screen will go blank to save energy. In the event of an incoming call or you press any key, the screen will automatically light </w:t>
      </w:r>
      <w:r w:rsidR="00592A3C" w:rsidRPr="00CB4CB8">
        <w:rPr>
          <w:szCs w:val="22"/>
        </w:rPr>
        <w:t>up</w:t>
      </w:r>
      <w:r w:rsidRPr="00CB4CB8">
        <w:rPr>
          <w:szCs w:val="22"/>
        </w:rPr>
        <w:t xml:space="preserve"> again.</w:t>
      </w:r>
      <w:r w:rsidR="00624729">
        <w:rPr>
          <w:szCs w:val="22"/>
        </w:rPr>
        <w:t xml:space="preserve"> </w:t>
      </w:r>
      <w:r w:rsidR="006D31C1" w:rsidRPr="00CB4CB8">
        <w:rPr>
          <w:szCs w:val="22"/>
        </w:rPr>
        <w:t>In standby mode the phone is on, but not</w:t>
      </w:r>
      <w:r w:rsidR="00624729">
        <w:rPr>
          <w:szCs w:val="22"/>
        </w:rPr>
        <w:t xml:space="preserve"> </w:t>
      </w:r>
      <w:r w:rsidR="008B7E0B" w:rsidRPr="00CB4CB8">
        <w:rPr>
          <w:szCs w:val="22"/>
        </w:rPr>
        <w:t>running any applications.</w:t>
      </w:r>
    </w:p>
    <w:p w14:paraId="2D86889B" w14:textId="621C80D6" w:rsidR="00F124A7" w:rsidRDefault="00F124A7" w:rsidP="00F124A7">
      <w:pPr>
        <w:rPr>
          <w:szCs w:val="22"/>
        </w:rPr>
      </w:pPr>
    </w:p>
    <w:p w14:paraId="7A87886D" w14:textId="3C89B303" w:rsidR="00C0361C" w:rsidRDefault="00C0361C" w:rsidP="00F124A7">
      <w:pPr>
        <w:rPr>
          <w:szCs w:val="22"/>
        </w:rPr>
      </w:pPr>
    </w:p>
    <w:p w14:paraId="09A545D9" w14:textId="5BA5DCA7" w:rsidR="00C0361C" w:rsidRDefault="00C0361C" w:rsidP="00F124A7">
      <w:pPr>
        <w:rPr>
          <w:szCs w:val="22"/>
        </w:rPr>
      </w:pPr>
    </w:p>
    <w:p w14:paraId="050EC9AA" w14:textId="235B2DD1" w:rsidR="002E414C" w:rsidRDefault="002E414C" w:rsidP="00F124A7">
      <w:pPr>
        <w:rPr>
          <w:szCs w:val="22"/>
        </w:rPr>
      </w:pPr>
    </w:p>
    <w:p w14:paraId="7BF96118" w14:textId="2D7292A7" w:rsidR="002E414C" w:rsidRDefault="002E414C" w:rsidP="00F124A7">
      <w:pPr>
        <w:rPr>
          <w:szCs w:val="22"/>
        </w:rPr>
      </w:pPr>
    </w:p>
    <w:p w14:paraId="1F70EEDB" w14:textId="77777777" w:rsidR="002E414C" w:rsidRPr="00CB4CB8" w:rsidRDefault="002E414C" w:rsidP="00F124A7">
      <w:pPr>
        <w:rPr>
          <w:szCs w:val="22"/>
        </w:rPr>
      </w:pPr>
    </w:p>
    <w:p w14:paraId="021876ED" w14:textId="1440D078" w:rsidR="00374C9B" w:rsidRPr="00795C4D" w:rsidRDefault="00CB4CB8" w:rsidP="001F0A78">
      <w:pPr>
        <w:pStyle w:val="Heading2"/>
        <w:ind w:left="567" w:hanging="567"/>
      </w:pPr>
      <w:bookmarkStart w:id="79" w:name="_Toc63855263"/>
      <w:r w:rsidRPr="00795C4D">
        <w:t>6.</w:t>
      </w:r>
      <w:r w:rsidRPr="00795C4D">
        <w:tab/>
        <w:t>Using the phone</w:t>
      </w:r>
      <w:bookmarkEnd w:id="79"/>
    </w:p>
    <w:p w14:paraId="0F4CC5AE" w14:textId="00681A1D" w:rsidR="00CB4CB8" w:rsidRPr="00795C4D" w:rsidRDefault="00F83E9D" w:rsidP="00BD4B23">
      <w:pPr>
        <w:pStyle w:val="Heading3"/>
      </w:pPr>
      <w:bookmarkStart w:id="80" w:name="_Toc63855264"/>
      <w:r w:rsidRPr="00795C4D">
        <w:t>6.1</w:t>
      </w:r>
      <w:r w:rsidR="00B37A1E">
        <w:t xml:space="preserve">  </w:t>
      </w:r>
      <w:r w:rsidR="00C92A50" w:rsidRPr="00BD4B23">
        <w:t>Check</w:t>
      </w:r>
      <w:r w:rsidR="00C92A50" w:rsidRPr="00795C4D">
        <w:t xml:space="preserve"> your Battery Level</w:t>
      </w:r>
      <w:bookmarkEnd w:id="80"/>
    </w:p>
    <w:p w14:paraId="34E3DFD4" w14:textId="22CB86D8" w:rsidR="00C92A50" w:rsidRPr="00CB4CB8" w:rsidRDefault="00C92A50" w:rsidP="00C92A50">
      <w:pPr>
        <w:rPr>
          <w:szCs w:val="22"/>
        </w:rPr>
      </w:pPr>
      <w:r w:rsidRPr="00CB4CB8">
        <w:rPr>
          <w:szCs w:val="22"/>
        </w:rPr>
        <w:t>In standby mode with the phone closed, press either of the volume keys to hear the time and the battery level.</w:t>
      </w:r>
      <w:r w:rsidR="00624729">
        <w:rPr>
          <w:szCs w:val="22"/>
        </w:rPr>
        <w:t xml:space="preserve"> </w:t>
      </w:r>
      <w:r w:rsidRPr="00CB4CB8">
        <w:rPr>
          <w:szCs w:val="22"/>
        </w:rPr>
        <w:t>When the phone is open you can hear this information by pressing the camera button.</w:t>
      </w:r>
      <w:r w:rsidR="00624729">
        <w:rPr>
          <w:szCs w:val="22"/>
        </w:rPr>
        <w:t xml:space="preserve"> </w:t>
      </w:r>
      <w:r w:rsidRPr="00CB4CB8">
        <w:rPr>
          <w:szCs w:val="22"/>
        </w:rPr>
        <w:t>Press [</w:t>
      </w:r>
      <w:r w:rsidR="008B7373" w:rsidRPr="00CB4CB8">
        <w:rPr>
          <w:szCs w:val="22"/>
        </w:rPr>
        <w:t>back] to exit camera mode.</w:t>
      </w:r>
    </w:p>
    <w:p w14:paraId="6D15D98F" w14:textId="133E3E9F" w:rsidR="00984541" w:rsidRPr="00795C4D" w:rsidRDefault="00F83E9D" w:rsidP="001F0A78">
      <w:pPr>
        <w:pStyle w:val="Heading3"/>
      </w:pPr>
      <w:bookmarkStart w:id="81" w:name="_Toc53568685"/>
      <w:bookmarkStart w:id="82" w:name="_Toc59005679"/>
      <w:bookmarkStart w:id="83" w:name="_Toc61012600"/>
      <w:bookmarkStart w:id="84" w:name="_Toc62389890"/>
      <w:bookmarkStart w:id="85" w:name="_Toc63855265"/>
      <w:r w:rsidRPr="00795C4D">
        <w:t>6.2</w:t>
      </w:r>
      <w:r w:rsidR="00B37A1E">
        <w:t xml:space="preserve">  </w:t>
      </w:r>
      <w:r w:rsidR="00984541" w:rsidRPr="00795C4D">
        <w:t>Using the menu</w:t>
      </w:r>
      <w:bookmarkEnd w:id="81"/>
      <w:bookmarkEnd w:id="82"/>
      <w:bookmarkEnd w:id="83"/>
      <w:bookmarkEnd w:id="84"/>
      <w:bookmarkEnd w:id="85"/>
    </w:p>
    <w:p w14:paraId="7A48471F" w14:textId="67A66C44" w:rsidR="00984541" w:rsidRPr="00CB4CB8" w:rsidRDefault="00984541" w:rsidP="00AF3464">
      <w:pPr>
        <w:rPr>
          <w:szCs w:val="22"/>
        </w:rPr>
      </w:pPr>
      <w:r w:rsidRPr="00CB4CB8">
        <w:rPr>
          <w:szCs w:val="22"/>
        </w:rPr>
        <w:t>Press [</w:t>
      </w:r>
      <w:r w:rsidR="00592A3C" w:rsidRPr="00CB4CB8">
        <w:rPr>
          <w:szCs w:val="22"/>
        </w:rPr>
        <w:t>up</w:t>
      </w:r>
      <w:r w:rsidR="00C92A50" w:rsidRPr="00CB4CB8">
        <w:rPr>
          <w:szCs w:val="22"/>
        </w:rPr>
        <w:t xml:space="preserve"> arrow</w:t>
      </w:r>
      <w:r w:rsidRPr="00CB4CB8">
        <w:rPr>
          <w:szCs w:val="22"/>
        </w:rPr>
        <w:t xml:space="preserve">] to open the </w:t>
      </w:r>
      <w:r w:rsidR="00AF3464" w:rsidRPr="00CB4CB8">
        <w:rPr>
          <w:szCs w:val="22"/>
        </w:rPr>
        <w:t xml:space="preserve">main </w:t>
      </w:r>
      <w:r w:rsidRPr="00CB4CB8">
        <w:rPr>
          <w:szCs w:val="22"/>
        </w:rPr>
        <w:t>menu.</w:t>
      </w:r>
    </w:p>
    <w:p w14:paraId="4028BE33" w14:textId="0EAE2FA5" w:rsidR="002B5A3F" w:rsidRPr="00CB4CB8" w:rsidRDefault="004C043D" w:rsidP="009423DD">
      <w:pPr>
        <w:rPr>
          <w:szCs w:val="22"/>
        </w:rPr>
      </w:pPr>
      <w:r w:rsidRPr="00CB4CB8">
        <w:rPr>
          <w:b/>
          <w:bCs/>
          <w:szCs w:val="22"/>
        </w:rPr>
        <w:t xml:space="preserve">The following </w:t>
      </w:r>
      <w:r w:rsidR="00054879" w:rsidRPr="00CB4CB8">
        <w:rPr>
          <w:b/>
          <w:bCs/>
          <w:szCs w:val="22"/>
        </w:rPr>
        <w:t>Menu items</w:t>
      </w:r>
      <w:r w:rsidRPr="00CB4CB8">
        <w:rPr>
          <w:b/>
          <w:bCs/>
          <w:szCs w:val="22"/>
        </w:rPr>
        <w:t xml:space="preserve"> are spoken</w:t>
      </w:r>
      <w:r w:rsidR="006612CA" w:rsidRPr="00CB4CB8">
        <w:rPr>
          <w:b/>
          <w:bCs/>
          <w:szCs w:val="22"/>
        </w:rPr>
        <w:t xml:space="preserve"> in order</w:t>
      </w:r>
      <w:r w:rsidR="00054879" w:rsidRPr="00CB4CB8">
        <w:rPr>
          <w:b/>
          <w:bCs/>
          <w:szCs w:val="22"/>
        </w:rPr>
        <w:t>: Messages, Photo Album</w:t>
      </w:r>
      <w:r w:rsidR="005B2CA7" w:rsidRPr="00CB4CB8">
        <w:rPr>
          <w:b/>
          <w:bCs/>
          <w:szCs w:val="22"/>
        </w:rPr>
        <w:t xml:space="preserve">, Tools, </w:t>
      </w:r>
      <w:r w:rsidR="00C34E00" w:rsidRPr="00CB4CB8">
        <w:rPr>
          <w:b/>
          <w:bCs/>
          <w:szCs w:val="22"/>
        </w:rPr>
        <w:t>Contac</w:t>
      </w:r>
      <w:r w:rsidR="00E9637C" w:rsidRPr="00CB4CB8">
        <w:rPr>
          <w:b/>
          <w:bCs/>
          <w:szCs w:val="22"/>
        </w:rPr>
        <w:t>t</w:t>
      </w:r>
      <w:r w:rsidR="00C34E00" w:rsidRPr="00CB4CB8">
        <w:rPr>
          <w:b/>
          <w:bCs/>
          <w:szCs w:val="22"/>
        </w:rPr>
        <w:t xml:space="preserve">s, Call History, </w:t>
      </w:r>
      <w:r w:rsidR="00AC5F0C" w:rsidRPr="00CB4CB8">
        <w:rPr>
          <w:b/>
          <w:bCs/>
          <w:szCs w:val="22"/>
        </w:rPr>
        <w:t>Settings.</w:t>
      </w:r>
    </w:p>
    <w:p w14:paraId="63D1FDC6" w14:textId="3DC6FF6D" w:rsidR="00984541" w:rsidRPr="000C6C4D" w:rsidRDefault="00984541" w:rsidP="000C6C4D">
      <w:pPr>
        <w:pStyle w:val="ListBullet"/>
      </w:pPr>
      <w:r w:rsidRPr="00CB4CB8">
        <w:t>Press [</w:t>
      </w:r>
      <w:r w:rsidR="00592A3C" w:rsidRPr="00CB4CB8">
        <w:t>up</w:t>
      </w:r>
      <w:r w:rsidR="00C92A50" w:rsidRPr="00CB4CB8">
        <w:t xml:space="preserve"> arrow</w:t>
      </w:r>
      <w:r w:rsidRPr="00CB4CB8">
        <w:t>] and/or [</w:t>
      </w:r>
      <w:r w:rsidR="007611CF" w:rsidRPr="00CB4CB8">
        <w:t>down arrow</w:t>
      </w:r>
      <w:r w:rsidRPr="00CB4CB8">
        <w:t xml:space="preserve">] to flick through the menu </w:t>
      </w:r>
      <w:r w:rsidRPr="000C6C4D">
        <w:t>items.</w:t>
      </w:r>
      <w:r w:rsidR="00624729" w:rsidRPr="000C6C4D">
        <w:t xml:space="preserve"> </w:t>
      </w:r>
      <w:r w:rsidRPr="000C6C4D">
        <w:t>At the top of the screen, the menu item currently highlighted will be displayed</w:t>
      </w:r>
      <w:r w:rsidR="00C92A50" w:rsidRPr="000C6C4D">
        <w:t xml:space="preserve"> and read out.</w:t>
      </w:r>
    </w:p>
    <w:p w14:paraId="0A017DFC" w14:textId="7CF4A217" w:rsidR="00984541" w:rsidRPr="000C6C4D" w:rsidRDefault="00984541" w:rsidP="000C6C4D">
      <w:pPr>
        <w:pStyle w:val="ListBullet"/>
      </w:pPr>
      <w:r w:rsidRPr="000C6C4D">
        <w:t>Press [</w:t>
      </w:r>
      <w:r w:rsidR="00F059F9" w:rsidRPr="000C6C4D">
        <w:t>ok</w:t>
      </w:r>
      <w:r w:rsidRPr="000C6C4D">
        <w:t>] to open a menu item.</w:t>
      </w:r>
    </w:p>
    <w:p w14:paraId="764AD2FB" w14:textId="3594DE4F" w:rsidR="00984541" w:rsidRPr="000C6C4D" w:rsidRDefault="00984541" w:rsidP="000C6C4D">
      <w:pPr>
        <w:pStyle w:val="ListBullet"/>
      </w:pPr>
      <w:r w:rsidRPr="000C6C4D">
        <w:t xml:space="preserve">Menu items can be selected directly using the </w:t>
      </w:r>
      <w:r w:rsidR="00C92A50" w:rsidRPr="000C6C4D">
        <w:t>numbers</w:t>
      </w:r>
      <w:r w:rsidRPr="000C6C4D">
        <w:t xml:space="preserve"> assigned to them</w:t>
      </w:r>
      <w:r w:rsidR="006612CA" w:rsidRPr="000C6C4D">
        <w:t xml:space="preserve"> as follows: Press 1 for Messages, 2 for Photo Album, 3 for Tools, 4 for Contacts, 5 for Call History and 6 for Settings</w:t>
      </w:r>
      <w:r w:rsidRPr="000C6C4D">
        <w:t>.</w:t>
      </w:r>
    </w:p>
    <w:p w14:paraId="2F8CEE5B" w14:textId="250EE4C4" w:rsidR="00984541" w:rsidRPr="000C6C4D" w:rsidRDefault="006612CA" w:rsidP="000C6C4D">
      <w:pPr>
        <w:pStyle w:val="ListBullet"/>
      </w:pPr>
      <w:r w:rsidRPr="000C6C4D">
        <w:t xml:space="preserve">Sub Menus are selected by Pressing [up arrow] and/or [down arrow] to find the </w:t>
      </w:r>
      <w:r w:rsidR="00984541" w:rsidRPr="000C6C4D">
        <w:t>Options</w:t>
      </w:r>
      <w:r w:rsidR="00624729" w:rsidRPr="000C6C4D">
        <w:t xml:space="preserve"> </w:t>
      </w:r>
      <w:r w:rsidR="00984541" w:rsidRPr="000C6C4D">
        <w:t>which you can select by pressing [</w:t>
      </w:r>
      <w:r w:rsidR="00F059F9" w:rsidRPr="000C6C4D">
        <w:t>ok</w:t>
      </w:r>
      <w:r w:rsidR="00984541" w:rsidRPr="000C6C4D">
        <w:t>] or [back]</w:t>
      </w:r>
      <w:r w:rsidR="00624729" w:rsidRPr="000C6C4D">
        <w:t xml:space="preserve"> </w:t>
      </w:r>
      <w:r w:rsidRPr="000C6C4D">
        <w:t xml:space="preserve">to exit, these </w:t>
      </w:r>
      <w:r w:rsidR="00984541" w:rsidRPr="000C6C4D">
        <w:t>are displayed at the bottom of the screen.</w:t>
      </w:r>
      <w:r w:rsidRPr="000C6C4D">
        <w:t xml:space="preserve"> Each sub-menu option is spoken.</w:t>
      </w:r>
    </w:p>
    <w:p w14:paraId="4CA0E69C" w14:textId="70929428" w:rsidR="00984541" w:rsidRPr="00CB4CB8" w:rsidRDefault="00984541" w:rsidP="000C6C4D">
      <w:pPr>
        <w:pStyle w:val="ListBullet"/>
      </w:pPr>
      <w:r w:rsidRPr="000C6C4D">
        <w:lastRenderedPageBreak/>
        <w:t xml:space="preserve">To return to </w:t>
      </w:r>
      <w:r w:rsidR="00C92A50" w:rsidRPr="000C6C4D">
        <w:t>the</w:t>
      </w:r>
      <w:r w:rsidR="00C92A50" w:rsidRPr="00CB4CB8">
        <w:t xml:space="preserve"> Home Screen</w:t>
      </w:r>
      <w:r w:rsidRPr="00CB4CB8">
        <w:t>, press [back]</w:t>
      </w:r>
      <w:r w:rsidR="00BA1F82" w:rsidRPr="00CB4CB8">
        <w:t>.</w:t>
      </w:r>
      <w:r w:rsidR="00624729">
        <w:t xml:space="preserve"> </w:t>
      </w:r>
      <w:r w:rsidR="00BA1F82" w:rsidRPr="00CB4CB8">
        <w:t>T</w:t>
      </w:r>
      <w:r w:rsidR="00C92A50" w:rsidRPr="00CB4CB8">
        <w:t xml:space="preserve">o go to standby, </w:t>
      </w:r>
      <w:r w:rsidRPr="00CB4CB8">
        <w:t>close the phone.</w:t>
      </w:r>
    </w:p>
    <w:p w14:paraId="074B006B" w14:textId="635BB574" w:rsidR="00C92A50" w:rsidRPr="00CB4CB8" w:rsidRDefault="00C92A50" w:rsidP="00C92A50">
      <w:pPr>
        <w:pStyle w:val="ListBullet"/>
        <w:numPr>
          <w:ilvl w:val="0"/>
          <w:numId w:val="0"/>
        </w:numPr>
        <w:ind w:left="360" w:hanging="360"/>
        <w:rPr>
          <w:szCs w:val="22"/>
        </w:rPr>
      </w:pPr>
    </w:p>
    <w:p w14:paraId="504CFFE7" w14:textId="0A310533" w:rsidR="00C92A50" w:rsidRPr="00795C4D" w:rsidRDefault="00CB4CB8" w:rsidP="001F0A78">
      <w:pPr>
        <w:pStyle w:val="Heading2"/>
        <w:ind w:left="567" w:hanging="567"/>
      </w:pPr>
      <w:bookmarkStart w:id="86" w:name="_Toc63855266"/>
      <w:r w:rsidRPr="00795C4D">
        <w:t>7.</w:t>
      </w:r>
      <w:r w:rsidRPr="00795C4D">
        <w:tab/>
        <w:t>Calls</w:t>
      </w:r>
      <w:bookmarkEnd w:id="86"/>
    </w:p>
    <w:p w14:paraId="42B7B341" w14:textId="2601A353" w:rsidR="00342892" w:rsidRPr="00795C4D" w:rsidRDefault="00CB4CB8" w:rsidP="001F0A78">
      <w:pPr>
        <w:pStyle w:val="Heading3"/>
      </w:pPr>
      <w:bookmarkStart w:id="87" w:name="_Toc63855267"/>
      <w:r w:rsidRPr="00795C4D">
        <w:t>7.1</w:t>
      </w:r>
      <w:r w:rsidR="001F0A78">
        <w:t xml:space="preserve">  </w:t>
      </w:r>
      <w:r w:rsidR="00CE0772" w:rsidRPr="00795C4D">
        <w:t>Incoming Calls</w:t>
      </w:r>
      <w:bookmarkEnd w:id="87"/>
    </w:p>
    <w:p w14:paraId="14D6C5F6" w14:textId="48799F7D" w:rsidR="002022D1" w:rsidRPr="006C3A4B" w:rsidRDefault="0032110D" w:rsidP="006C3A4B">
      <w:pPr>
        <w:pStyle w:val="ListBullet"/>
      </w:pPr>
      <w:r w:rsidRPr="006C3A4B">
        <w:t>Incoming call</w:t>
      </w:r>
      <w:r w:rsidR="009D22D1" w:rsidRPr="006C3A4B">
        <w:t>:</w:t>
      </w:r>
      <w:r w:rsidR="00624729" w:rsidRPr="006C3A4B">
        <w:t xml:space="preserve"> </w:t>
      </w:r>
      <w:r w:rsidR="009D22D1" w:rsidRPr="006C3A4B">
        <w:t>Open the phone</w:t>
      </w:r>
      <w:r w:rsidR="003673AC" w:rsidRPr="006C3A4B">
        <w:t xml:space="preserve"> and press</w:t>
      </w:r>
      <w:r w:rsidR="00AC23E6" w:rsidRPr="006C3A4B">
        <w:t xml:space="preserve"> [ok]</w:t>
      </w:r>
    </w:p>
    <w:p w14:paraId="2FC11C19" w14:textId="7B48E17E" w:rsidR="009D22D1" w:rsidRPr="006C3A4B" w:rsidRDefault="00E0391F" w:rsidP="006C3A4B">
      <w:pPr>
        <w:pStyle w:val="ListBullet"/>
      </w:pPr>
      <w:r w:rsidRPr="006C3A4B">
        <w:t>To reject</w:t>
      </w:r>
      <w:r w:rsidR="00694E7E" w:rsidRPr="006C3A4B">
        <w:t xml:space="preserve"> a call</w:t>
      </w:r>
      <w:r w:rsidRPr="006C3A4B">
        <w:t>:</w:t>
      </w:r>
      <w:r w:rsidR="00624729" w:rsidRPr="006C3A4B">
        <w:t xml:space="preserve"> </w:t>
      </w:r>
      <w:r w:rsidR="00AC7CD3" w:rsidRPr="006C3A4B">
        <w:t xml:space="preserve">Press </w:t>
      </w:r>
      <w:r w:rsidR="00E81FBE" w:rsidRPr="006C3A4B">
        <w:t>[back] or close the phone</w:t>
      </w:r>
    </w:p>
    <w:p w14:paraId="585A8C98" w14:textId="09A01368" w:rsidR="00E81FBE" w:rsidRPr="006C3A4B" w:rsidRDefault="00E81FBE" w:rsidP="006C3A4B">
      <w:pPr>
        <w:pStyle w:val="ListBullet"/>
      </w:pPr>
      <w:r w:rsidRPr="006C3A4B">
        <w:t xml:space="preserve">To mute the ringtone temporarily press the </w:t>
      </w:r>
      <w:r w:rsidR="00AC23E6" w:rsidRPr="006C3A4B">
        <w:t>[</w:t>
      </w:r>
      <w:r w:rsidR="00AE2890" w:rsidRPr="006C3A4B">
        <w:t>minus</w:t>
      </w:r>
      <w:r w:rsidR="00AC23E6" w:rsidRPr="006C3A4B">
        <w:t xml:space="preserve">] </w:t>
      </w:r>
      <w:r w:rsidR="009A45DA" w:rsidRPr="006C3A4B">
        <w:t xml:space="preserve">on </w:t>
      </w:r>
      <w:r w:rsidR="00482C30" w:rsidRPr="006C3A4B">
        <w:t xml:space="preserve">the side of </w:t>
      </w:r>
      <w:r w:rsidR="006C3A4B">
        <w:br/>
      </w:r>
      <w:r w:rsidR="00482C30" w:rsidRPr="006C3A4B">
        <w:t>the phone</w:t>
      </w:r>
    </w:p>
    <w:p w14:paraId="43235C54" w14:textId="3E99D3BD" w:rsidR="00C026C4" w:rsidRPr="00CB4CB8" w:rsidRDefault="00C026C4" w:rsidP="00CB4CB8">
      <w:pPr>
        <w:rPr>
          <w:szCs w:val="22"/>
        </w:rPr>
      </w:pPr>
      <w:r w:rsidRPr="004E3B67">
        <w:rPr>
          <w:b/>
          <w:szCs w:val="22"/>
        </w:rPr>
        <w:t>NB.</w:t>
      </w:r>
      <w:r w:rsidRPr="00CB4CB8">
        <w:rPr>
          <w:szCs w:val="22"/>
        </w:rPr>
        <w:t xml:space="preserve"> You can set the phone to auto answer and auto end calls when opening and closing the phone. To do this please refer to the tools section below.</w:t>
      </w:r>
    </w:p>
    <w:p w14:paraId="7F384C20" w14:textId="5C7D47AB" w:rsidR="008B428E" w:rsidRPr="00795C4D" w:rsidRDefault="00CB4CB8" w:rsidP="001F0A78">
      <w:pPr>
        <w:pStyle w:val="Heading3"/>
      </w:pPr>
      <w:bookmarkStart w:id="88" w:name="_Toc63855268"/>
      <w:r w:rsidRPr="00795C4D">
        <w:t>7.2</w:t>
      </w:r>
      <w:r w:rsidR="001F0A78">
        <w:t xml:space="preserve">  </w:t>
      </w:r>
      <w:r w:rsidR="008B428E" w:rsidRPr="00795C4D">
        <w:t>Ending Ca</w:t>
      </w:r>
      <w:r w:rsidR="00E460D7" w:rsidRPr="00795C4D">
        <w:t>lls</w:t>
      </w:r>
      <w:bookmarkEnd w:id="88"/>
    </w:p>
    <w:p w14:paraId="37BCAA3A" w14:textId="0947C503" w:rsidR="00E460D7" w:rsidRPr="00CB4CB8" w:rsidRDefault="00CB4CB8" w:rsidP="00B933AE">
      <w:pPr>
        <w:pStyle w:val="ListBullet"/>
        <w:numPr>
          <w:ilvl w:val="0"/>
          <w:numId w:val="0"/>
        </w:numPr>
        <w:rPr>
          <w:szCs w:val="22"/>
        </w:rPr>
      </w:pPr>
      <w:r>
        <w:rPr>
          <w:szCs w:val="22"/>
        </w:rPr>
        <w:t>P</w:t>
      </w:r>
      <w:r w:rsidR="00842ABC" w:rsidRPr="00CB4CB8">
        <w:rPr>
          <w:szCs w:val="22"/>
        </w:rPr>
        <w:t>ress [back] or close the phone.</w:t>
      </w:r>
    </w:p>
    <w:p w14:paraId="33CBB5C0" w14:textId="6B39AB43" w:rsidR="00694E7E" w:rsidRPr="00CB4CB8" w:rsidRDefault="00C00784" w:rsidP="00CB4CB8">
      <w:pPr>
        <w:pStyle w:val="ListBullet"/>
        <w:numPr>
          <w:ilvl w:val="0"/>
          <w:numId w:val="0"/>
        </w:numPr>
        <w:ind w:left="360" w:hanging="360"/>
        <w:rPr>
          <w:color w:val="FF0000"/>
          <w:szCs w:val="22"/>
        </w:rPr>
      </w:pPr>
      <w:r w:rsidRPr="00CB4CB8">
        <w:rPr>
          <w:szCs w:val="22"/>
        </w:rPr>
        <w:t xml:space="preserve">If the screen has gone dark </w:t>
      </w:r>
      <w:r w:rsidR="000F14ED" w:rsidRPr="00CB4CB8">
        <w:rPr>
          <w:szCs w:val="22"/>
        </w:rPr>
        <w:t>during the call, press [</w:t>
      </w:r>
      <w:r w:rsidR="00150075" w:rsidRPr="00CB4CB8">
        <w:rPr>
          <w:szCs w:val="22"/>
        </w:rPr>
        <w:t>back] twice.</w:t>
      </w:r>
    </w:p>
    <w:p w14:paraId="7DDD7C46" w14:textId="6B98D2B2" w:rsidR="00C42E37" w:rsidRPr="00795C4D" w:rsidRDefault="00CB4CB8" w:rsidP="001F0A78">
      <w:pPr>
        <w:pStyle w:val="Heading3"/>
      </w:pPr>
      <w:bookmarkStart w:id="89" w:name="_Toc63855269"/>
      <w:r w:rsidRPr="00795C4D">
        <w:t>7.3</w:t>
      </w:r>
      <w:r w:rsidR="001F0A78">
        <w:t xml:space="preserve">  </w:t>
      </w:r>
      <w:r w:rsidR="00C42E37" w:rsidRPr="00795C4D">
        <w:t>Dialling</w:t>
      </w:r>
      <w:bookmarkEnd w:id="89"/>
    </w:p>
    <w:p w14:paraId="05171D09" w14:textId="29DBF612" w:rsidR="00D9716B" w:rsidRPr="00CB4CB8" w:rsidRDefault="00D9716B" w:rsidP="00CB4CB8">
      <w:pPr>
        <w:rPr>
          <w:szCs w:val="22"/>
        </w:rPr>
      </w:pPr>
      <w:r w:rsidRPr="00CB4CB8">
        <w:rPr>
          <w:szCs w:val="22"/>
        </w:rPr>
        <w:t>Enter the number you want to dial on the keypad (including the area code)</w:t>
      </w:r>
      <w:r w:rsidR="00D05D52" w:rsidRPr="00CB4CB8">
        <w:rPr>
          <w:szCs w:val="22"/>
        </w:rPr>
        <w:t xml:space="preserve"> using the keypad.</w:t>
      </w:r>
      <w:r w:rsidR="00624729">
        <w:rPr>
          <w:szCs w:val="22"/>
        </w:rPr>
        <w:t xml:space="preserve"> </w:t>
      </w:r>
      <w:r w:rsidR="00D05D52" w:rsidRPr="00CB4CB8">
        <w:rPr>
          <w:szCs w:val="22"/>
        </w:rPr>
        <w:t xml:space="preserve">Start the call by pressing </w:t>
      </w:r>
      <w:r w:rsidR="00637204" w:rsidRPr="00CB4CB8">
        <w:rPr>
          <w:szCs w:val="22"/>
        </w:rPr>
        <w:t>[</w:t>
      </w:r>
      <w:r w:rsidR="00F059F9" w:rsidRPr="00CB4CB8">
        <w:rPr>
          <w:szCs w:val="22"/>
        </w:rPr>
        <w:t>ok</w:t>
      </w:r>
      <w:r w:rsidR="00637204" w:rsidRPr="00CB4CB8">
        <w:rPr>
          <w:szCs w:val="22"/>
        </w:rPr>
        <w:t>].</w:t>
      </w:r>
    </w:p>
    <w:p w14:paraId="61EDB434" w14:textId="0A6B1EFA" w:rsidR="00FC16BA" w:rsidRPr="00795C4D" w:rsidRDefault="00CB4CB8" w:rsidP="001F0A78">
      <w:pPr>
        <w:pStyle w:val="Heading3"/>
      </w:pPr>
      <w:bookmarkStart w:id="90" w:name="_Toc63855270"/>
      <w:r w:rsidRPr="00795C4D">
        <w:t>7.4</w:t>
      </w:r>
      <w:r w:rsidR="001F0A78">
        <w:t xml:space="preserve">  </w:t>
      </w:r>
      <w:r w:rsidR="00DE71EF" w:rsidRPr="00795C4D">
        <w:t>Redialling</w:t>
      </w:r>
      <w:bookmarkEnd w:id="90"/>
    </w:p>
    <w:p w14:paraId="4BC5E90D" w14:textId="0768E49E" w:rsidR="008036E6" w:rsidRPr="00A37D7A" w:rsidRDefault="00906319" w:rsidP="00A37D7A">
      <w:pPr>
        <w:pStyle w:val="ListBullet"/>
      </w:pPr>
      <w:r w:rsidRPr="00A37D7A">
        <w:t xml:space="preserve">When the phone is on standby, </w:t>
      </w:r>
      <w:r w:rsidR="000254C5" w:rsidRPr="00A37D7A">
        <w:t>press [</w:t>
      </w:r>
      <w:r w:rsidR="00F059F9" w:rsidRPr="00A37D7A">
        <w:t>ok</w:t>
      </w:r>
      <w:r w:rsidR="000254C5" w:rsidRPr="00A37D7A">
        <w:t>] to show your call history</w:t>
      </w:r>
      <w:r w:rsidR="002266E3" w:rsidRPr="00A37D7A">
        <w:t>.</w:t>
      </w:r>
      <w:r w:rsidR="00624729" w:rsidRPr="00A37D7A">
        <w:t xml:space="preserve"> </w:t>
      </w:r>
    </w:p>
    <w:p w14:paraId="49880E44" w14:textId="58C56174" w:rsidR="00DE5A98" w:rsidRPr="00A37D7A" w:rsidRDefault="00DE5A98" w:rsidP="00A37D7A">
      <w:pPr>
        <w:pStyle w:val="ListBullet"/>
      </w:pPr>
      <w:r w:rsidRPr="00A37D7A">
        <w:t xml:space="preserve">Select </w:t>
      </w:r>
      <w:r w:rsidR="002B5113" w:rsidRPr="00A37D7A">
        <w:t xml:space="preserve">a name or </w:t>
      </w:r>
      <w:r w:rsidRPr="00A37D7A">
        <w:t xml:space="preserve">number using the </w:t>
      </w:r>
      <w:r w:rsidR="00264D05" w:rsidRPr="00A37D7A">
        <w:t>[</w:t>
      </w:r>
      <w:r w:rsidR="00592A3C" w:rsidRPr="00A37D7A">
        <w:t>up</w:t>
      </w:r>
      <w:r w:rsidR="00264D05" w:rsidRPr="00A37D7A">
        <w:t xml:space="preserve"> arrow] and/or [</w:t>
      </w:r>
      <w:r w:rsidR="007611CF" w:rsidRPr="00A37D7A">
        <w:t>down arrow</w:t>
      </w:r>
      <w:r w:rsidR="00264D05" w:rsidRPr="00A37D7A">
        <w:t>]</w:t>
      </w:r>
    </w:p>
    <w:p w14:paraId="55A227FD" w14:textId="05B5E71B" w:rsidR="00264D05" w:rsidRPr="00CB4CB8" w:rsidRDefault="005B1088" w:rsidP="00A37D7A">
      <w:pPr>
        <w:pStyle w:val="ListBullet"/>
      </w:pPr>
      <w:r w:rsidRPr="00A37D7A">
        <w:lastRenderedPageBreak/>
        <w:t>Start t</w:t>
      </w:r>
      <w:r w:rsidRPr="00CB4CB8">
        <w:t>he call by pressing [</w:t>
      </w:r>
      <w:r w:rsidR="00F059F9" w:rsidRPr="00CB4CB8">
        <w:t>ok</w:t>
      </w:r>
      <w:r w:rsidRPr="00CB4CB8">
        <w:t>]</w:t>
      </w:r>
    </w:p>
    <w:p w14:paraId="0A0A2329" w14:textId="1EABEFEF" w:rsidR="005B1088" w:rsidRPr="00795C4D" w:rsidRDefault="00CB4CB8" w:rsidP="001F0A78">
      <w:pPr>
        <w:pStyle w:val="Heading3"/>
      </w:pPr>
      <w:bookmarkStart w:id="91" w:name="_Toc63855271"/>
      <w:r w:rsidRPr="00795C4D">
        <w:t>7.5</w:t>
      </w:r>
      <w:r w:rsidR="001F0A78">
        <w:t xml:space="preserve">  </w:t>
      </w:r>
      <w:r w:rsidR="005B1088" w:rsidRPr="00795C4D">
        <w:t>Hands</w:t>
      </w:r>
      <w:r w:rsidR="0027590A" w:rsidRPr="00795C4D">
        <w:t>free</w:t>
      </w:r>
      <w:r w:rsidR="00B34B5A" w:rsidRPr="00795C4D">
        <w:t xml:space="preserve"> Mode</w:t>
      </w:r>
      <w:bookmarkEnd w:id="91"/>
    </w:p>
    <w:p w14:paraId="416C4960" w14:textId="2FCAC7DC" w:rsidR="00B34B5A" w:rsidRPr="00CB4CB8" w:rsidRDefault="00B34B5A" w:rsidP="0031264D">
      <w:pPr>
        <w:pStyle w:val="ListBullet"/>
        <w:numPr>
          <w:ilvl w:val="0"/>
          <w:numId w:val="0"/>
        </w:numPr>
        <w:rPr>
          <w:szCs w:val="22"/>
        </w:rPr>
      </w:pPr>
      <w:r w:rsidRPr="00CB4CB8">
        <w:rPr>
          <w:szCs w:val="22"/>
        </w:rPr>
        <w:t xml:space="preserve">Press </w:t>
      </w:r>
      <w:r w:rsidR="006D38B2" w:rsidRPr="00CB4CB8">
        <w:rPr>
          <w:szCs w:val="22"/>
        </w:rPr>
        <w:t>[</w:t>
      </w:r>
      <w:r w:rsidR="00F059F9" w:rsidRPr="00CB4CB8">
        <w:rPr>
          <w:szCs w:val="22"/>
        </w:rPr>
        <w:t>ok</w:t>
      </w:r>
      <w:r w:rsidR="006D38B2" w:rsidRPr="00CB4CB8">
        <w:rPr>
          <w:szCs w:val="22"/>
        </w:rPr>
        <w:t xml:space="preserve">] </w:t>
      </w:r>
      <w:r w:rsidR="006335DE" w:rsidRPr="00CB4CB8">
        <w:rPr>
          <w:szCs w:val="22"/>
        </w:rPr>
        <w:t xml:space="preserve">in a call to open the </w:t>
      </w:r>
      <w:r w:rsidR="00E4735D" w:rsidRPr="00CB4CB8">
        <w:rPr>
          <w:szCs w:val="22"/>
        </w:rPr>
        <w:t xml:space="preserve">Options Menu and </w:t>
      </w:r>
      <w:r w:rsidR="00C515EB" w:rsidRPr="00CB4CB8">
        <w:rPr>
          <w:szCs w:val="22"/>
        </w:rPr>
        <w:t xml:space="preserve">select </w:t>
      </w:r>
      <w:r w:rsidR="002273D1" w:rsidRPr="00574EE0">
        <w:rPr>
          <w:b/>
          <w:szCs w:val="22"/>
        </w:rPr>
        <w:t>2</w:t>
      </w:r>
      <w:r w:rsidR="002A7B3E" w:rsidRPr="00574EE0">
        <w:rPr>
          <w:b/>
          <w:szCs w:val="22"/>
        </w:rPr>
        <w:t>.</w:t>
      </w:r>
      <w:r w:rsidR="003A7EF2" w:rsidRPr="00574EE0">
        <w:rPr>
          <w:b/>
          <w:szCs w:val="22"/>
        </w:rPr>
        <w:t xml:space="preserve"> Speaker</w:t>
      </w:r>
      <w:r w:rsidR="003A7EF2" w:rsidRPr="00CB4CB8">
        <w:rPr>
          <w:szCs w:val="22"/>
        </w:rPr>
        <w:t>.</w:t>
      </w:r>
      <w:r w:rsidR="00B856A6" w:rsidRPr="00CB4CB8">
        <w:rPr>
          <w:szCs w:val="22"/>
        </w:rPr>
        <w:t xml:space="preserve"> The sound will be played through the external speaker </w:t>
      </w:r>
      <w:r w:rsidR="00574EE0">
        <w:rPr>
          <w:szCs w:val="22"/>
        </w:rPr>
        <w:t>(</w:t>
      </w:r>
      <w:r w:rsidR="00B856A6" w:rsidRPr="00CB4CB8">
        <w:rPr>
          <w:szCs w:val="22"/>
        </w:rPr>
        <w:t>18</w:t>
      </w:r>
      <w:r w:rsidR="00C80298">
        <w:rPr>
          <w:szCs w:val="22"/>
        </w:rPr>
        <w:t>).</w:t>
      </w:r>
    </w:p>
    <w:p w14:paraId="26DCE57D" w14:textId="359120C2" w:rsidR="00926BE8" w:rsidRPr="00795C4D" w:rsidRDefault="00F720EC" w:rsidP="001F0A78">
      <w:pPr>
        <w:pStyle w:val="Heading3"/>
      </w:pPr>
      <w:bookmarkStart w:id="92" w:name="_Toc63855272"/>
      <w:r w:rsidRPr="00795C4D">
        <w:t>7.6</w:t>
      </w:r>
      <w:r w:rsidR="001F0A78">
        <w:t xml:space="preserve">  </w:t>
      </w:r>
      <w:r w:rsidR="00926BE8" w:rsidRPr="00795C4D">
        <w:t>Voicemail</w:t>
      </w:r>
      <w:bookmarkEnd w:id="92"/>
    </w:p>
    <w:p w14:paraId="1A642263" w14:textId="722AC6DA" w:rsidR="00926BE8" w:rsidRPr="00CB4CB8" w:rsidRDefault="00926BE8">
      <w:pPr>
        <w:pStyle w:val="ListBullet"/>
        <w:numPr>
          <w:ilvl w:val="0"/>
          <w:numId w:val="0"/>
        </w:numPr>
        <w:rPr>
          <w:szCs w:val="22"/>
        </w:rPr>
      </w:pPr>
      <w:r w:rsidRPr="00CB4CB8">
        <w:rPr>
          <w:szCs w:val="22"/>
        </w:rPr>
        <w:t xml:space="preserve">To access voicemail, press and hold </w:t>
      </w:r>
      <w:r w:rsidR="00454119" w:rsidRPr="00CB4CB8">
        <w:rPr>
          <w:szCs w:val="22"/>
        </w:rPr>
        <w:t xml:space="preserve">button 1 on the keypad for </w:t>
      </w:r>
      <w:r w:rsidR="006404B9">
        <w:rPr>
          <w:szCs w:val="22"/>
        </w:rPr>
        <w:br/>
      </w:r>
      <w:r w:rsidR="00454119" w:rsidRPr="00CB4CB8">
        <w:rPr>
          <w:szCs w:val="22"/>
        </w:rPr>
        <w:t>1 second. You phone will call the SIM card</w:t>
      </w:r>
      <w:r w:rsidR="00EE6ECB">
        <w:rPr>
          <w:szCs w:val="22"/>
        </w:rPr>
        <w:t>’</w:t>
      </w:r>
      <w:r w:rsidR="00454119" w:rsidRPr="00CB4CB8">
        <w:rPr>
          <w:szCs w:val="22"/>
        </w:rPr>
        <w:t xml:space="preserve">s voicemail number to retrieve your messages. If the voicemail number needs to be changed or added manually, please set this in the menu, Option 6 </w:t>
      </w:r>
      <w:r w:rsidR="00C80298">
        <w:rPr>
          <w:szCs w:val="22"/>
        </w:rPr>
        <w:t>(</w:t>
      </w:r>
      <w:r w:rsidR="00454119" w:rsidRPr="00CB4CB8">
        <w:rPr>
          <w:szCs w:val="22"/>
        </w:rPr>
        <w:t>settings</w:t>
      </w:r>
      <w:r w:rsidR="00C80298">
        <w:rPr>
          <w:szCs w:val="22"/>
        </w:rPr>
        <w:t>)</w:t>
      </w:r>
      <w:r w:rsidR="00454119" w:rsidRPr="00CB4CB8">
        <w:rPr>
          <w:szCs w:val="22"/>
        </w:rPr>
        <w:t xml:space="preserve"> </w:t>
      </w:r>
      <w:r w:rsidR="001742E2">
        <w:rPr>
          <w:szCs w:val="22"/>
        </w:rPr>
        <w:br/>
      </w:r>
      <w:r w:rsidR="00454119" w:rsidRPr="00CB4CB8">
        <w:rPr>
          <w:szCs w:val="22"/>
        </w:rPr>
        <w:t xml:space="preserve">15 </w:t>
      </w:r>
      <w:r w:rsidR="00C80298">
        <w:rPr>
          <w:szCs w:val="22"/>
        </w:rPr>
        <w:t>(</w:t>
      </w:r>
      <w:r w:rsidR="00454119" w:rsidRPr="00CB4CB8">
        <w:rPr>
          <w:szCs w:val="22"/>
        </w:rPr>
        <w:t>voicemail number</w:t>
      </w:r>
      <w:r w:rsidR="00C80298">
        <w:rPr>
          <w:szCs w:val="22"/>
        </w:rPr>
        <w:t>)</w:t>
      </w:r>
      <w:r w:rsidR="00454119" w:rsidRPr="00CB4CB8">
        <w:rPr>
          <w:szCs w:val="22"/>
        </w:rPr>
        <w:t xml:space="preserve"> and entering the correct voicemail number (most network SIMs voicemail numbers will be read from the SIM card).</w:t>
      </w:r>
    </w:p>
    <w:p w14:paraId="6374FEE9" w14:textId="77777777" w:rsidR="00926BE8" w:rsidRPr="00F720EC" w:rsidRDefault="00926BE8" w:rsidP="00F720EC">
      <w:pPr>
        <w:rPr>
          <w:szCs w:val="22"/>
        </w:rPr>
      </w:pPr>
    </w:p>
    <w:p w14:paraId="7418DA7A" w14:textId="77777777" w:rsidR="007504CF" w:rsidRDefault="007504CF">
      <w:pPr>
        <w:keepLines w:val="0"/>
        <w:spacing w:before="0"/>
        <w:rPr>
          <w:b/>
          <w:sz w:val="40"/>
        </w:rPr>
      </w:pPr>
      <w:r>
        <w:br w:type="page"/>
      </w:r>
    </w:p>
    <w:p w14:paraId="6568B3FA" w14:textId="149D5D81" w:rsidR="00161369" w:rsidRPr="00795C4D" w:rsidRDefault="00F720EC" w:rsidP="001F0A78">
      <w:pPr>
        <w:pStyle w:val="Heading2"/>
        <w:ind w:left="567" w:hanging="567"/>
        <w:rPr>
          <w:b w:val="0"/>
          <w:bCs/>
        </w:rPr>
      </w:pPr>
      <w:bookmarkStart w:id="93" w:name="_Toc63855273"/>
      <w:r w:rsidRPr="00795C4D">
        <w:lastRenderedPageBreak/>
        <w:t>8</w:t>
      </w:r>
      <w:r w:rsidR="00E53526" w:rsidRPr="00795C4D">
        <w:t>.</w:t>
      </w:r>
      <w:r w:rsidRPr="00795C4D">
        <w:tab/>
        <w:t>SMS messages</w:t>
      </w:r>
      <w:bookmarkEnd w:id="93"/>
    </w:p>
    <w:p w14:paraId="6DF35131" w14:textId="2D4E2D11" w:rsidR="00161369" w:rsidRPr="00795C4D" w:rsidRDefault="00F83E9D" w:rsidP="007504CF">
      <w:pPr>
        <w:pStyle w:val="Heading3"/>
      </w:pPr>
      <w:bookmarkStart w:id="94" w:name="_Toc63855274"/>
      <w:r w:rsidRPr="00795C4D">
        <w:t>8.1</w:t>
      </w:r>
      <w:r w:rsidR="001F0A78">
        <w:t xml:space="preserve">  </w:t>
      </w:r>
      <w:r w:rsidR="008D0291" w:rsidRPr="00795C4D">
        <w:t>Menu items</w:t>
      </w:r>
      <w:bookmarkEnd w:id="94"/>
      <w:r w:rsidR="008D0291" w:rsidRPr="00795C4D">
        <w:t xml:space="preserve"> </w:t>
      </w:r>
    </w:p>
    <w:p w14:paraId="55EF8A38" w14:textId="5FE8CA37" w:rsidR="006079EE" w:rsidRPr="00F83E9D" w:rsidRDefault="006079EE" w:rsidP="00F83E9D">
      <w:pPr>
        <w:rPr>
          <w:szCs w:val="22"/>
        </w:rPr>
      </w:pPr>
      <w:r w:rsidRPr="00F83E9D">
        <w:rPr>
          <w:szCs w:val="22"/>
        </w:rPr>
        <w:t>Write Message, History, Message Settings</w:t>
      </w:r>
    </w:p>
    <w:p w14:paraId="4E778126" w14:textId="76191092" w:rsidR="00653A52" w:rsidRPr="002D7DA9" w:rsidRDefault="00F83E9D" w:rsidP="001F0A78">
      <w:pPr>
        <w:pStyle w:val="Heading3"/>
      </w:pPr>
      <w:bookmarkStart w:id="95" w:name="_Toc63855275"/>
      <w:r w:rsidRPr="002D7DA9">
        <w:t>8.2</w:t>
      </w:r>
      <w:r w:rsidR="001F0A78">
        <w:t xml:space="preserve">  </w:t>
      </w:r>
      <w:r w:rsidR="00653A52" w:rsidRPr="002D7DA9">
        <w:t>Writing a message</w:t>
      </w:r>
      <w:bookmarkEnd w:id="95"/>
    </w:p>
    <w:p w14:paraId="57FBF150" w14:textId="3B26491E" w:rsidR="00653A52" w:rsidRPr="00F83E9D" w:rsidRDefault="00653A52" w:rsidP="00F83E9D">
      <w:pPr>
        <w:rPr>
          <w:szCs w:val="32"/>
        </w:rPr>
      </w:pPr>
      <w:r w:rsidRPr="00F83E9D">
        <w:rPr>
          <w:szCs w:val="32"/>
        </w:rPr>
        <w:t xml:space="preserve">From the Main Menu, select </w:t>
      </w:r>
      <w:r w:rsidRPr="001742E2">
        <w:rPr>
          <w:b/>
          <w:szCs w:val="32"/>
        </w:rPr>
        <w:t>1. Messages</w:t>
      </w:r>
      <w:r w:rsidRPr="00F83E9D">
        <w:rPr>
          <w:szCs w:val="32"/>
        </w:rPr>
        <w:t xml:space="preserve">, then </w:t>
      </w:r>
      <w:r w:rsidRPr="00274A77">
        <w:rPr>
          <w:b/>
          <w:szCs w:val="32"/>
        </w:rPr>
        <w:t>1. Write Message</w:t>
      </w:r>
      <w:r w:rsidRPr="00F83E9D">
        <w:rPr>
          <w:szCs w:val="32"/>
        </w:rPr>
        <w:t>.</w:t>
      </w:r>
      <w:r w:rsidR="00624729">
        <w:rPr>
          <w:szCs w:val="32"/>
        </w:rPr>
        <w:t xml:space="preserve"> </w:t>
      </w:r>
      <w:r w:rsidRPr="00F83E9D">
        <w:rPr>
          <w:szCs w:val="32"/>
        </w:rPr>
        <w:t>Enter</w:t>
      </w:r>
      <w:r w:rsidR="00F83E9D" w:rsidRPr="00F83E9D">
        <w:rPr>
          <w:szCs w:val="32"/>
        </w:rPr>
        <w:t xml:space="preserve"> </w:t>
      </w:r>
      <w:r w:rsidRPr="00F83E9D">
        <w:rPr>
          <w:szCs w:val="32"/>
        </w:rPr>
        <w:t>text using the</w:t>
      </w:r>
      <w:r w:rsidR="00F83E9D" w:rsidRPr="00F83E9D">
        <w:rPr>
          <w:szCs w:val="32"/>
        </w:rPr>
        <w:t xml:space="preserve"> K</w:t>
      </w:r>
      <w:r w:rsidRPr="00F83E9D">
        <w:rPr>
          <w:szCs w:val="32"/>
        </w:rPr>
        <w:t>eypad</w:t>
      </w:r>
      <w:r w:rsidR="00F83E9D" w:rsidRPr="00F83E9D">
        <w:rPr>
          <w:szCs w:val="32"/>
        </w:rPr>
        <w:t>.</w:t>
      </w:r>
    </w:p>
    <w:p w14:paraId="2A1A2BCD" w14:textId="67FF5E40" w:rsidR="001A7322" w:rsidRPr="00795C4D" w:rsidRDefault="0096785E" w:rsidP="001F0A78">
      <w:pPr>
        <w:pStyle w:val="Heading3"/>
      </w:pPr>
      <w:bookmarkStart w:id="96" w:name="_Toc63855276"/>
      <w:r w:rsidRPr="00795C4D">
        <w:t>8.3</w:t>
      </w:r>
      <w:r w:rsidR="001F0A78">
        <w:t xml:space="preserve">  </w:t>
      </w:r>
      <w:r w:rsidR="001A7322" w:rsidRPr="00795C4D">
        <w:t>Using the Keypad</w:t>
      </w:r>
      <w:bookmarkEnd w:id="96"/>
    </w:p>
    <w:p w14:paraId="41B2B409" w14:textId="2E4B3356" w:rsidR="00210FAD" w:rsidRPr="0096785E" w:rsidRDefault="00F95E87" w:rsidP="0096785E">
      <w:pPr>
        <w:rPr>
          <w:szCs w:val="22"/>
        </w:rPr>
      </w:pPr>
      <w:r w:rsidRPr="0096785E">
        <w:rPr>
          <w:szCs w:val="22"/>
        </w:rPr>
        <w:t xml:space="preserve">Enter </w:t>
      </w:r>
      <w:r w:rsidR="00D07094" w:rsidRPr="0096785E">
        <w:rPr>
          <w:szCs w:val="22"/>
        </w:rPr>
        <w:t>text using the keypad.</w:t>
      </w:r>
      <w:r w:rsidR="00C026C4" w:rsidRPr="0096785E">
        <w:rPr>
          <w:szCs w:val="22"/>
        </w:rPr>
        <w:t xml:space="preserve"> If you enter an incorrect character </w:t>
      </w:r>
      <w:r w:rsidR="00CE6316" w:rsidRPr="0096785E">
        <w:rPr>
          <w:szCs w:val="22"/>
        </w:rPr>
        <w:t xml:space="preserve">press the [back] button </w:t>
      </w:r>
      <w:r w:rsidR="00CE6316" w:rsidRPr="00BB09DD">
        <w:rPr>
          <w:b/>
          <w:bCs/>
          <w:szCs w:val="22"/>
        </w:rPr>
        <w:t>once</w:t>
      </w:r>
      <w:r w:rsidR="00CE6316" w:rsidRPr="0096785E">
        <w:rPr>
          <w:szCs w:val="22"/>
        </w:rPr>
        <w:t xml:space="preserve"> to delete a character. Please note that by pressing and holding the [back] button you will delete all text in the message.</w:t>
      </w:r>
      <w:r w:rsidR="00624729">
        <w:rPr>
          <w:szCs w:val="22"/>
        </w:rPr>
        <w:t xml:space="preserve"> </w:t>
      </w:r>
    </w:p>
    <w:p w14:paraId="74A0FACC" w14:textId="07722BDA" w:rsidR="003B5093" w:rsidRPr="0096785E" w:rsidRDefault="00D07094" w:rsidP="0096785E">
      <w:pPr>
        <w:rPr>
          <w:szCs w:val="22"/>
        </w:rPr>
      </w:pPr>
      <w:r w:rsidRPr="0096785E">
        <w:rPr>
          <w:szCs w:val="22"/>
        </w:rPr>
        <w:t xml:space="preserve">Each </w:t>
      </w:r>
      <w:r w:rsidR="00C91F57" w:rsidRPr="0096785E">
        <w:rPr>
          <w:szCs w:val="22"/>
        </w:rPr>
        <w:t>key has several characters assigned to it</w:t>
      </w:r>
      <w:r w:rsidR="005E32A9" w:rsidRPr="0096785E">
        <w:rPr>
          <w:szCs w:val="22"/>
        </w:rPr>
        <w:t xml:space="preserve"> which can be selected by pressing </w:t>
      </w:r>
      <w:r w:rsidR="003B5093" w:rsidRPr="0096785E">
        <w:rPr>
          <w:szCs w:val="22"/>
        </w:rPr>
        <w:t xml:space="preserve">the respective </w:t>
      </w:r>
      <w:r w:rsidR="007E09F6" w:rsidRPr="0096785E">
        <w:rPr>
          <w:szCs w:val="22"/>
        </w:rPr>
        <w:t xml:space="preserve">key </w:t>
      </w:r>
      <w:r w:rsidR="00653A52" w:rsidRPr="0096785E">
        <w:rPr>
          <w:szCs w:val="22"/>
        </w:rPr>
        <w:t xml:space="preserve">quickly </w:t>
      </w:r>
      <w:r w:rsidR="007E09F6" w:rsidRPr="0096785E">
        <w:rPr>
          <w:szCs w:val="22"/>
        </w:rPr>
        <w:t>several times.</w:t>
      </w:r>
      <w:r w:rsidR="00CE6316" w:rsidRPr="0096785E">
        <w:rPr>
          <w:szCs w:val="22"/>
        </w:rPr>
        <w:t xml:space="preserve"> </w:t>
      </w:r>
    </w:p>
    <w:p w14:paraId="53ACE3AE" w14:textId="77777777" w:rsidR="002E414C" w:rsidRPr="002E414C" w:rsidRDefault="002E414C" w:rsidP="002E414C">
      <w:pPr>
        <w:rPr>
          <w:szCs w:val="22"/>
        </w:rPr>
      </w:pPr>
      <w:r w:rsidRPr="002E414C">
        <w:rPr>
          <w:szCs w:val="22"/>
        </w:rPr>
        <w:t xml:space="preserve">Press the [hash] key to switch between capitals, lower </w:t>
      </w:r>
      <w:proofErr w:type="gramStart"/>
      <w:r w:rsidRPr="002E414C">
        <w:rPr>
          <w:szCs w:val="22"/>
        </w:rPr>
        <w:t>case</w:t>
      </w:r>
      <w:proofErr w:type="gramEnd"/>
      <w:r w:rsidRPr="002E414C">
        <w:rPr>
          <w:szCs w:val="22"/>
        </w:rPr>
        <w:t xml:space="preserve"> and numbers. Unfortunately, this is not read out.  </w:t>
      </w:r>
      <w:r w:rsidRPr="002E414C">
        <w:rPr>
          <w:b/>
          <w:bCs/>
          <w:szCs w:val="22"/>
        </w:rPr>
        <w:t>NB</w:t>
      </w:r>
      <w:r w:rsidRPr="002E414C">
        <w:rPr>
          <w:szCs w:val="22"/>
        </w:rPr>
        <w:t>. when writing a message your phone will automatically capitalise the first word of a sentence.</w:t>
      </w:r>
    </w:p>
    <w:p w14:paraId="58B23F0A" w14:textId="5D4F416B" w:rsidR="006F2447" w:rsidRPr="00482ECD" w:rsidRDefault="006F2447" w:rsidP="007F5BE7">
      <w:pPr>
        <w:pStyle w:val="ListParagraph"/>
        <w:numPr>
          <w:ilvl w:val="0"/>
          <w:numId w:val="26"/>
        </w:numPr>
        <w:ind w:left="426" w:hanging="426"/>
      </w:pPr>
      <w:r w:rsidRPr="00482ECD">
        <w:t>Number one has full stop, comma</w:t>
      </w:r>
      <w:r w:rsidR="002A6900" w:rsidRPr="00482ECD">
        <w:t>,</w:t>
      </w:r>
      <w:r w:rsidRPr="00482ECD">
        <w:t xml:space="preserve"> question mark, exclamation mark, </w:t>
      </w:r>
      <w:r w:rsidR="00FE5FCD" w:rsidRPr="00482ECD">
        <w:t xml:space="preserve">single </w:t>
      </w:r>
      <w:r w:rsidR="00F92F4B" w:rsidRPr="00482ECD">
        <w:t>quote</w:t>
      </w:r>
      <w:r w:rsidRPr="00482ECD">
        <w:t xml:space="preserve">, </w:t>
      </w:r>
      <w:r w:rsidR="009563C8" w:rsidRPr="00482ECD">
        <w:t>d</w:t>
      </w:r>
      <w:r w:rsidR="00E06D7A" w:rsidRPr="00482ECD">
        <w:t>o</w:t>
      </w:r>
      <w:r w:rsidR="00F92F4B" w:rsidRPr="00482ECD">
        <w:t xml:space="preserve">uble quote, </w:t>
      </w:r>
      <w:r w:rsidRPr="00482ECD">
        <w:t>colon</w:t>
      </w:r>
      <w:r w:rsidR="00C76A99" w:rsidRPr="00482ECD">
        <w:t>, semi-</w:t>
      </w:r>
      <w:proofErr w:type="gramStart"/>
      <w:r w:rsidR="00C76A99" w:rsidRPr="00482ECD">
        <w:t>colon</w:t>
      </w:r>
      <w:proofErr w:type="gramEnd"/>
      <w:r w:rsidR="00C76A99" w:rsidRPr="00482ECD">
        <w:t xml:space="preserve"> and the number </w:t>
      </w:r>
      <w:r w:rsidR="00464694" w:rsidRPr="00482ECD">
        <w:t>1.</w:t>
      </w:r>
      <w:r w:rsidRPr="00482ECD">
        <w:t xml:space="preserve"> Press and hold to enter number 1.</w:t>
      </w:r>
    </w:p>
    <w:p w14:paraId="4E01BFA1" w14:textId="77777777" w:rsidR="006F2447" w:rsidRPr="00482ECD" w:rsidRDefault="006F2447" w:rsidP="00482ECD">
      <w:pPr>
        <w:pStyle w:val="ListBullet"/>
      </w:pPr>
      <w:r w:rsidRPr="00482ECD">
        <w:t>Number two has A, B, C and two.</w:t>
      </w:r>
    </w:p>
    <w:p w14:paraId="34215CE1" w14:textId="77777777" w:rsidR="006F2447" w:rsidRPr="00482ECD" w:rsidRDefault="006F2447" w:rsidP="00482ECD">
      <w:pPr>
        <w:pStyle w:val="ListBullet"/>
      </w:pPr>
      <w:r w:rsidRPr="00482ECD">
        <w:t>Number three has D, E, F and three.</w:t>
      </w:r>
    </w:p>
    <w:p w14:paraId="7EF4F1F6" w14:textId="77777777" w:rsidR="006F2447" w:rsidRPr="00482ECD" w:rsidRDefault="006F2447" w:rsidP="00482ECD">
      <w:pPr>
        <w:pStyle w:val="ListBullet"/>
      </w:pPr>
      <w:r w:rsidRPr="00482ECD">
        <w:t>Number four has G, H, I and four.</w:t>
      </w:r>
    </w:p>
    <w:p w14:paraId="15F35C7C" w14:textId="77777777" w:rsidR="006F2447" w:rsidRPr="00482ECD" w:rsidRDefault="006F2447" w:rsidP="00482ECD">
      <w:pPr>
        <w:pStyle w:val="ListBullet"/>
      </w:pPr>
      <w:r w:rsidRPr="00482ECD">
        <w:t>Number five has J, K, L and five.</w:t>
      </w:r>
    </w:p>
    <w:p w14:paraId="342FCD1A" w14:textId="77777777" w:rsidR="006F2447" w:rsidRPr="00482ECD" w:rsidRDefault="006F2447" w:rsidP="00482ECD">
      <w:pPr>
        <w:pStyle w:val="ListBullet"/>
      </w:pPr>
      <w:r w:rsidRPr="00482ECD">
        <w:lastRenderedPageBreak/>
        <w:t>Number six has M, N, O and six.</w:t>
      </w:r>
    </w:p>
    <w:p w14:paraId="28DC1FEF" w14:textId="77777777" w:rsidR="006F2447" w:rsidRPr="00482ECD" w:rsidRDefault="006F2447" w:rsidP="00482ECD">
      <w:pPr>
        <w:pStyle w:val="ListBullet"/>
      </w:pPr>
      <w:r w:rsidRPr="00482ECD">
        <w:t>Number seven has P, Q, R, S and seven.</w:t>
      </w:r>
    </w:p>
    <w:p w14:paraId="1FC1E439" w14:textId="77777777" w:rsidR="006F2447" w:rsidRPr="00482ECD" w:rsidRDefault="006F2447" w:rsidP="00482ECD">
      <w:pPr>
        <w:pStyle w:val="ListBullet"/>
      </w:pPr>
      <w:r w:rsidRPr="00482ECD">
        <w:t>Number eight has T, U, V and eight.</w:t>
      </w:r>
    </w:p>
    <w:p w14:paraId="6C5D34B9" w14:textId="77777777" w:rsidR="006F2447" w:rsidRPr="00482ECD" w:rsidRDefault="006F2447" w:rsidP="00482ECD">
      <w:pPr>
        <w:pStyle w:val="ListBullet"/>
      </w:pPr>
      <w:r w:rsidRPr="00482ECD">
        <w:t>Number nine has W, X, Y, Z and nine.</w:t>
      </w:r>
    </w:p>
    <w:p w14:paraId="3EFF9BAD" w14:textId="77777777" w:rsidR="00F54792" w:rsidRPr="00482ECD" w:rsidRDefault="00F54792" w:rsidP="00482ECD">
      <w:pPr>
        <w:pStyle w:val="ListBullet"/>
      </w:pPr>
      <w:r w:rsidRPr="00482ECD">
        <w:t>Number zero has space and zero.</w:t>
      </w:r>
    </w:p>
    <w:p w14:paraId="32323673" w14:textId="7009147B" w:rsidR="006F2447" w:rsidRPr="00F83E9D" w:rsidRDefault="00F95EA8" w:rsidP="006F2447">
      <w:pPr>
        <w:rPr>
          <w:szCs w:val="22"/>
        </w:rPr>
      </w:pPr>
      <w:r w:rsidRPr="00F83E9D">
        <w:rPr>
          <w:szCs w:val="22"/>
        </w:rPr>
        <w:t>[</w:t>
      </w:r>
      <w:r w:rsidR="00C80298">
        <w:rPr>
          <w:szCs w:val="22"/>
        </w:rPr>
        <w:t>star</w:t>
      </w:r>
      <w:r w:rsidRPr="00F83E9D">
        <w:rPr>
          <w:szCs w:val="22"/>
        </w:rPr>
        <w:t>]</w:t>
      </w:r>
      <w:r w:rsidR="00494EE3" w:rsidRPr="00F83E9D">
        <w:rPr>
          <w:szCs w:val="22"/>
        </w:rPr>
        <w:t xml:space="preserve"> </w:t>
      </w:r>
      <w:r w:rsidR="006F2447" w:rsidRPr="00F83E9D">
        <w:rPr>
          <w:szCs w:val="22"/>
        </w:rPr>
        <w:t xml:space="preserve">opens a list of special characters in a grid, use </w:t>
      </w:r>
      <w:r w:rsidR="00CA7FE7" w:rsidRPr="00F83E9D">
        <w:rPr>
          <w:szCs w:val="22"/>
        </w:rPr>
        <w:t>[</w:t>
      </w:r>
      <w:r w:rsidR="00592A3C" w:rsidRPr="00F83E9D">
        <w:rPr>
          <w:szCs w:val="22"/>
        </w:rPr>
        <w:t>up</w:t>
      </w:r>
      <w:r w:rsidR="00CA7FE7" w:rsidRPr="00F83E9D">
        <w:rPr>
          <w:szCs w:val="22"/>
        </w:rPr>
        <w:t xml:space="preserve"> arrow] and [</w:t>
      </w:r>
      <w:r w:rsidR="007611CF" w:rsidRPr="00F83E9D">
        <w:rPr>
          <w:szCs w:val="22"/>
        </w:rPr>
        <w:t>down arrow</w:t>
      </w:r>
      <w:r w:rsidR="00CA7FE7" w:rsidRPr="00F83E9D">
        <w:rPr>
          <w:szCs w:val="22"/>
        </w:rPr>
        <w:t>]</w:t>
      </w:r>
      <w:r w:rsidR="006F2447" w:rsidRPr="00F83E9D">
        <w:rPr>
          <w:szCs w:val="22"/>
        </w:rPr>
        <w:t xml:space="preserve"> to scroll through them</w:t>
      </w:r>
    </w:p>
    <w:p w14:paraId="2C7E3C02" w14:textId="548B4497" w:rsidR="00F95EA8" w:rsidRPr="00F83E9D" w:rsidRDefault="00F95EA8" w:rsidP="006F2447">
      <w:pPr>
        <w:rPr>
          <w:szCs w:val="22"/>
        </w:rPr>
      </w:pPr>
      <w:r w:rsidRPr="00F83E9D">
        <w:rPr>
          <w:szCs w:val="22"/>
        </w:rPr>
        <w:t>[</w:t>
      </w:r>
      <w:r w:rsidR="00C80298">
        <w:rPr>
          <w:szCs w:val="22"/>
        </w:rPr>
        <w:t>hash</w:t>
      </w:r>
      <w:r w:rsidR="00494EE3" w:rsidRPr="00F83E9D">
        <w:rPr>
          <w:szCs w:val="22"/>
        </w:rPr>
        <w:t>] toggles between case</w:t>
      </w:r>
      <w:r w:rsidR="00E37B0C" w:rsidRPr="00F83E9D">
        <w:rPr>
          <w:szCs w:val="22"/>
        </w:rPr>
        <w:t>s and numbers</w:t>
      </w:r>
    </w:p>
    <w:p w14:paraId="36CADEF0" w14:textId="77777777" w:rsidR="0096785E" w:rsidRDefault="007A194D" w:rsidP="00B9773B">
      <w:pPr>
        <w:pStyle w:val="ListBullet"/>
      </w:pPr>
      <w:proofErr w:type="spellStart"/>
      <w:r w:rsidRPr="00BA272B">
        <w:rPr>
          <w:b/>
        </w:rPr>
        <w:t>a</w:t>
      </w:r>
      <w:r w:rsidR="0046289D" w:rsidRPr="00BA272B">
        <w:rPr>
          <w:b/>
        </w:rPr>
        <w:t>bc</w:t>
      </w:r>
      <w:proofErr w:type="spellEnd"/>
      <w:r w:rsidR="0046289D" w:rsidRPr="00F83E9D">
        <w:t xml:space="preserve"> </w:t>
      </w:r>
      <w:r w:rsidRPr="00F83E9D">
        <w:t>–</w:t>
      </w:r>
      <w:r w:rsidR="0096785E">
        <w:t xml:space="preserve"> </w:t>
      </w:r>
      <w:r w:rsidRPr="00F83E9D">
        <w:t>Lower case only</w:t>
      </w:r>
      <w:r w:rsidRPr="00F83E9D">
        <w:tab/>
      </w:r>
      <w:r w:rsidRPr="00F83E9D">
        <w:tab/>
      </w:r>
      <w:r w:rsidRPr="00F83E9D">
        <w:tab/>
      </w:r>
      <w:r w:rsidRPr="00F83E9D">
        <w:tab/>
      </w:r>
    </w:p>
    <w:p w14:paraId="64CBF1AB" w14:textId="40C092C1" w:rsidR="00E37B0C" w:rsidRPr="00F83E9D" w:rsidRDefault="007A194D" w:rsidP="00B9773B">
      <w:pPr>
        <w:pStyle w:val="ListBullet"/>
      </w:pPr>
      <w:proofErr w:type="spellStart"/>
      <w:r w:rsidRPr="00BA272B">
        <w:rPr>
          <w:b/>
        </w:rPr>
        <w:t>Abc</w:t>
      </w:r>
      <w:proofErr w:type="spellEnd"/>
      <w:r w:rsidRPr="00F83E9D">
        <w:t xml:space="preserve"> </w:t>
      </w:r>
      <w:r w:rsidR="000C7B0D" w:rsidRPr="00F83E9D">
        <w:t xml:space="preserve">– </w:t>
      </w:r>
      <w:r w:rsidR="00592A3C" w:rsidRPr="00F83E9D">
        <w:t>Up</w:t>
      </w:r>
      <w:r w:rsidR="000C7B0D" w:rsidRPr="00F83E9D">
        <w:t>per and lower case</w:t>
      </w:r>
    </w:p>
    <w:p w14:paraId="28A7B196" w14:textId="77777777" w:rsidR="0096785E" w:rsidRDefault="000C7B0D" w:rsidP="00B9773B">
      <w:pPr>
        <w:pStyle w:val="ListBullet"/>
      </w:pPr>
      <w:r w:rsidRPr="00BA272B">
        <w:rPr>
          <w:b/>
        </w:rPr>
        <w:t>ABC</w:t>
      </w:r>
      <w:r w:rsidRPr="00F83E9D">
        <w:t xml:space="preserve"> – </w:t>
      </w:r>
      <w:r w:rsidR="00592A3C" w:rsidRPr="00F83E9D">
        <w:t>Up</w:t>
      </w:r>
      <w:r w:rsidRPr="00F83E9D">
        <w:t>p</w:t>
      </w:r>
      <w:r w:rsidR="000C6579" w:rsidRPr="00F83E9D">
        <w:t>er</w:t>
      </w:r>
      <w:r w:rsidRPr="00F83E9D">
        <w:t>case only</w:t>
      </w:r>
      <w:r w:rsidRPr="00F83E9D">
        <w:tab/>
      </w:r>
      <w:r w:rsidRPr="00F83E9D">
        <w:tab/>
      </w:r>
      <w:r w:rsidRPr="00F83E9D">
        <w:tab/>
      </w:r>
      <w:r w:rsidRPr="00F83E9D">
        <w:tab/>
      </w:r>
      <w:r w:rsidR="004674A8" w:rsidRPr="00F83E9D">
        <w:tab/>
      </w:r>
    </w:p>
    <w:p w14:paraId="07BCCC04" w14:textId="5A2DD503" w:rsidR="000C7B0D" w:rsidRPr="00F83E9D" w:rsidRDefault="00992D63" w:rsidP="00B9773B">
      <w:pPr>
        <w:pStyle w:val="ListBullet"/>
      </w:pPr>
      <w:r w:rsidRPr="00BA272B">
        <w:rPr>
          <w:b/>
        </w:rPr>
        <w:t>1</w:t>
      </w:r>
      <w:r w:rsidR="004674A8" w:rsidRPr="00BA272B">
        <w:rPr>
          <w:b/>
        </w:rPr>
        <w:t>23</w:t>
      </w:r>
      <w:r w:rsidR="00624729">
        <w:t xml:space="preserve"> </w:t>
      </w:r>
      <w:r w:rsidR="003F0457" w:rsidRPr="00F83E9D">
        <w:t>–</w:t>
      </w:r>
      <w:r w:rsidR="00624729">
        <w:t xml:space="preserve"> </w:t>
      </w:r>
      <w:r w:rsidR="006C5E82" w:rsidRPr="00F83E9D">
        <w:t>Digits</w:t>
      </w:r>
    </w:p>
    <w:p w14:paraId="56BFB769" w14:textId="38B6316D" w:rsidR="00581C4B" w:rsidRPr="00795C4D" w:rsidRDefault="0096785E" w:rsidP="001F0A78">
      <w:pPr>
        <w:pStyle w:val="Heading3"/>
      </w:pPr>
      <w:bookmarkStart w:id="97" w:name="_Toc63855277"/>
      <w:r w:rsidRPr="00795C4D">
        <w:t>8.4</w:t>
      </w:r>
      <w:r w:rsidR="001F0A78">
        <w:t xml:space="preserve">  </w:t>
      </w:r>
      <w:r w:rsidR="00811134" w:rsidRPr="00795C4D">
        <w:t>Receiving a message</w:t>
      </w:r>
      <w:bookmarkEnd w:id="97"/>
      <w:r w:rsidR="004B0CC1" w:rsidRPr="00795C4D">
        <w:t xml:space="preserve"> </w:t>
      </w:r>
    </w:p>
    <w:p w14:paraId="501D6CEC" w14:textId="3073301C" w:rsidR="00B34A2A" w:rsidRPr="00F83E9D" w:rsidRDefault="00A82A9F" w:rsidP="006F2447">
      <w:pPr>
        <w:rPr>
          <w:szCs w:val="22"/>
        </w:rPr>
      </w:pPr>
      <w:r w:rsidRPr="00F83E9D">
        <w:rPr>
          <w:szCs w:val="22"/>
        </w:rPr>
        <w:t xml:space="preserve">Received messages are </w:t>
      </w:r>
      <w:r w:rsidR="009524D5" w:rsidRPr="00F83E9D">
        <w:rPr>
          <w:szCs w:val="22"/>
        </w:rPr>
        <w:t xml:space="preserve">indicated by an audio signal and </w:t>
      </w:r>
      <w:r w:rsidR="00B34A2A" w:rsidRPr="00F83E9D">
        <w:rPr>
          <w:szCs w:val="22"/>
        </w:rPr>
        <w:t>by the [envelope] on the external display.</w:t>
      </w:r>
    </w:p>
    <w:p w14:paraId="2F8D70EA" w14:textId="2AFC5AF8" w:rsidR="00496ACB" w:rsidRPr="00F83E9D" w:rsidRDefault="000579C0" w:rsidP="006F2447">
      <w:pPr>
        <w:rPr>
          <w:szCs w:val="22"/>
        </w:rPr>
      </w:pPr>
      <w:r w:rsidRPr="00F83E9D">
        <w:rPr>
          <w:szCs w:val="22"/>
        </w:rPr>
        <w:t>When the phone is opened the display shows</w:t>
      </w:r>
      <w:r w:rsidR="00F0607F" w:rsidRPr="00F83E9D">
        <w:rPr>
          <w:szCs w:val="22"/>
        </w:rPr>
        <w:t xml:space="preserve"> New Mess</w:t>
      </w:r>
      <w:r w:rsidR="00B44409" w:rsidRPr="00F83E9D">
        <w:rPr>
          <w:szCs w:val="22"/>
        </w:rPr>
        <w:t>age.</w:t>
      </w:r>
      <w:r w:rsidR="00624729">
        <w:rPr>
          <w:szCs w:val="22"/>
        </w:rPr>
        <w:t xml:space="preserve"> </w:t>
      </w:r>
      <w:r w:rsidR="00F0607F" w:rsidRPr="00F83E9D">
        <w:rPr>
          <w:szCs w:val="22"/>
        </w:rPr>
        <w:t>Press [ok] to view</w:t>
      </w:r>
      <w:r w:rsidR="00685BAD" w:rsidRPr="00F83E9D">
        <w:rPr>
          <w:szCs w:val="22"/>
        </w:rPr>
        <w:t>.</w:t>
      </w:r>
      <w:r w:rsidR="00624729">
        <w:rPr>
          <w:szCs w:val="22"/>
        </w:rPr>
        <w:t xml:space="preserve"> </w:t>
      </w:r>
      <w:r w:rsidR="00685BAD" w:rsidRPr="00F83E9D">
        <w:rPr>
          <w:szCs w:val="22"/>
        </w:rPr>
        <w:t xml:space="preserve">The sender’s </w:t>
      </w:r>
      <w:r w:rsidR="00E25525" w:rsidRPr="00F83E9D">
        <w:rPr>
          <w:szCs w:val="22"/>
        </w:rPr>
        <w:t xml:space="preserve">name </w:t>
      </w:r>
      <w:r w:rsidR="0021405C" w:rsidRPr="00F83E9D">
        <w:rPr>
          <w:szCs w:val="22"/>
        </w:rPr>
        <w:t>is read out if it is in your phonebook.</w:t>
      </w:r>
      <w:r w:rsidR="00624729">
        <w:rPr>
          <w:szCs w:val="22"/>
        </w:rPr>
        <w:t xml:space="preserve"> </w:t>
      </w:r>
      <w:r w:rsidR="0021405C" w:rsidRPr="00F83E9D">
        <w:rPr>
          <w:szCs w:val="22"/>
        </w:rPr>
        <w:t>If not, the number is read out.</w:t>
      </w:r>
    </w:p>
    <w:p w14:paraId="6FCDF4C1" w14:textId="1B882FD7" w:rsidR="00461145" w:rsidRPr="00F83E9D" w:rsidRDefault="00461145" w:rsidP="006F2447">
      <w:pPr>
        <w:rPr>
          <w:szCs w:val="22"/>
        </w:rPr>
      </w:pPr>
      <w:r w:rsidRPr="00F83E9D">
        <w:rPr>
          <w:szCs w:val="22"/>
        </w:rPr>
        <w:t>Press [ok] to listen to the message.</w:t>
      </w:r>
      <w:r w:rsidR="00624729">
        <w:rPr>
          <w:szCs w:val="22"/>
        </w:rPr>
        <w:t xml:space="preserve"> </w:t>
      </w:r>
    </w:p>
    <w:p w14:paraId="2FE090A9" w14:textId="6266F1C2" w:rsidR="002C7FA9" w:rsidRPr="00F83E9D" w:rsidRDefault="002C7FA9" w:rsidP="006F2447">
      <w:pPr>
        <w:rPr>
          <w:szCs w:val="22"/>
        </w:rPr>
      </w:pPr>
      <w:r w:rsidRPr="00F83E9D">
        <w:rPr>
          <w:szCs w:val="22"/>
        </w:rPr>
        <w:t xml:space="preserve">Messages are retained until deleted and can be reviewed in </w:t>
      </w:r>
      <w:r w:rsidR="002C5396" w:rsidRPr="00F83E9D">
        <w:rPr>
          <w:szCs w:val="22"/>
        </w:rPr>
        <w:t>History.</w:t>
      </w:r>
    </w:p>
    <w:p w14:paraId="0AEC584D" w14:textId="28044256" w:rsidR="00F0607F" w:rsidRPr="00F83E9D" w:rsidRDefault="00F0607F" w:rsidP="006F2447">
      <w:pPr>
        <w:rPr>
          <w:szCs w:val="22"/>
        </w:rPr>
      </w:pPr>
    </w:p>
    <w:p w14:paraId="3D07080E" w14:textId="077C0F88" w:rsidR="001B7EB9" w:rsidRPr="00795C4D" w:rsidRDefault="0096785E" w:rsidP="001F0A78">
      <w:pPr>
        <w:pStyle w:val="Heading2"/>
        <w:ind w:left="567" w:hanging="567"/>
      </w:pPr>
      <w:bookmarkStart w:id="98" w:name="_Toc63855278"/>
      <w:r w:rsidRPr="00795C4D">
        <w:lastRenderedPageBreak/>
        <w:t>9</w:t>
      </w:r>
      <w:r w:rsidR="00BA4992" w:rsidRPr="00795C4D">
        <w:t>.</w:t>
      </w:r>
      <w:r w:rsidRPr="00795C4D">
        <w:tab/>
        <w:t>Camera and photo album</w:t>
      </w:r>
      <w:bookmarkEnd w:id="98"/>
    </w:p>
    <w:p w14:paraId="192E4C12" w14:textId="48A73BE9" w:rsidR="0096785E" w:rsidRPr="00795C4D" w:rsidRDefault="0096785E" w:rsidP="001F0A78">
      <w:pPr>
        <w:pStyle w:val="Heading3"/>
      </w:pPr>
      <w:bookmarkStart w:id="99" w:name="_Toc63855279"/>
      <w:r w:rsidRPr="00795C4D">
        <w:t>9.1</w:t>
      </w:r>
      <w:r w:rsidR="001F0A78">
        <w:t xml:space="preserve">  </w:t>
      </w:r>
      <w:r w:rsidRPr="00795C4D">
        <w:t>Talk Assist with camera</w:t>
      </w:r>
      <w:bookmarkEnd w:id="99"/>
    </w:p>
    <w:p w14:paraId="75F23B5D" w14:textId="61B3CC3E" w:rsidR="00DB2559" w:rsidRPr="0096785E" w:rsidRDefault="00034C22" w:rsidP="00A37D7A">
      <w:pPr>
        <w:pStyle w:val="ListBullet"/>
        <w:numPr>
          <w:ilvl w:val="0"/>
          <w:numId w:val="0"/>
        </w:numPr>
        <w:spacing w:before="260"/>
        <w:rPr>
          <w:szCs w:val="22"/>
        </w:rPr>
      </w:pPr>
      <w:r w:rsidRPr="0096785E">
        <w:rPr>
          <w:szCs w:val="22"/>
        </w:rPr>
        <w:t xml:space="preserve">Talk Assist is not </w:t>
      </w:r>
      <w:r w:rsidR="00627E07" w:rsidRPr="0096785E">
        <w:rPr>
          <w:szCs w:val="22"/>
        </w:rPr>
        <w:t xml:space="preserve">totally </w:t>
      </w:r>
      <w:r w:rsidRPr="0096785E">
        <w:rPr>
          <w:szCs w:val="22"/>
        </w:rPr>
        <w:t xml:space="preserve">active </w:t>
      </w:r>
      <w:r w:rsidR="00415C6B" w:rsidRPr="0096785E">
        <w:rPr>
          <w:szCs w:val="22"/>
        </w:rPr>
        <w:t>throughout</w:t>
      </w:r>
      <w:r w:rsidRPr="0096785E">
        <w:rPr>
          <w:szCs w:val="22"/>
        </w:rPr>
        <w:t xml:space="preserve"> this</w:t>
      </w:r>
      <w:r w:rsidR="00C01D67" w:rsidRPr="0096785E">
        <w:rPr>
          <w:szCs w:val="22"/>
        </w:rPr>
        <w:t xml:space="preserve"> application.</w:t>
      </w:r>
      <w:r w:rsidR="00624729">
        <w:rPr>
          <w:szCs w:val="22"/>
        </w:rPr>
        <w:t xml:space="preserve"> </w:t>
      </w:r>
    </w:p>
    <w:p w14:paraId="6195B047" w14:textId="62480C89" w:rsidR="00BA4992" w:rsidRPr="0096785E" w:rsidRDefault="00526A67" w:rsidP="00A37D7A">
      <w:pPr>
        <w:pStyle w:val="ListBullet"/>
        <w:numPr>
          <w:ilvl w:val="0"/>
          <w:numId w:val="0"/>
        </w:numPr>
        <w:spacing w:before="260"/>
        <w:rPr>
          <w:szCs w:val="22"/>
        </w:rPr>
      </w:pPr>
      <w:r w:rsidRPr="0096785E">
        <w:rPr>
          <w:szCs w:val="22"/>
        </w:rPr>
        <w:t>As</w:t>
      </w:r>
      <w:r w:rsidR="00AF68AE" w:rsidRPr="0096785E">
        <w:rPr>
          <w:szCs w:val="22"/>
        </w:rPr>
        <w:t xml:space="preserve"> noted earlier in this guide, the </w:t>
      </w:r>
      <w:r w:rsidR="008D2C10" w:rsidRPr="0096785E">
        <w:rPr>
          <w:szCs w:val="22"/>
        </w:rPr>
        <w:t>White Camera Button is used</w:t>
      </w:r>
      <w:r w:rsidR="00883980" w:rsidRPr="0096785E">
        <w:rPr>
          <w:szCs w:val="22"/>
        </w:rPr>
        <w:t xml:space="preserve"> to check the </w:t>
      </w:r>
      <w:r w:rsidR="004D42DF" w:rsidRPr="0096785E">
        <w:rPr>
          <w:szCs w:val="22"/>
        </w:rPr>
        <w:t>Time and Battery Level.</w:t>
      </w:r>
    </w:p>
    <w:p w14:paraId="22E27480" w14:textId="0778D8E6" w:rsidR="004D42DF" w:rsidRPr="0096785E" w:rsidRDefault="004D42DF" w:rsidP="00A37D7A">
      <w:pPr>
        <w:pStyle w:val="ListBullet"/>
        <w:numPr>
          <w:ilvl w:val="0"/>
          <w:numId w:val="0"/>
        </w:numPr>
        <w:spacing w:before="260"/>
        <w:rPr>
          <w:szCs w:val="22"/>
        </w:rPr>
      </w:pPr>
      <w:r w:rsidRPr="0096785E">
        <w:rPr>
          <w:szCs w:val="22"/>
        </w:rPr>
        <w:t>When this has been read</w:t>
      </w:r>
      <w:r w:rsidR="00883980" w:rsidRPr="0096785E">
        <w:rPr>
          <w:szCs w:val="22"/>
        </w:rPr>
        <w:t xml:space="preserve"> out, the Camera </w:t>
      </w:r>
      <w:r w:rsidR="00487D88" w:rsidRPr="0096785E">
        <w:rPr>
          <w:szCs w:val="22"/>
        </w:rPr>
        <w:t>is enabled.</w:t>
      </w:r>
    </w:p>
    <w:p w14:paraId="06FF0FA8" w14:textId="3F15BFDA" w:rsidR="00916377" w:rsidRPr="00795C4D" w:rsidRDefault="0096785E" w:rsidP="00A37D7A">
      <w:pPr>
        <w:pStyle w:val="Heading3"/>
        <w:spacing w:before="480"/>
      </w:pPr>
      <w:bookmarkStart w:id="100" w:name="_Toc53568702"/>
      <w:bookmarkStart w:id="101" w:name="_Toc59005680"/>
      <w:bookmarkStart w:id="102" w:name="_Toc61012601"/>
      <w:bookmarkStart w:id="103" w:name="_Toc62389891"/>
      <w:bookmarkStart w:id="104" w:name="_Toc63855280"/>
      <w:r w:rsidRPr="00795C4D">
        <w:t>9.</w:t>
      </w:r>
      <w:r w:rsidRPr="001F0A78">
        <w:t>2</w:t>
      </w:r>
      <w:r w:rsidR="001F0A78">
        <w:t xml:space="preserve">  </w:t>
      </w:r>
      <w:r w:rsidR="00916377" w:rsidRPr="001F0A78">
        <w:t>Taking</w:t>
      </w:r>
      <w:r w:rsidR="00916377" w:rsidRPr="00795C4D">
        <w:t xml:space="preserve"> a photo</w:t>
      </w:r>
      <w:bookmarkEnd w:id="100"/>
      <w:bookmarkEnd w:id="101"/>
      <w:bookmarkEnd w:id="102"/>
      <w:bookmarkEnd w:id="103"/>
      <w:bookmarkEnd w:id="104"/>
    </w:p>
    <w:p w14:paraId="0B2C079D" w14:textId="724D1B5F" w:rsidR="00916377" w:rsidRPr="008836E1" w:rsidRDefault="00916377" w:rsidP="00A37D7A">
      <w:pPr>
        <w:pStyle w:val="ListBullet"/>
        <w:spacing w:before="260"/>
        <w:ind w:left="357"/>
      </w:pPr>
      <w:r w:rsidRPr="008836E1">
        <w:t xml:space="preserve">Press [camera] </w:t>
      </w:r>
      <w:r w:rsidR="00603B36" w:rsidRPr="008836E1">
        <w:t xml:space="preserve">or [up arrow] </w:t>
      </w:r>
      <w:r w:rsidRPr="008836E1">
        <w:t>to take a photo.</w:t>
      </w:r>
    </w:p>
    <w:p w14:paraId="6A261292" w14:textId="61AF62D8" w:rsidR="00D17DCB" w:rsidRPr="008836E1" w:rsidRDefault="00667166" w:rsidP="00A37D7A">
      <w:pPr>
        <w:pStyle w:val="ListBullet"/>
        <w:spacing w:before="260"/>
        <w:ind w:left="357"/>
      </w:pPr>
      <w:r w:rsidRPr="008836E1">
        <w:t xml:space="preserve">Press [ok] to </w:t>
      </w:r>
      <w:r w:rsidR="00FC1C30" w:rsidRPr="008836E1">
        <w:t xml:space="preserve">view </w:t>
      </w:r>
      <w:r w:rsidR="001766BC" w:rsidRPr="008836E1">
        <w:t>saved photos</w:t>
      </w:r>
    </w:p>
    <w:p w14:paraId="332CC9DC" w14:textId="522A3D17" w:rsidR="00916377" w:rsidRPr="00BC0E47" w:rsidRDefault="00916377" w:rsidP="00A37D7A">
      <w:pPr>
        <w:pStyle w:val="ListBullet"/>
        <w:spacing w:before="260"/>
        <w:ind w:left="357"/>
      </w:pPr>
      <w:r w:rsidRPr="008836E1">
        <w:t xml:space="preserve">Press </w:t>
      </w:r>
      <w:r w:rsidR="001766BC" w:rsidRPr="008836E1">
        <w:t>[</w:t>
      </w:r>
      <w:r w:rsidR="001766BC" w:rsidRPr="00BC0E47">
        <w:t xml:space="preserve">ok] again to </w:t>
      </w:r>
      <w:r w:rsidR="003239C9" w:rsidRPr="00BC0E47">
        <w:t>o</w:t>
      </w:r>
      <w:r w:rsidRPr="00BC0E47">
        <w:t xml:space="preserve">pen </w:t>
      </w:r>
      <w:r w:rsidRPr="00BC0E47">
        <w:rPr>
          <w:b/>
        </w:rPr>
        <w:t>Options</w:t>
      </w:r>
      <w:r w:rsidRPr="00BC0E47">
        <w:t xml:space="preserve"> for the camera</w:t>
      </w:r>
    </w:p>
    <w:p w14:paraId="5848BCC2" w14:textId="6F50BD7E" w:rsidR="00916377" w:rsidRPr="00BC0E47" w:rsidRDefault="00916377" w:rsidP="00A37D7A">
      <w:pPr>
        <w:pStyle w:val="ListBullet"/>
        <w:numPr>
          <w:ilvl w:val="0"/>
          <w:numId w:val="0"/>
        </w:numPr>
        <w:spacing w:before="260"/>
        <w:ind w:left="357"/>
      </w:pPr>
      <w:r w:rsidRPr="00BC0E47">
        <w:t>Available options:</w:t>
      </w:r>
      <w:r w:rsidR="00C96C67" w:rsidRPr="00BC0E47">
        <w:t xml:space="preserve"> </w:t>
      </w:r>
      <w:r w:rsidR="00C96C67" w:rsidRPr="00AB7BFD">
        <w:rPr>
          <w:b/>
        </w:rPr>
        <w:t xml:space="preserve">1. View, 2. Send, </w:t>
      </w:r>
      <w:r w:rsidR="00AD3259" w:rsidRPr="00AB7BFD">
        <w:rPr>
          <w:b/>
        </w:rPr>
        <w:t xml:space="preserve">3. Wallpaper, 4. Rename, </w:t>
      </w:r>
      <w:r w:rsidR="00AB7BFD">
        <w:rPr>
          <w:b/>
        </w:rPr>
        <w:br/>
      </w:r>
      <w:r w:rsidR="00AD3259" w:rsidRPr="00AB7BFD">
        <w:rPr>
          <w:b/>
        </w:rPr>
        <w:t>5</w:t>
      </w:r>
      <w:r w:rsidR="00E742EB" w:rsidRPr="00AB7BFD">
        <w:rPr>
          <w:b/>
        </w:rPr>
        <w:t>. Delete, 6. Delete all</w:t>
      </w:r>
    </w:p>
    <w:p w14:paraId="797E5562" w14:textId="76FE58D3" w:rsidR="00916377" w:rsidRPr="00795C4D" w:rsidRDefault="00BC0E47" w:rsidP="00A37D7A">
      <w:pPr>
        <w:pStyle w:val="Heading3"/>
        <w:spacing w:before="480"/>
      </w:pPr>
      <w:bookmarkStart w:id="105" w:name="_Toc53568703"/>
      <w:bookmarkStart w:id="106" w:name="_Toc59005681"/>
      <w:bookmarkStart w:id="107" w:name="_Toc61012602"/>
      <w:bookmarkStart w:id="108" w:name="_Toc62389892"/>
      <w:bookmarkStart w:id="109" w:name="_Toc63855281"/>
      <w:r w:rsidRPr="00795C4D">
        <w:t>9.3</w:t>
      </w:r>
      <w:r w:rsidR="001F0A78">
        <w:t xml:space="preserve">  </w:t>
      </w:r>
      <w:r w:rsidR="00916377" w:rsidRPr="00795C4D">
        <w:t>Photo album</w:t>
      </w:r>
      <w:bookmarkEnd w:id="105"/>
      <w:bookmarkEnd w:id="106"/>
      <w:bookmarkEnd w:id="107"/>
      <w:bookmarkEnd w:id="108"/>
      <w:bookmarkEnd w:id="109"/>
    </w:p>
    <w:p w14:paraId="7E9E9AEA" w14:textId="6A83F991" w:rsidR="00916377" w:rsidRPr="00BC0E47" w:rsidRDefault="00916377" w:rsidP="00A37D7A">
      <w:pPr>
        <w:spacing w:before="260"/>
        <w:rPr>
          <w:szCs w:val="22"/>
        </w:rPr>
      </w:pPr>
      <w:r w:rsidRPr="00BC0E47">
        <w:rPr>
          <w:szCs w:val="22"/>
        </w:rPr>
        <w:t xml:space="preserve">Your photos will be saved in the </w:t>
      </w:r>
      <w:r w:rsidRPr="00BC0E47">
        <w:rPr>
          <w:b/>
          <w:szCs w:val="22"/>
        </w:rPr>
        <w:t>Photo album</w:t>
      </w:r>
      <w:r w:rsidRPr="00BC0E47">
        <w:rPr>
          <w:szCs w:val="22"/>
        </w:rPr>
        <w:t>.</w:t>
      </w:r>
    </w:p>
    <w:p w14:paraId="25AA0F33" w14:textId="6C26A8CD" w:rsidR="00916377" w:rsidRPr="00A37D7A" w:rsidRDefault="00916377" w:rsidP="00A37D7A">
      <w:pPr>
        <w:pStyle w:val="ListBullet"/>
        <w:spacing w:before="260"/>
        <w:ind w:left="357"/>
      </w:pPr>
      <w:r w:rsidRPr="00A37D7A">
        <w:t>Press [</w:t>
      </w:r>
      <w:r w:rsidR="004D1ED6" w:rsidRPr="00A37D7A">
        <w:t>up arrow</w:t>
      </w:r>
      <w:r w:rsidRPr="00A37D7A">
        <w:t>] and/or [</w:t>
      </w:r>
      <w:r w:rsidR="00D22D5C" w:rsidRPr="00A37D7A">
        <w:t>down arrow</w:t>
      </w:r>
      <w:r w:rsidRPr="00A37D7A">
        <w:t>] to flick through the photo album.</w:t>
      </w:r>
    </w:p>
    <w:p w14:paraId="0815EBAD" w14:textId="77777777" w:rsidR="00916377" w:rsidRPr="00A37D7A" w:rsidRDefault="00916377" w:rsidP="00A37D7A">
      <w:pPr>
        <w:pStyle w:val="ListBullet"/>
        <w:spacing w:before="260"/>
        <w:ind w:left="357"/>
      </w:pPr>
      <w:r w:rsidRPr="00A37D7A">
        <w:t xml:space="preserve">Press [ok] to open </w:t>
      </w:r>
      <w:r w:rsidRPr="00A37D7A">
        <w:rPr>
          <w:b/>
        </w:rPr>
        <w:t>Options</w:t>
      </w:r>
      <w:r w:rsidRPr="00A37D7A">
        <w:t xml:space="preserve"> for the selected picture.</w:t>
      </w:r>
    </w:p>
    <w:p w14:paraId="6E15BB51" w14:textId="611D1803" w:rsidR="00BC0E47" w:rsidRPr="00DC6483" w:rsidRDefault="00916377" w:rsidP="00AC7073">
      <w:pPr>
        <w:pStyle w:val="ListBullet"/>
        <w:numPr>
          <w:ilvl w:val="0"/>
          <w:numId w:val="0"/>
        </w:numPr>
        <w:spacing w:before="260"/>
        <w:ind w:left="357"/>
      </w:pPr>
      <w:r w:rsidRPr="00A37D7A">
        <w:t>Available options</w:t>
      </w:r>
      <w:r w:rsidRPr="00BC0E47">
        <w:t xml:space="preserve">: </w:t>
      </w:r>
      <w:r w:rsidRPr="00BC0E47">
        <w:rPr>
          <w:b/>
        </w:rPr>
        <w:t>View</w:t>
      </w:r>
      <w:r w:rsidRPr="00BC0E47">
        <w:t xml:space="preserve">, </w:t>
      </w:r>
      <w:r w:rsidRPr="00BC0E47">
        <w:rPr>
          <w:b/>
        </w:rPr>
        <w:t>Send</w:t>
      </w:r>
      <w:r w:rsidRPr="00BC0E47">
        <w:t xml:space="preserve">, </w:t>
      </w:r>
      <w:r w:rsidRPr="00BC0E47">
        <w:rPr>
          <w:b/>
        </w:rPr>
        <w:t>Wallpaper</w:t>
      </w:r>
      <w:r w:rsidRPr="00BC0E47">
        <w:t xml:space="preserve">, </w:t>
      </w:r>
      <w:r w:rsidRPr="00BC0E47">
        <w:rPr>
          <w:b/>
        </w:rPr>
        <w:t>Rename</w:t>
      </w:r>
      <w:r w:rsidRPr="00BC0E47">
        <w:t xml:space="preserve">, </w:t>
      </w:r>
      <w:r w:rsidRPr="00BC0E47">
        <w:rPr>
          <w:b/>
        </w:rPr>
        <w:t>Delete</w:t>
      </w:r>
      <w:r w:rsidRPr="00BC0E47">
        <w:t xml:space="preserve">, </w:t>
      </w:r>
      <w:r w:rsidR="00A37D7A">
        <w:br/>
      </w:r>
      <w:r w:rsidRPr="00BC0E47">
        <w:rPr>
          <w:b/>
        </w:rPr>
        <w:t>Delete all</w:t>
      </w:r>
    </w:p>
    <w:p w14:paraId="649EEE62" w14:textId="4176C376" w:rsidR="002B46BC" w:rsidRPr="00795C4D" w:rsidRDefault="00BC0E47" w:rsidP="001F0A78">
      <w:pPr>
        <w:pStyle w:val="Heading2"/>
        <w:ind w:left="851" w:hanging="851"/>
      </w:pPr>
      <w:bookmarkStart w:id="110" w:name="_Toc59005682"/>
      <w:bookmarkStart w:id="111" w:name="_Toc61012603"/>
      <w:bookmarkStart w:id="112" w:name="_Toc62389893"/>
      <w:bookmarkStart w:id="113" w:name="_Toc63855282"/>
      <w:r w:rsidRPr="00795C4D">
        <w:t>10.</w:t>
      </w:r>
      <w:r w:rsidR="00600AF9">
        <w:tab/>
      </w:r>
      <w:r w:rsidRPr="00795C4D">
        <w:t>Tools</w:t>
      </w:r>
      <w:bookmarkEnd w:id="110"/>
      <w:bookmarkEnd w:id="111"/>
      <w:bookmarkEnd w:id="112"/>
      <w:bookmarkEnd w:id="113"/>
    </w:p>
    <w:p w14:paraId="1013F3FA" w14:textId="3852E80E" w:rsidR="00600AF9" w:rsidRPr="00600AF9" w:rsidRDefault="00600AF9" w:rsidP="001F0A78">
      <w:pPr>
        <w:pStyle w:val="Heading3"/>
      </w:pPr>
      <w:bookmarkStart w:id="114" w:name="_Toc63855283"/>
      <w:r w:rsidRPr="00600AF9">
        <w:t>10.</w:t>
      </w:r>
      <w:r w:rsidR="001F0A78">
        <w:t xml:space="preserve">1  </w:t>
      </w:r>
      <w:r w:rsidRPr="00600AF9">
        <w:t>TALK Assist with Tools</w:t>
      </w:r>
      <w:bookmarkEnd w:id="114"/>
    </w:p>
    <w:p w14:paraId="082ACE91" w14:textId="67BD0DFC" w:rsidR="00163F53" w:rsidRPr="00600AF9" w:rsidRDefault="006B00C4" w:rsidP="00163F53">
      <w:pPr>
        <w:pStyle w:val="ListBullet"/>
        <w:numPr>
          <w:ilvl w:val="0"/>
          <w:numId w:val="0"/>
        </w:numPr>
        <w:rPr>
          <w:szCs w:val="22"/>
        </w:rPr>
      </w:pPr>
      <w:r w:rsidRPr="00600AF9">
        <w:rPr>
          <w:szCs w:val="22"/>
        </w:rPr>
        <w:t>TALK A</w:t>
      </w:r>
      <w:r w:rsidR="00163F53" w:rsidRPr="00600AF9">
        <w:rPr>
          <w:szCs w:val="22"/>
        </w:rPr>
        <w:t>ssis</w:t>
      </w:r>
      <w:r w:rsidR="0084573A" w:rsidRPr="00600AF9">
        <w:rPr>
          <w:szCs w:val="22"/>
        </w:rPr>
        <w:t>t</w:t>
      </w:r>
      <w:r w:rsidR="00163F53" w:rsidRPr="00600AF9">
        <w:rPr>
          <w:szCs w:val="22"/>
        </w:rPr>
        <w:t xml:space="preserve"> is not totally active </w:t>
      </w:r>
      <w:r w:rsidR="00415C6B" w:rsidRPr="00600AF9">
        <w:rPr>
          <w:szCs w:val="22"/>
        </w:rPr>
        <w:t xml:space="preserve">throughout </w:t>
      </w:r>
      <w:r w:rsidR="00163F53" w:rsidRPr="00600AF9">
        <w:rPr>
          <w:szCs w:val="22"/>
        </w:rPr>
        <w:t>this application.</w:t>
      </w:r>
      <w:r w:rsidR="00624729">
        <w:rPr>
          <w:szCs w:val="22"/>
        </w:rPr>
        <w:t xml:space="preserve"> </w:t>
      </w:r>
    </w:p>
    <w:p w14:paraId="402C1C83" w14:textId="06C5DE82" w:rsidR="002B46BC" w:rsidRPr="00600AF9" w:rsidRDefault="00600AF9" w:rsidP="001F0A78">
      <w:pPr>
        <w:pStyle w:val="Heading3"/>
      </w:pPr>
      <w:bookmarkStart w:id="115" w:name="_Toc53568705"/>
      <w:bookmarkStart w:id="116" w:name="_Toc59005683"/>
      <w:bookmarkStart w:id="117" w:name="_Toc61012604"/>
      <w:bookmarkStart w:id="118" w:name="_Toc62389894"/>
      <w:bookmarkStart w:id="119" w:name="_Toc63855284"/>
      <w:r w:rsidRPr="00600AF9">
        <w:lastRenderedPageBreak/>
        <w:t>10.2</w:t>
      </w:r>
      <w:r w:rsidR="002A7503">
        <w:t xml:space="preserve">  </w:t>
      </w:r>
      <w:r w:rsidR="002B46BC" w:rsidRPr="00600AF9">
        <w:t>Menu items</w:t>
      </w:r>
      <w:bookmarkEnd w:id="115"/>
      <w:bookmarkEnd w:id="116"/>
      <w:bookmarkEnd w:id="117"/>
      <w:bookmarkEnd w:id="118"/>
      <w:bookmarkEnd w:id="119"/>
    </w:p>
    <w:p w14:paraId="2C729A01" w14:textId="20B19259" w:rsidR="00A04789" w:rsidRPr="00EE6ECB" w:rsidRDefault="00EE6ECB" w:rsidP="00EE6ECB">
      <w:pPr>
        <w:pStyle w:val="ListBullet"/>
        <w:numPr>
          <w:ilvl w:val="0"/>
          <w:numId w:val="0"/>
        </w:numPr>
        <w:rPr>
          <w:szCs w:val="22"/>
        </w:rPr>
      </w:pPr>
      <w:r w:rsidRPr="00EE6ECB">
        <w:rPr>
          <w:szCs w:val="22"/>
        </w:rPr>
        <w:t>1. Alarm, 2. Birthday Reminder, 3. Calendar, 4. Calculator, 5. Camera, 6. Bluetooth, 7. System update, 8. SIM Tool Kit.</w:t>
      </w:r>
      <w:r w:rsidR="00C026C4" w:rsidRPr="00600AF9">
        <w:rPr>
          <w:szCs w:val="22"/>
        </w:rPr>
        <w:t xml:space="preserve"> </w:t>
      </w:r>
    </w:p>
    <w:p w14:paraId="20FE072D" w14:textId="1C60DC3E" w:rsidR="002B46BC" w:rsidRPr="00600AF9" w:rsidRDefault="00600AF9" w:rsidP="002A7503">
      <w:pPr>
        <w:pStyle w:val="Heading3"/>
      </w:pPr>
      <w:bookmarkStart w:id="120" w:name="_Toc53568706"/>
      <w:bookmarkStart w:id="121" w:name="_Toc59005684"/>
      <w:bookmarkStart w:id="122" w:name="_Toc61012605"/>
      <w:bookmarkStart w:id="123" w:name="_Toc62389895"/>
      <w:bookmarkStart w:id="124" w:name="_Toc63855285"/>
      <w:r w:rsidRPr="00600AF9">
        <w:t>10.3</w:t>
      </w:r>
      <w:r w:rsidR="002A7503">
        <w:t xml:space="preserve">  </w:t>
      </w:r>
      <w:r w:rsidR="002B46BC" w:rsidRPr="00600AF9">
        <w:t>Alarm clock</w:t>
      </w:r>
      <w:bookmarkEnd w:id="120"/>
      <w:bookmarkEnd w:id="121"/>
      <w:bookmarkEnd w:id="122"/>
      <w:bookmarkEnd w:id="123"/>
      <w:bookmarkEnd w:id="124"/>
    </w:p>
    <w:p w14:paraId="4C660F8E" w14:textId="77777777" w:rsidR="002B46BC" w:rsidRPr="00600AF9" w:rsidRDefault="002B46BC" w:rsidP="002A7503">
      <w:pPr>
        <w:pStyle w:val="Heading4"/>
      </w:pPr>
      <w:r w:rsidRPr="002A7503">
        <w:t>Setting</w:t>
      </w:r>
      <w:r w:rsidRPr="00600AF9">
        <w:t xml:space="preserve"> the time</w:t>
      </w:r>
    </w:p>
    <w:p w14:paraId="026F9BFF" w14:textId="77777777" w:rsidR="002B46BC" w:rsidRPr="00B2613B" w:rsidRDefault="002B46BC" w:rsidP="00B2613B">
      <w:pPr>
        <w:pStyle w:val="ListBullet"/>
      </w:pPr>
      <w:r w:rsidRPr="00600AF9">
        <w:t>En</w:t>
      </w:r>
      <w:r w:rsidRPr="00B2613B">
        <w:t>able the alarm clock — Enter the time — Confirm by pressing [ok].</w:t>
      </w:r>
    </w:p>
    <w:p w14:paraId="0EC03E36" w14:textId="77777777" w:rsidR="002B46BC" w:rsidRPr="00600AF9" w:rsidRDefault="002B46BC" w:rsidP="00B2613B">
      <w:pPr>
        <w:pStyle w:val="ListBullet"/>
      </w:pPr>
      <w:r w:rsidRPr="00B2613B">
        <w:t>The</w:t>
      </w:r>
      <w:r w:rsidRPr="00600AF9">
        <w:t xml:space="preserve"> alarm clock will now go off at the time you have set every day.</w:t>
      </w:r>
    </w:p>
    <w:p w14:paraId="671DCE7C" w14:textId="7B427989" w:rsidR="00600AF9" w:rsidRPr="00600AF9" w:rsidRDefault="002B46BC" w:rsidP="002A7503">
      <w:pPr>
        <w:pStyle w:val="Heading4"/>
      </w:pPr>
      <w:r w:rsidRPr="00600AF9">
        <w:t>Off</w:t>
      </w:r>
      <w:r w:rsidR="00600AF9">
        <w:t xml:space="preserve"> – disable alarm clock</w:t>
      </w:r>
    </w:p>
    <w:p w14:paraId="4D430536" w14:textId="77777777" w:rsidR="002B46BC" w:rsidRPr="00B2613B" w:rsidRDefault="002B46BC" w:rsidP="00B2613B">
      <w:pPr>
        <w:pStyle w:val="ListBullet"/>
      </w:pPr>
      <w:r w:rsidRPr="00600AF9">
        <w:t>S</w:t>
      </w:r>
      <w:r w:rsidRPr="00B2613B">
        <w:t>witch off the ringing alarm clock by pressing [back].</w:t>
      </w:r>
    </w:p>
    <w:p w14:paraId="1F2BC741" w14:textId="64EC0424" w:rsidR="002B46BC" w:rsidRPr="00600AF9" w:rsidRDefault="002B46BC" w:rsidP="00B2613B">
      <w:pPr>
        <w:pStyle w:val="ListBullet"/>
      </w:pPr>
      <w:r w:rsidRPr="00B2613B">
        <w:t>Mute</w:t>
      </w:r>
      <w:r w:rsidRPr="00600AF9">
        <w:t xml:space="preserve"> the alarm by pressing [ok] or [minus] (it will ring again after five minutes).</w:t>
      </w:r>
    </w:p>
    <w:p w14:paraId="6D87DA48" w14:textId="46212654" w:rsidR="002B46BC" w:rsidRPr="00600AF9" w:rsidRDefault="00600AF9" w:rsidP="002A7503">
      <w:pPr>
        <w:pStyle w:val="Heading3"/>
      </w:pPr>
      <w:bookmarkStart w:id="125" w:name="_Toc53568707"/>
      <w:bookmarkStart w:id="126" w:name="_Toc59005685"/>
      <w:bookmarkStart w:id="127" w:name="_Toc61012606"/>
      <w:bookmarkStart w:id="128" w:name="_Toc62389896"/>
      <w:bookmarkStart w:id="129" w:name="_Toc63855286"/>
      <w:r w:rsidRPr="00600AF9">
        <w:t>10.4</w:t>
      </w:r>
      <w:r w:rsidR="002A7503">
        <w:t xml:space="preserve">  </w:t>
      </w:r>
      <w:r w:rsidR="002B46BC" w:rsidRPr="00600AF9">
        <w:t>Bluetooth</w:t>
      </w:r>
      <w:bookmarkEnd w:id="125"/>
      <w:bookmarkEnd w:id="126"/>
      <w:bookmarkEnd w:id="127"/>
      <w:bookmarkEnd w:id="128"/>
      <w:bookmarkEnd w:id="129"/>
    </w:p>
    <w:p w14:paraId="0FCDFBEA" w14:textId="77777777" w:rsidR="002B46BC" w:rsidRPr="00600AF9" w:rsidRDefault="002B46BC" w:rsidP="002B46BC">
      <w:pPr>
        <w:rPr>
          <w:szCs w:val="22"/>
        </w:rPr>
      </w:pPr>
      <w:r w:rsidRPr="00600AF9">
        <w:rPr>
          <w:szCs w:val="22"/>
        </w:rPr>
        <w:t>This function allows you to use Bluetooth-enabled hands-free kits wirelessly.</w:t>
      </w:r>
    </w:p>
    <w:p w14:paraId="6C45E7F1" w14:textId="77777777" w:rsidR="002B46BC" w:rsidRPr="00B2613B" w:rsidRDefault="002B46BC" w:rsidP="00B2613B">
      <w:pPr>
        <w:pStyle w:val="ListBullet"/>
      </w:pPr>
      <w:r w:rsidRPr="00B2613B">
        <w:t>Bluetooth on/off</w:t>
      </w:r>
    </w:p>
    <w:p w14:paraId="50E001A2" w14:textId="77777777" w:rsidR="002B46BC" w:rsidRPr="00B2613B" w:rsidRDefault="002B46BC" w:rsidP="00B2613B">
      <w:pPr>
        <w:pStyle w:val="ListBullet"/>
      </w:pPr>
      <w:r w:rsidRPr="00B2613B">
        <w:t>Connect — Search for new devices</w:t>
      </w:r>
    </w:p>
    <w:p w14:paraId="3CAB9212" w14:textId="39132FA7" w:rsidR="002B46BC" w:rsidRPr="00B2613B" w:rsidRDefault="002B46BC" w:rsidP="00B2613B">
      <w:pPr>
        <w:pStyle w:val="ListBullet"/>
      </w:pPr>
      <w:r w:rsidRPr="00B2613B">
        <w:t xml:space="preserve">Search for devices you want to connect — </w:t>
      </w:r>
      <w:r w:rsidR="00600AF9" w:rsidRPr="00B2613B">
        <w:t>s</w:t>
      </w:r>
      <w:r w:rsidRPr="00B2613B">
        <w:t>elect devices by pressing [ok].</w:t>
      </w:r>
    </w:p>
    <w:p w14:paraId="1D0F9DCC" w14:textId="77777777" w:rsidR="002B46BC" w:rsidRPr="00B2613B" w:rsidRDefault="002B46BC" w:rsidP="00B2613B">
      <w:pPr>
        <w:pStyle w:val="ListBullet"/>
      </w:pPr>
      <w:r w:rsidRPr="00B2613B">
        <w:t>Devices that have been connected before will be recognised and connected automatically.</w:t>
      </w:r>
    </w:p>
    <w:p w14:paraId="7B256C1B" w14:textId="77777777" w:rsidR="002B46BC" w:rsidRPr="00B2613B" w:rsidRDefault="002B46BC" w:rsidP="00B2613B">
      <w:pPr>
        <w:pStyle w:val="ListBullet"/>
      </w:pPr>
      <w:r w:rsidRPr="00B2613B">
        <w:t>Manage devices — Visibility — On</w:t>
      </w:r>
    </w:p>
    <w:p w14:paraId="543CF860" w14:textId="77777777" w:rsidR="00B42EFF" w:rsidRPr="00600AF9" w:rsidRDefault="002B46BC" w:rsidP="00B2613B">
      <w:pPr>
        <w:pStyle w:val="ListBullet"/>
      </w:pPr>
      <w:r w:rsidRPr="00B2613B">
        <w:t>Make</w:t>
      </w:r>
      <w:r w:rsidRPr="00600AF9">
        <w:t xml:space="preserve"> your phone visible so that it can connect to a Bluetooth device.</w:t>
      </w:r>
    </w:p>
    <w:p w14:paraId="2E75BBF2" w14:textId="77777777" w:rsidR="00B42EFF" w:rsidRPr="001C60F3" w:rsidRDefault="00B42EFF" w:rsidP="001C60F3">
      <w:pPr>
        <w:rPr>
          <w:szCs w:val="22"/>
        </w:rPr>
      </w:pPr>
    </w:p>
    <w:p w14:paraId="596CF791" w14:textId="215B56D4" w:rsidR="002B46BC" w:rsidRPr="00B264EF" w:rsidRDefault="001C60F3" w:rsidP="002A7503">
      <w:pPr>
        <w:pStyle w:val="Heading2"/>
        <w:ind w:left="851" w:hanging="851"/>
      </w:pPr>
      <w:bookmarkStart w:id="130" w:name="_Toc53568708"/>
      <w:bookmarkStart w:id="131" w:name="_Toc59005686"/>
      <w:bookmarkStart w:id="132" w:name="_Toc61012607"/>
      <w:bookmarkStart w:id="133" w:name="_Toc62389897"/>
      <w:bookmarkStart w:id="134" w:name="_Toc63855287"/>
      <w:r w:rsidRPr="00B264EF">
        <w:t>1</w:t>
      </w:r>
      <w:r w:rsidR="00B264EF" w:rsidRPr="00B264EF">
        <w:t>1.</w:t>
      </w:r>
      <w:r w:rsidRPr="00B264EF">
        <w:tab/>
        <w:t>Contacts</w:t>
      </w:r>
      <w:bookmarkEnd w:id="130"/>
      <w:bookmarkEnd w:id="131"/>
      <w:bookmarkEnd w:id="132"/>
      <w:bookmarkEnd w:id="133"/>
      <w:bookmarkEnd w:id="134"/>
    </w:p>
    <w:p w14:paraId="4462646B" w14:textId="5332E232" w:rsidR="002B46BC" w:rsidRPr="002D7DA9" w:rsidRDefault="00B264EF" w:rsidP="002A7503">
      <w:pPr>
        <w:pStyle w:val="Heading3"/>
      </w:pPr>
      <w:bookmarkStart w:id="135" w:name="_Toc53568709"/>
      <w:bookmarkStart w:id="136" w:name="_Toc59005687"/>
      <w:bookmarkStart w:id="137" w:name="_Toc61012608"/>
      <w:bookmarkStart w:id="138" w:name="_Toc62389898"/>
      <w:bookmarkStart w:id="139" w:name="_Toc63855288"/>
      <w:r w:rsidRPr="002D7DA9">
        <w:t>11.1</w:t>
      </w:r>
      <w:r w:rsidR="002A7503">
        <w:t xml:space="preserve">  </w:t>
      </w:r>
      <w:r w:rsidR="002B46BC" w:rsidRPr="002D7DA9">
        <w:t xml:space="preserve">Menu </w:t>
      </w:r>
      <w:r w:rsidR="00C0361C">
        <w:t>I</w:t>
      </w:r>
      <w:r w:rsidR="002B46BC" w:rsidRPr="002D7DA9">
        <w:t>tems</w:t>
      </w:r>
      <w:bookmarkEnd w:id="135"/>
      <w:bookmarkEnd w:id="136"/>
      <w:bookmarkEnd w:id="137"/>
      <w:bookmarkEnd w:id="138"/>
      <w:bookmarkEnd w:id="139"/>
    </w:p>
    <w:p w14:paraId="0DB3488C" w14:textId="3745F33F" w:rsidR="002B46BC" w:rsidRPr="00B264EF" w:rsidRDefault="002B46BC" w:rsidP="002B46BC">
      <w:r w:rsidRPr="00B264EF">
        <w:t xml:space="preserve">Search name, </w:t>
      </w:r>
      <w:proofErr w:type="gramStart"/>
      <w:r w:rsidRPr="00B264EF">
        <w:t>Add</w:t>
      </w:r>
      <w:proofErr w:type="gramEnd"/>
      <w:r w:rsidRPr="00B264EF">
        <w:t xml:space="preserve"> contact, Edit contact, Delete, </w:t>
      </w:r>
      <w:r w:rsidR="00D66ED6">
        <w:t>I</w:t>
      </w:r>
      <w:r w:rsidR="00EE6ECB" w:rsidRPr="00EE6ECB">
        <w:t>mport/Export</w:t>
      </w:r>
      <w:r w:rsidRPr="00B264EF">
        <w:t xml:space="preserve">, My number, Speed dial keys, Emergency </w:t>
      </w:r>
      <w:r w:rsidR="00F226BE" w:rsidRPr="00B264EF">
        <w:t>contacts</w:t>
      </w:r>
      <w:r w:rsidRPr="00B264EF">
        <w:t xml:space="preserve">, </w:t>
      </w:r>
      <w:r w:rsidR="00BE54D0" w:rsidRPr="00B264EF">
        <w:t>Contact</w:t>
      </w:r>
      <w:r w:rsidRPr="00B264EF">
        <w:t xml:space="preserve"> settings</w:t>
      </w:r>
    </w:p>
    <w:p w14:paraId="31F2D703" w14:textId="4942A04D" w:rsidR="002B46BC" w:rsidRPr="002D7DA9" w:rsidRDefault="00B264EF" w:rsidP="002A7503">
      <w:pPr>
        <w:pStyle w:val="Heading3"/>
      </w:pPr>
      <w:bookmarkStart w:id="140" w:name="_Toc53568710"/>
      <w:bookmarkStart w:id="141" w:name="_Toc59005688"/>
      <w:bookmarkStart w:id="142" w:name="_Toc61012609"/>
      <w:bookmarkStart w:id="143" w:name="_Toc62389899"/>
      <w:bookmarkStart w:id="144" w:name="_Toc63855289"/>
      <w:r w:rsidRPr="002D7DA9">
        <w:t>11.2</w:t>
      </w:r>
      <w:r w:rsidR="002A7503">
        <w:t xml:space="preserve">  </w:t>
      </w:r>
      <w:r w:rsidR="002B46BC" w:rsidRPr="002D7DA9">
        <w:t>Saving contacts (name and number)</w:t>
      </w:r>
      <w:bookmarkEnd w:id="140"/>
      <w:bookmarkEnd w:id="141"/>
      <w:bookmarkEnd w:id="142"/>
      <w:bookmarkEnd w:id="143"/>
      <w:bookmarkEnd w:id="144"/>
    </w:p>
    <w:p w14:paraId="4C2F51C0" w14:textId="39E15BDE" w:rsidR="002B46BC" w:rsidRPr="00B264EF" w:rsidRDefault="00681122" w:rsidP="002B46BC">
      <w:pPr>
        <w:ind w:left="709" w:hanging="709"/>
        <w:rPr>
          <w:b/>
          <w:szCs w:val="22"/>
        </w:rPr>
      </w:pPr>
      <w:r w:rsidRPr="00B264EF">
        <w:rPr>
          <w:szCs w:val="22"/>
        </w:rPr>
        <w:t>[up arrow</w:t>
      </w:r>
      <w:r w:rsidR="002B46BC" w:rsidRPr="00B264EF">
        <w:rPr>
          <w:szCs w:val="22"/>
        </w:rPr>
        <w:t xml:space="preserve">] </w:t>
      </w:r>
      <w:r w:rsidR="002B46BC" w:rsidRPr="00B264EF">
        <w:rPr>
          <w:rFonts w:cs="Arial"/>
          <w:szCs w:val="22"/>
        </w:rPr>
        <w:t>—</w:t>
      </w:r>
      <w:r w:rsidR="002B46BC" w:rsidRPr="00B264EF">
        <w:rPr>
          <w:szCs w:val="22"/>
        </w:rPr>
        <w:t xml:space="preserve"> </w:t>
      </w:r>
      <w:r w:rsidR="002B46BC" w:rsidRPr="00B264EF">
        <w:rPr>
          <w:b/>
          <w:szCs w:val="22"/>
        </w:rPr>
        <w:t>Contacts</w:t>
      </w:r>
      <w:r w:rsidR="002B46BC" w:rsidRPr="00B264EF">
        <w:rPr>
          <w:szCs w:val="22"/>
        </w:rPr>
        <w:t xml:space="preserve"> </w:t>
      </w:r>
      <w:r w:rsidR="002B46BC" w:rsidRPr="00B264EF">
        <w:rPr>
          <w:rFonts w:cs="Arial"/>
          <w:szCs w:val="22"/>
        </w:rPr>
        <w:t>—</w:t>
      </w:r>
      <w:r w:rsidR="002B46BC" w:rsidRPr="00B264EF">
        <w:rPr>
          <w:szCs w:val="22"/>
        </w:rPr>
        <w:t xml:space="preserve"> </w:t>
      </w:r>
      <w:r w:rsidR="002B46BC" w:rsidRPr="00B264EF">
        <w:rPr>
          <w:b/>
          <w:szCs w:val="22"/>
        </w:rPr>
        <w:t>Add contact</w:t>
      </w:r>
    </w:p>
    <w:p w14:paraId="4E600D6A" w14:textId="188B5D99" w:rsidR="002B46BC" w:rsidRPr="00B264EF" w:rsidRDefault="002B46BC" w:rsidP="002B46BC">
      <w:pPr>
        <w:rPr>
          <w:szCs w:val="22"/>
        </w:rPr>
      </w:pPr>
      <w:r w:rsidRPr="00B264EF">
        <w:rPr>
          <w:szCs w:val="22"/>
        </w:rPr>
        <w:t>Enter name and number</w:t>
      </w:r>
      <w:r w:rsidR="006316C3" w:rsidRPr="00B264EF">
        <w:rPr>
          <w:szCs w:val="22"/>
        </w:rPr>
        <w:t>. Press [ok] to confirm</w:t>
      </w:r>
    </w:p>
    <w:p w14:paraId="009FE4C9" w14:textId="6323F34D" w:rsidR="002B46BC" w:rsidRPr="00EE6ECB" w:rsidRDefault="00503BCE" w:rsidP="00503BCE">
      <w:pPr>
        <w:ind w:left="709" w:hanging="709"/>
        <w:rPr>
          <w:szCs w:val="22"/>
        </w:rPr>
      </w:pPr>
      <w:r w:rsidRPr="00822BFF">
        <w:rPr>
          <w:noProof/>
          <w:position w:val="-8"/>
        </w:rPr>
        <w:drawing>
          <wp:inline distT="0" distB="0" distL="0" distR="0" wp14:anchorId="236E8744" wp14:editId="6247F459">
            <wp:extent cx="379095" cy="248285"/>
            <wp:effectExtent l="0" t="0" r="190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9095" cy="248285"/>
                    </a:xfrm>
                    <a:prstGeom prst="rect">
                      <a:avLst/>
                    </a:prstGeom>
                    <a:noFill/>
                    <a:ln>
                      <a:noFill/>
                    </a:ln>
                  </pic:spPr>
                </pic:pic>
              </a:graphicData>
            </a:graphic>
          </wp:inline>
        </w:drawing>
      </w:r>
      <w:r w:rsidRPr="00503BCE">
        <w:rPr>
          <w:position w:val="-8"/>
        </w:rPr>
        <w:tab/>
      </w:r>
      <w:r w:rsidRPr="00503BCE">
        <w:rPr>
          <w:b/>
          <w:bCs/>
          <w:noProof/>
          <w:szCs w:val="22"/>
        </w:rPr>
        <w:t>Important:</w:t>
      </w:r>
      <w:r>
        <w:rPr>
          <w:b/>
          <w:bCs/>
          <w:noProof/>
          <w:szCs w:val="22"/>
        </w:rPr>
        <w:t xml:space="preserve"> </w:t>
      </w:r>
      <w:r w:rsidR="002B46BC" w:rsidRPr="00EE6ECB">
        <w:rPr>
          <w:szCs w:val="22"/>
        </w:rPr>
        <w:t xml:space="preserve">Always save names and numbers with the international dialling code, e.g. save </w:t>
      </w:r>
      <w:r w:rsidR="00507C47" w:rsidRPr="00EE6ECB">
        <w:rPr>
          <w:szCs w:val="22"/>
        </w:rPr>
        <w:t>+</w:t>
      </w:r>
      <w:r w:rsidR="0066460E" w:rsidRPr="00EE6ECB">
        <w:rPr>
          <w:szCs w:val="22"/>
        </w:rPr>
        <w:t xml:space="preserve">44 for UK </w:t>
      </w:r>
      <w:r w:rsidR="002B46BC" w:rsidRPr="00EE6ECB">
        <w:rPr>
          <w:szCs w:val="22"/>
        </w:rPr>
        <w:t>+41 for Switzerland, +43 for Austria and +49 for Germany.</w:t>
      </w:r>
    </w:p>
    <w:p w14:paraId="2908CFD6" w14:textId="46436D4A" w:rsidR="00EE6ECB" w:rsidRDefault="00EE6ECB" w:rsidP="00EE6ECB">
      <w:pPr>
        <w:rPr>
          <w:szCs w:val="22"/>
        </w:rPr>
      </w:pPr>
    </w:p>
    <w:p w14:paraId="23C47D96" w14:textId="2DCCB35E" w:rsidR="00EE6ECB" w:rsidRDefault="00EE6ECB" w:rsidP="00EE6ECB">
      <w:pPr>
        <w:rPr>
          <w:szCs w:val="22"/>
        </w:rPr>
      </w:pPr>
    </w:p>
    <w:p w14:paraId="2109E3F5" w14:textId="6D242309" w:rsidR="00EE6ECB" w:rsidRDefault="00EE6ECB" w:rsidP="00EE6ECB">
      <w:pPr>
        <w:rPr>
          <w:szCs w:val="22"/>
        </w:rPr>
      </w:pPr>
    </w:p>
    <w:p w14:paraId="1E610EAD" w14:textId="77777777" w:rsidR="00EE6ECB" w:rsidRPr="00EE6ECB" w:rsidRDefault="00EE6ECB" w:rsidP="00EE6ECB">
      <w:pPr>
        <w:rPr>
          <w:szCs w:val="22"/>
        </w:rPr>
      </w:pPr>
    </w:p>
    <w:p w14:paraId="1118980A" w14:textId="671B4588" w:rsidR="002B46BC" w:rsidRPr="00B264EF" w:rsidRDefault="00B264EF" w:rsidP="002A7503">
      <w:pPr>
        <w:pStyle w:val="Heading3"/>
      </w:pPr>
      <w:bookmarkStart w:id="145" w:name="_Toc53568711"/>
      <w:bookmarkStart w:id="146" w:name="_Toc59005689"/>
      <w:bookmarkStart w:id="147" w:name="_Toc61012610"/>
      <w:bookmarkStart w:id="148" w:name="_Toc62389900"/>
      <w:bookmarkStart w:id="149" w:name="_Toc63855290"/>
      <w:r w:rsidRPr="00B264EF">
        <w:t>11.3</w:t>
      </w:r>
      <w:r w:rsidR="002A7503">
        <w:t xml:space="preserve">  </w:t>
      </w:r>
      <w:r w:rsidR="002B46BC" w:rsidRPr="00B264EF">
        <w:t>Searching for contacts</w:t>
      </w:r>
      <w:bookmarkEnd w:id="145"/>
      <w:bookmarkEnd w:id="146"/>
      <w:bookmarkEnd w:id="147"/>
      <w:bookmarkEnd w:id="148"/>
      <w:bookmarkEnd w:id="149"/>
    </w:p>
    <w:p w14:paraId="778D60C4" w14:textId="2DE781CD" w:rsidR="002B46BC" w:rsidRPr="00B264EF" w:rsidRDefault="002B46BC" w:rsidP="002B46BC">
      <w:pPr>
        <w:ind w:left="709" w:hanging="709"/>
        <w:rPr>
          <w:b/>
          <w:szCs w:val="32"/>
        </w:rPr>
      </w:pPr>
      <w:r w:rsidRPr="00B264EF">
        <w:rPr>
          <w:szCs w:val="32"/>
        </w:rPr>
        <w:t>[</w:t>
      </w:r>
      <w:r w:rsidR="002E0284" w:rsidRPr="00B264EF">
        <w:rPr>
          <w:szCs w:val="32"/>
        </w:rPr>
        <w:t>up arrow</w:t>
      </w:r>
      <w:r w:rsidRPr="00B264EF">
        <w:rPr>
          <w:szCs w:val="32"/>
        </w:rPr>
        <w:t xml:space="preserve">] </w:t>
      </w:r>
      <w:r w:rsidRPr="00B264EF">
        <w:rPr>
          <w:rFonts w:cs="Arial"/>
          <w:szCs w:val="32"/>
        </w:rPr>
        <w:t>—</w:t>
      </w:r>
      <w:r w:rsidRPr="00B264EF">
        <w:rPr>
          <w:szCs w:val="32"/>
        </w:rPr>
        <w:t xml:space="preserve"> </w:t>
      </w:r>
      <w:r w:rsidRPr="00B264EF">
        <w:rPr>
          <w:b/>
          <w:szCs w:val="32"/>
        </w:rPr>
        <w:t>Contacts</w:t>
      </w:r>
      <w:r w:rsidRPr="00B264EF">
        <w:rPr>
          <w:szCs w:val="32"/>
        </w:rPr>
        <w:t xml:space="preserve"> </w:t>
      </w:r>
      <w:r w:rsidRPr="00B264EF">
        <w:rPr>
          <w:rFonts w:cs="Arial"/>
          <w:szCs w:val="32"/>
        </w:rPr>
        <w:t>—</w:t>
      </w:r>
      <w:r w:rsidRPr="00B264EF">
        <w:rPr>
          <w:szCs w:val="32"/>
        </w:rPr>
        <w:t xml:space="preserve"> </w:t>
      </w:r>
      <w:r w:rsidRPr="00B264EF">
        <w:rPr>
          <w:b/>
          <w:szCs w:val="32"/>
        </w:rPr>
        <w:t>Search name</w:t>
      </w:r>
    </w:p>
    <w:p w14:paraId="05C64032" w14:textId="761987B7" w:rsidR="002B46BC" w:rsidRPr="00B264EF" w:rsidRDefault="002B46BC" w:rsidP="002B46BC">
      <w:pPr>
        <w:rPr>
          <w:szCs w:val="32"/>
        </w:rPr>
      </w:pPr>
      <w:r w:rsidRPr="00B264EF">
        <w:rPr>
          <w:rFonts w:cs="Arial"/>
          <w:szCs w:val="32"/>
        </w:rPr>
        <w:t>—</w:t>
      </w:r>
      <w:r w:rsidRPr="00B264EF">
        <w:rPr>
          <w:szCs w:val="32"/>
        </w:rPr>
        <w:t xml:space="preserve"> Press [</w:t>
      </w:r>
      <w:r w:rsidR="002E0284" w:rsidRPr="00B264EF">
        <w:rPr>
          <w:szCs w:val="32"/>
        </w:rPr>
        <w:t>up arrow</w:t>
      </w:r>
      <w:r w:rsidRPr="00B264EF">
        <w:rPr>
          <w:szCs w:val="32"/>
        </w:rPr>
        <w:t>] and [</w:t>
      </w:r>
      <w:r w:rsidR="002E0284" w:rsidRPr="00B264EF">
        <w:rPr>
          <w:szCs w:val="32"/>
        </w:rPr>
        <w:t>down arrow</w:t>
      </w:r>
      <w:r w:rsidRPr="00B264EF">
        <w:rPr>
          <w:szCs w:val="32"/>
        </w:rPr>
        <w:t>] to flick through the entries or enter the first few letters of the entry you're looking for using the keypad (and continue flicking with [</w:t>
      </w:r>
      <w:r w:rsidR="003D46EF" w:rsidRPr="00B264EF">
        <w:rPr>
          <w:szCs w:val="32"/>
        </w:rPr>
        <w:t>down arrow</w:t>
      </w:r>
      <w:r w:rsidRPr="00B264EF">
        <w:rPr>
          <w:szCs w:val="32"/>
        </w:rPr>
        <w:t>] if necessary).</w:t>
      </w:r>
    </w:p>
    <w:p w14:paraId="21997923" w14:textId="2E25DFC0" w:rsidR="002B46BC" w:rsidRPr="00B264EF" w:rsidRDefault="002B46BC" w:rsidP="002B46BC">
      <w:pPr>
        <w:ind w:left="709" w:hanging="709"/>
        <w:rPr>
          <w:szCs w:val="32"/>
        </w:rPr>
      </w:pPr>
      <w:r w:rsidRPr="00B264EF">
        <w:rPr>
          <w:rFonts w:cs="Arial"/>
          <w:szCs w:val="32"/>
        </w:rPr>
        <w:t>—</w:t>
      </w:r>
      <w:r w:rsidRPr="00B264EF">
        <w:rPr>
          <w:szCs w:val="32"/>
        </w:rPr>
        <w:t xml:space="preserve"> Once you've selected an entry, press [ok] to start a call.</w:t>
      </w:r>
    </w:p>
    <w:p w14:paraId="17C8E552" w14:textId="23BC3985" w:rsidR="002B46BC" w:rsidRPr="00B264EF" w:rsidRDefault="00B264EF" w:rsidP="006452F3">
      <w:pPr>
        <w:pStyle w:val="Heading3"/>
      </w:pPr>
      <w:bookmarkStart w:id="150" w:name="_Toc53568712"/>
      <w:bookmarkStart w:id="151" w:name="_Toc59005690"/>
      <w:bookmarkStart w:id="152" w:name="_Toc61012611"/>
      <w:bookmarkStart w:id="153" w:name="_Toc62389901"/>
      <w:bookmarkStart w:id="154" w:name="_Toc63855291"/>
      <w:r w:rsidRPr="00B264EF">
        <w:lastRenderedPageBreak/>
        <w:t>11.4</w:t>
      </w:r>
      <w:r w:rsidR="006452F3">
        <w:t xml:space="preserve">  </w:t>
      </w:r>
      <w:r w:rsidR="002B46BC" w:rsidRPr="00B264EF">
        <w:t>Speed dial keys</w:t>
      </w:r>
      <w:bookmarkEnd w:id="150"/>
      <w:bookmarkEnd w:id="151"/>
      <w:bookmarkEnd w:id="152"/>
      <w:bookmarkEnd w:id="153"/>
      <w:bookmarkEnd w:id="154"/>
    </w:p>
    <w:p w14:paraId="111237B5" w14:textId="7E4D4E21" w:rsidR="002B46BC" w:rsidRDefault="002B46BC" w:rsidP="002B46BC">
      <w:pPr>
        <w:ind w:left="709" w:hanging="709"/>
        <w:rPr>
          <w:szCs w:val="22"/>
        </w:rPr>
      </w:pPr>
      <w:r w:rsidRPr="00B264EF">
        <w:rPr>
          <w:szCs w:val="22"/>
        </w:rPr>
        <w:t>You can assign quick dial keys to numbers you call often.</w:t>
      </w:r>
    </w:p>
    <w:p w14:paraId="02EFE815" w14:textId="77777777" w:rsidR="002B46BC" w:rsidRPr="00582CE1" w:rsidRDefault="002B46BC" w:rsidP="006452F3">
      <w:pPr>
        <w:pStyle w:val="Heading4"/>
      </w:pPr>
      <w:r w:rsidRPr="00582CE1">
        <w:t>Saving a quick dial key</w:t>
      </w:r>
    </w:p>
    <w:p w14:paraId="48A7327D" w14:textId="6C10DAA2" w:rsidR="002B46BC" w:rsidRPr="00B2613B" w:rsidRDefault="002B46BC" w:rsidP="00B2613B">
      <w:pPr>
        <w:pStyle w:val="ListBullet"/>
      </w:pPr>
      <w:r w:rsidRPr="00B2613B">
        <w:t>Press one of the quick dial keys</w:t>
      </w:r>
    </w:p>
    <w:p w14:paraId="5148BC7A" w14:textId="6DE3FBC4" w:rsidR="002B46BC" w:rsidRPr="00582CE1" w:rsidRDefault="002B46BC" w:rsidP="00B2613B">
      <w:pPr>
        <w:pStyle w:val="ListBullet"/>
      </w:pPr>
      <w:r w:rsidRPr="00B2613B">
        <w:t>Enter</w:t>
      </w:r>
      <w:r w:rsidRPr="00582CE1">
        <w:t xml:space="preserve"> a </w:t>
      </w:r>
      <w:r w:rsidRPr="00582CE1">
        <w:rPr>
          <w:b/>
        </w:rPr>
        <w:t>name</w:t>
      </w:r>
      <w:r w:rsidRPr="00582CE1">
        <w:t xml:space="preserve"> and </w:t>
      </w:r>
      <w:r w:rsidRPr="00582CE1">
        <w:rPr>
          <w:b/>
        </w:rPr>
        <w:t>number</w:t>
      </w:r>
      <w:r w:rsidRPr="00582CE1">
        <w:t xml:space="preserve"> or </w:t>
      </w:r>
      <w:r w:rsidRPr="00582CE1">
        <w:rPr>
          <w:b/>
        </w:rPr>
        <w:t>Search</w:t>
      </w:r>
      <w:r w:rsidRPr="00582CE1">
        <w:t xml:space="preserve"> for a contact in the phone book.</w:t>
      </w:r>
    </w:p>
    <w:p w14:paraId="6E7387B5" w14:textId="07914B36" w:rsidR="002B46BC" w:rsidRPr="00582CE1" w:rsidRDefault="002B46BC" w:rsidP="006452F3">
      <w:pPr>
        <w:pStyle w:val="Heading4"/>
      </w:pPr>
      <w:r w:rsidRPr="00582CE1">
        <w:t>Changing or deleting a quick dial key</w:t>
      </w:r>
    </w:p>
    <w:p w14:paraId="612A2077" w14:textId="6724F54F" w:rsidR="002B46BC" w:rsidRPr="00B2613B" w:rsidRDefault="002B46BC" w:rsidP="00B2613B">
      <w:pPr>
        <w:pStyle w:val="ListBullet"/>
      </w:pPr>
      <w:r w:rsidRPr="00B2613B">
        <w:t>Open the menu item Speed dial keys in the Contacts menu.</w:t>
      </w:r>
    </w:p>
    <w:p w14:paraId="282C5CDC" w14:textId="32463172" w:rsidR="002B46BC" w:rsidRPr="00582CE1" w:rsidRDefault="002B46BC" w:rsidP="00B2613B">
      <w:pPr>
        <w:pStyle w:val="ListBullet"/>
      </w:pPr>
      <w:r w:rsidRPr="00B2613B">
        <w:t>Select</w:t>
      </w:r>
      <w:r w:rsidRPr="00582CE1">
        <w:t xml:space="preserve"> a quick dial key and change or delete its link to a particular contact.</w:t>
      </w:r>
    </w:p>
    <w:p w14:paraId="2ED6E058" w14:textId="04695236" w:rsidR="00CB75B8" w:rsidRPr="00582CE1" w:rsidRDefault="00CB75B8" w:rsidP="002B46BC"/>
    <w:p w14:paraId="6A339F1A" w14:textId="77777777" w:rsidR="008A16F4" w:rsidRDefault="008A16F4">
      <w:pPr>
        <w:keepLines w:val="0"/>
        <w:spacing w:before="0"/>
        <w:rPr>
          <w:b/>
          <w:sz w:val="40"/>
        </w:rPr>
      </w:pPr>
      <w:bookmarkStart w:id="155" w:name="_Toc59005691"/>
      <w:bookmarkStart w:id="156" w:name="_Toc61012612"/>
      <w:bookmarkStart w:id="157" w:name="_Toc62389902"/>
      <w:r>
        <w:br w:type="page"/>
      </w:r>
    </w:p>
    <w:p w14:paraId="6B8327D7" w14:textId="6A236055" w:rsidR="00CB75B8" w:rsidRPr="0030525B" w:rsidRDefault="0030525B" w:rsidP="006452F3">
      <w:pPr>
        <w:pStyle w:val="Heading2"/>
        <w:ind w:left="851" w:hanging="851"/>
      </w:pPr>
      <w:bookmarkStart w:id="158" w:name="_Toc63855292"/>
      <w:r w:rsidRPr="0030525B">
        <w:lastRenderedPageBreak/>
        <w:t>12.</w:t>
      </w:r>
      <w:r w:rsidRPr="0030525B">
        <w:tab/>
        <w:t>Settings</w:t>
      </w:r>
      <w:bookmarkEnd w:id="155"/>
      <w:bookmarkEnd w:id="156"/>
      <w:bookmarkEnd w:id="157"/>
      <w:bookmarkEnd w:id="158"/>
    </w:p>
    <w:p w14:paraId="219C54C6" w14:textId="0FB3436A" w:rsidR="00CB75B8" w:rsidRPr="0030525B" w:rsidRDefault="00CB75B8" w:rsidP="00CB75B8">
      <w:pPr>
        <w:rPr>
          <w:szCs w:val="22"/>
        </w:rPr>
      </w:pPr>
      <w:r w:rsidRPr="0030525B">
        <w:rPr>
          <w:szCs w:val="22"/>
        </w:rPr>
        <w:t>The settings menu enables you to personalise your phone to suit your requirements. The sub-menus are as listed below.</w:t>
      </w:r>
    </w:p>
    <w:p w14:paraId="056CF88A" w14:textId="16F606A4" w:rsidR="00CB75B8" w:rsidRPr="00B2613B" w:rsidRDefault="005A02EE" w:rsidP="00B2613B">
      <w:pPr>
        <w:pStyle w:val="ListBullet"/>
        <w:spacing w:before="220"/>
        <w:ind w:left="357" w:hanging="357"/>
      </w:pPr>
      <w:bookmarkStart w:id="159" w:name="_Toc59005692"/>
      <w:bookmarkStart w:id="160" w:name="_Toc61012613"/>
      <w:bookmarkStart w:id="161" w:name="_Toc62389903"/>
      <w:r w:rsidRPr="00B2613B">
        <w:t>Voice assistant</w:t>
      </w:r>
      <w:bookmarkEnd w:id="159"/>
      <w:bookmarkEnd w:id="160"/>
      <w:bookmarkEnd w:id="161"/>
    </w:p>
    <w:p w14:paraId="285F86B3" w14:textId="58D75396" w:rsidR="00CB75B8" w:rsidRPr="00B2613B" w:rsidRDefault="005A02EE" w:rsidP="00B2613B">
      <w:pPr>
        <w:pStyle w:val="ListBullet"/>
        <w:spacing w:before="220"/>
        <w:ind w:left="357" w:hanging="357"/>
      </w:pPr>
      <w:bookmarkStart w:id="162" w:name="_Toc59005693"/>
      <w:bookmarkStart w:id="163" w:name="_Toc61012614"/>
      <w:bookmarkStart w:id="164" w:name="_Toc62389904"/>
      <w:r w:rsidRPr="00B2613B">
        <w:t>Networks settings</w:t>
      </w:r>
      <w:bookmarkEnd w:id="162"/>
      <w:bookmarkEnd w:id="163"/>
      <w:bookmarkEnd w:id="164"/>
    </w:p>
    <w:p w14:paraId="0BE60CAA" w14:textId="362FB7FC" w:rsidR="00CB75B8" w:rsidRPr="00B2613B" w:rsidRDefault="00F44A67" w:rsidP="00B2613B">
      <w:pPr>
        <w:pStyle w:val="ListBullet"/>
        <w:spacing w:before="220"/>
        <w:ind w:left="357" w:hanging="357"/>
      </w:pPr>
      <w:bookmarkStart w:id="165" w:name="_Toc59005694"/>
      <w:bookmarkStart w:id="166" w:name="_Toc61012615"/>
      <w:bookmarkStart w:id="167" w:name="_Toc62389905"/>
      <w:r w:rsidRPr="00B2613B">
        <w:t>Wi-Fi hotspot</w:t>
      </w:r>
      <w:bookmarkEnd w:id="165"/>
      <w:bookmarkEnd w:id="166"/>
      <w:bookmarkEnd w:id="167"/>
    </w:p>
    <w:p w14:paraId="13808FFB" w14:textId="4D31F8A6" w:rsidR="00CB75B8" w:rsidRPr="00B2613B" w:rsidRDefault="00F44A67" w:rsidP="00B2613B">
      <w:pPr>
        <w:pStyle w:val="ListBullet"/>
        <w:spacing w:before="220"/>
        <w:ind w:left="357" w:hanging="357"/>
      </w:pPr>
      <w:bookmarkStart w:id="168" w:name="_Toc59005695"/>
      <w:bookmarkStart w:id="169" w:name="_Toc61012616"/>
      <w:bookmarkStart w:id="170" w:name="_Toc62389906"/>
      <w:r w:rsidRPr="00B2613B">
        <w:t xml:space="preserve">Silent/Sleep </w:t>
      </w:r>
      <w:r w:rsidR="00816F00" w:rsidRPr="00B2613B">
        <w:t>mode</w:t>
      </w:r>
      <w:bookmarkEnd w:id="168"/>
      <w:bookmarkEnd w:id="169"/>
      <w:bookmarkEnd w:id="170"/>
    </w:p>
    <w:p w14:paraId="1269D323" w14:textId="280E0125" w:rsidR="00816F00" w:rsidRPr="00B2613B" w:rsidRDefault="00816F00" w:rsidP="00B2613B">
      <w:pPr>
        <w:pStyle w:val="ListBullet"/>
        <w:spacing w:before="220"/>
        <w:ind w:left="357" w:hanging="357"/>
      </w:pPr>
      <w:r w:rsidRPr="00B2613B">
        <w:t>So</w:t>
      </w:r>
      <w:r w:rsidR="00D77A20" w:rsidRPr="00B2613B">
        <w:t>unds and alerts</w:t>
      </w:r>
    </w:p>
    <w:p w14:paraId="673A21AD" w14:textId="26C4C963" w:rsidR="00D77A20" w:rsidRPr="00B2613B" w:rsidRDefault="00434D20" w:rsidP="00B2613B">
      <w:pPr>
        <w:pStyle w:val="ListBullet"/>
        <w:spacing w:before="220"/>
        <w:ind w:left="357" w:hanging="357"/>
      </w:pPr>
      <w:r w:rsidRPr="00B2613B">
        <w:t>Handset volume</w:t>
      </w:r>
    </w:p>
    <w:p w14:paraId="44056C01" w14:textId="4D93599D" w:rsidR="00434D20" w:rsidRPr="00B2613B" w:rsidRDefault="00DE1E24" w:rsidP="00B2613B">
      <w:pPr>
        <w:pStyle w:val="ListBullet"/>
        <w:spacing w:before="220"/>
        <w:ind w:left="357" w:hanging="357"/>
      </w:pPr>
      <w:r w:rsidRPr="00B2613B">
        <w:t>Hands-free volume</w:t>
      </w:r>
    </w:p>
    <w:p w14:paraId="756C94B2" w14:textId="4A77075F" w:rsidR="00DE1E24" w:rsidRPr="00B2613B" w:rsidRDefault="00DE1E24" w:rsidP="00B2613B">
      <w:pPr>
        <w:pStyle w:val="ListBullet"/>
        <w:spacing w:before="220"/>
        <w:ind w:left="357" w:hanging="357"/>
      </w:pPr>
      <w:r w:rsidRPr="00B2613B">
        <w:t xml:space="preserve">Display and </w:t>
      </w:r>
      <w:r w:rsidR="00FF443B" w:rsidRPr="00B2613B">
        <w:t>lights</w:t>
      </w:r>
    </w:p>
    <w:p w14:paraId="3CDA9B43" w14:textId="7CED2E51" w:rsidR="00FF443B" w:rsidRPr="00B2613B" w:rsidRDefault="00FF443B" w:rsidP="00B2613B">
      <w:pPr>
        <w:pStyle w:val="ListBullet"/>
        <w:spacing w:before="220"/>
        <w:ind w:left="357" w:hanging="357"/>
      </w:pPr>
      <w:r w:rsidRPr="00B2613B">
        <w:t>Time and date</w:t>
      </w:r>
    </w:p>
    <w:p w14:paraId="023CDA27" w14:textId="3981C481" w:rsidR="00FF443B" w:rsidRPr="00B2613B" w:rsidRDefault="006879B8" w:rsidP="00B2613B">
      <w:pPr>
        <w:pStyle w:val="ListBullet"/>
        <w:spacing w:before="220"/>
        <w:ind w:left="357" w:hanging="357"/>
      </w:pPr>
      <w:r w:rsidRPr="00B2613B">
        <w:t>Language</w:t>
      </w:r>
    </w:p>
    <w:p w14:paraId="30D72D46" w14:textId="5D338486" w:rsidR="006879B8" w:rsidRPr="00B2613B" w:rsidRDefault="006879B8" w:rsidP="00B2613B">
      <w:pPr>
        <w:pStyle w:val="ListBullet"/>
        <w:spacing w:before="220"/>
        <w:ind w:left="357" w:hanging="357"/>
      </w:pPr>
      <w:r w:rsidRPr="00B2613B">
        <w:t>Camera settings</w:t>
      </w:r>
    </w:p>
    <w:p w14:paraId="2A1CD759" w14:textId="7F870EC8" w:rsidR="006879B8" w:rsidRPr="00B2613B" w:rsidRDefault="00B278A4" w:rsidP="00B2613B">
      <w:pPr>
        <w:pStyle w:val="ListBullet"/>
        <w:spacing w:before="220"/>
        <w:ind w:left="357" w:hanging="357"/>
      </w:pPr>
      <w:r w:rsidRPr="00B2613B">
        <w:t>Open to answer calls</w:t>
      </w:r>
    </w:p>
    <w:p w14:paraId="45B406A2" w14:textId="31A21FC0" w:rsidR="00B278A4" w:rsidRPr="00B2613B" w:rsidRDefault="00B278A4" w:rsidP="00B2613B">
      <w:pPr>
        <w:pStyle w:val="ListBullet"/>
        <w:spacing w:before="220"/>
        <w:ind w:left="357" w:hanging="357"/>
      </w:pPr>
      <w:r w:rsidRPr="00B2613B">
        <w:t>Call waiting</w:t>
      </w:r>
    </w:p>
    <w:p w14:paraId="677BD066" w14:textId="69C19FD9" w:rsidR="00B278A4" w:rsidRPr="00B2613B" w:rsidRDefault="003D0579" w:rsidP="00B2613B">
      <w:pPr>
        <w:pStyle w:val="ListBullet"/>
        <w:spacing w:before="220"/>
        <w:ind w:left="357" w:hanging="357"/>
      </w:pPr>
      <w:r w:rsidRPr="00B2613B">
        <w:t>Call forwarding</w:t>
      </w:r>
    </w:p>
    <w:p w14:paraId="62D46A1B" w14:textId="6B19C845" w:rsidR="003D0579" w:rsidRPr="00B2613B" w:rsidRDefault="003D0579" w:rsidP="00B2613B">
      <w:pPr>
        <w:pStyle w:val="ListBullet"/>
        <w:spacing w:before="220"/>
        <w:ind w:left="357" w:hanging="357"/>
      </w:pPr>
      <w:r w:rsidRPr="00B2613B">
        <w:t>Voicemail number</w:t>
      </w:r>
    </w:p>
    <w:p w14:paraId="0F2E18A9" w14:textId="208683B2" w:rsidR="003D0579" w:rsidRPr="00B2613B" w:rsidRDefault="003D0579" w:rsidP="00B2613B">
      <w:pPr>
        <w:pStyle w:val="ListBullet"/>
        <w:spacing w:before="220"/>
        <w:ind w:left="357" w:hanging="357"/>
      </w:pPr>
      <w:r w:rsidRPr="00B2613B">
        <w:t>Emergency contacts</w:t>
      </w:r>
    </w:p>
    <w:p w14:paraId="625AB59C" w14:textId="19C545CF" w:rsidR="003D0579" w:rsidRPr="00B2613B" w:rsidRDefault="00D52A80" w:rsidP="00B2613B">
      <w:pPr>
        <w:pStyle w:val="ListBullet"/>
        <w:spacing w:before="220"/>
        <w:ind w:left="357" w:hanging="357"/>
      </w:pPr>
      <w:r w:rsidRPr="00B2613B">
        <w:t>Emergency buttons</w:t>
      </w:r>
    </w:p>
    <w:p w14:paraId="2A080372" w14:textId="5495A024" w:rsidR="00D52A80" w:rsidRPr="00B2613B" w:rsidRDefault="00D52A80" w:rsidP="00B2613B">
      <w:pPr>
        <w:pStyle w:val="ListBullet"/>
        <w:spacing w:before="220"/>
        <w:ind w:left="357" w:hanging="357"/>
      </w:pPr>
      <w:r w:rsidRPr="00B2613B">
        <w:t>Security settings</w:t>
      </w:r>
    </w:p>
    <w:p w14:paraId="765B0E12" w14:textId="4CACDB6D" w:rsidR="00D52A80" w:rsidRPr="00B2613B" w:rsidRDefault="00D52A80" w:rsidP="00B2613B">
      <w:pPr>
        <w:pStyle w:val="ListBullet"/>
        <w:spacing w:before="220"/>
        <w:ind w:left="357" w:hanging="357"/>
      </w:pPr>
      <w:r w:rsidRPr="00B2613B">
        <w:t>Contact settings</w:t>
      </w:r>
    </w:p>
    <w:p w14:paraId="44E430D8" w14:textId="6CC955CC" w:rsidR="00D52A80" w:rsidRPr="00B2613B" w:rsidRDefault="004327A1" w:rsidP="00B2613B">
      <w:pPr>
        <w:pStyle w:val="ListBullet"/>
        <w:spacing w:before="220"/>
        <w:ind w:left="357" w:hanging="357"/>
      </w:pPr>
      <w:r w:rsidRPr="00B2613B">
        <w:t>0000 to enter Settings</w:t>
      </w:r>
    </w:p>
    <w:p w14:paraId="11DE447C" w14:textId="7E8E5F71" w:rsidR="0030525B" w:rsidRPr="0030525B" w:rsidRDefault="004327A1" w:rsidP="00B2613B">
      <w:pPr>
        <w:pStyle w:val="ListBullet"/>
        <w:spacing w:before="220"/>
        <w:ind w:left="357" w:hanging="357"/>
        <w:rPr>
          <w:szCs w:val="24"/>
        </w:rPr>
      </w:pPr>
      <w:r w:rsidRPr="00B2613B">
        <w:t>Master</w:t>
      </w:r>
      <w:r w:rsidRPr="0030525B">
        <w:rPr>
          <w:szCs w:val="24"/>
        </w:rPr>
        <w:t xml:space="preserve"> reset</w:t>
      </w:r>
    </w:p>
    <w:p w14:paraId="17CE2FCF" w14:textId="4EF94D53" w:rsidR="00CB75B8" w:rsidRPr="0030525B" w:rsidRDefault="0030525B" w:rsidP="00825DF6">
      <w:pPr>
        <w:pStyle w:val="Heading2"/>
      </w:pPr>
      <w:bookmarkStart w:id="171" w:name="_Toc53568737"/>
      <w:bookmarkStart w:id="172" w:name="_Toc59005696"/>
      <w:bookmarkStart w:id="173" w:name="_Toc61012617"/>
      <w:bookmarkStart w:id="174" w:name="_Toc62389907"/>
      <w:bookmarkStart w:id="175" w:name="_Toc63855293"/>
      <w:r w:rsidRPr="0030525B">
        <w:lastRenderedPageBreak/>
        <w:t>13.</w:t>
      </w:r>
      <w:r w:rsidRPr="0030525B">
        <w:tab/>
      </w:r>
      <w:r w:rsidRPr="006452F3">
        <w:t>Emporia</w:t>
      </w:r>
      <w:r w:rsidRPr="0030525B">
        <w:t xml:space="preserve"> emergency call function</w:t>
      </w:r>
      <w:bookmarkEnd w:id="171"/>
      <w:bookmarkEnd w:id="172"/>
      <w:bookmarkEnd w:id="173"/>
      <w:bookmarkEnd w:id="174"/>
      <w:bookmarkEnd w:id="175"/>
    </w:p>
    <w:p w14:paraId="79A0A4BB" w14:textId="6A8E2373" w:rsidR="00AC3469" w:rsidRPr="0030525B" w:rsidRDefault="00D34C35" w:rsidP="00AC3469">
      <w:pPr>
        <w:rPr>
          <w:szCs w:val="22"/>
        </w:rPr>
      </w:pPr>
      <w:r w:rsidRPr="0030525B">
        <w:rPr>
          <w:szCs w:val="22"/>
        </w:rPr>
        <w:t>If you use the battery cover with the integrated emergency button, you can enable the phone's emergency call function.</w:t>
      </w:r>
    </w:p>
    <w:p w14:paraId="5C0CC9A7" w14:textId="16E5CC00" w:rsidR="00CB75B8" w:rsidRPr="0030525B" w:rsidRDefault="00CB75B8" w:rsidP="00CB75B8">
      <w:pPr>
        <w:rPr>
          <w:szCs w:val="22"/>
        </w:rPr>
      </w:pPr>
      <w:r w:rsidRPr="0030525B">
        <w:rPr>
          <w:szCs w:val="22"/>
        </w:rPr>
        <w:t>Read the instructions carefully and set the emergency call function according to you needs.</w:t>
      </w:r>
      <w:r w:rsidR="00CD5CB4" w:rsidRPr="0030525B">
        <w:rPr>
          <w:szCs w:val="22"/>
        </w:rPr>
        <w:t xml:space="preserve"> If you press the emergency call button before setting up the function fully the message Emergency Button is Off, switch it on in Phonebook / Emergency numbers / Emergency button on/off</w:t>
      </w:r>
      <w:r w:rsidR="00AB721C" w:rsidRPr="0030525B">
        <w:rPr>
          <w:szCs w:val="22"/>
        </w:rPr>
        <w:t xml:space="preserve"> </w:t>
      </w:r>
      <w:r w:rsidR="000C70BE" w:rsidRPr="0030525B">
        <w:rPr>
          <w:szCs w:val="22"/>
        </w:rPr>
        <w:t>is read out and displayed.</w:t>
      </w:r>
    </w:p>
    <w:p w14:paraId="71A0E102" w14:textId="69D79676" w:rsidR="00CB75B8" w:rsidRPr="0030525B" w:rsidRDefault="00CB75B8" w:rsidP="00CB75B8">
      <w:pPr>
        <w:rPr>
          <w:szCs w:val="22"/>
        </w:rPr>
      </w:pPr>
      <w:r w:rsidRPr="0030525B">
        <w:rPr>
          <w:szCs w:val="22"/>
        </w:rPr>
        <w:t xml:space="preserve">You can save up to five emergency numbers (family members, </w:t>
      </w:r>
      <w:proofErr w:type="gramStart"/>
      <w:r w:rsidRPr="0030525B">
        <w:rPr>
          <w:szCs w:val="22"/>
        </w:rPr>
        <w:t>friends</w:t>
      </w:r>
      <w:proofErr w:type="gramEnd"/>
      <w:r w:rsidRPr="0030525B">
        <w:rPr>
          <w:szCs w:val="22"/>
        </w:rPr>
        <w:t xml:space="preserve"> and official institutions).</w:t>
      </w:r>
    </w:p>
    <w:p w14:paraId="43E505A8" w14:textId="31853976" w:rsidR="00CB75B8" w:rsidRPr="0030525B" w:rsidRDefault="00CB75B8" w:rsidP="00CB75B8">
      <w:pPr>
        <w:rPr>
          <w:szCs w:val="22"/>
        </w:rPr>
      </w:pPr>
      <w:r w:rsidRPr="0030525B">
        <w:rPr>
          <w:szCs w:val="22"/>
        </w:rPr>
        <w:t>In an emergency press and hold the emergency button on the back of the phone. (This works even when the phone is closed.)</w:t>
      </w:r>
    </w:p>
    <w:p w14:paraId="4416E8A7" w14:textId="3A2DD61E" w:rsidR="00CB75B8" w:rsidRPr="0030525B" w:rsidRDefault="00CB75B8" w:rsidP="00CB75B8">
      <w:pPr>
        <w:rPr>
          <w:szCs w:val="22"/>
        </w:rPr>
      </w:pPr>
      <w:r w:rsidRPr="0030525B">
        <w:rPr>
          <w:szCs w:val="22"/>
        </w:rPr>
        <w:t xml:space="preserve">The five </w:t>
      </w:r>
      <w:proofErr w:type="spellStart"/>
      <w:r w:rsidRPr="0030525B">
        <w:rPr>
          <w:szCs w:val="22"/>
        </w:rPr>
        <w:t>preset</w:t>
      </w:r>
      <w:proofErr w:type="spellEnd"/>
      <w:r w:rsidRPr="0030525B">
        <w:rPr>
          <w:szCs w:val="22"/>
        </w:rPr>
        <w:t xml:space="preserve"> numbers will be dialled automatically in the order you have saved them in. </w:t>
      </w:r>
      <w:r w:rsidR="00A44C70" w:rsidRPr="0030525B">
        <w:rPr>
          <w:szCs w:val="22"/>
        </w:rPr>
        <w:t>If it is not possible to get through to anyone on the first number, the second number will automatically be dialled.</w:t>
      </w:r>
      <w:r w:rsidR="00624729">
        <w:rPr>
          <w:szCs w:val="22"/>
        </w:rPr>
        <w:t xml:space="preserve"> </w:t>
      </w:r>
      <w:r w:rsidR="00A44C70" w:rsidRPr="0030525B">
        <w:rPr>
          <w:szCs w:val="22"/>
        </w:rPr>
        <w:t>If it is not possible to get through to anyone on the second number, the third number will automatically be dialled, and so on. (The phone will go through a list of five numbers a maximum of three times.)</w:t>
      </w:r>
    </w:p>
    <w:p w14:paraId="3DE83AB7" w14:textId="294BDB15" w:rsidR="00CB75B8" w:rsidRPr="0030525B" w:rsidRDefault="00CB75B8" w:rsidP="00CB75B8">
      <w:pPr>
        <w:rPr>
          <w:b/>
          <w:bCs/>
          <w:szCs w:val="22"/>
        </w:rPr>
      </w:pPr>
      <w:r w:rsidRPr="0030525B">
        <w:rPr>
          <w:szCs w:val="22"/>
        </w:rPr>
        <w:t>At the same time as each emergency call, a text message (SMS) will be sent to the contact, saying: "</w:t>
      </w:r>
      <w:r w:rsidRPr="0030525B">
        <w:rPr>
          <w:b/>
          <w:bCs/>
          <w:szCs w:val="22"/>
        </w:rPr>
        <w:t xml:space="preserve">You </w:t>
      </w:r>
      <w:r w:rsidR="00CD5CB4" w:rsidRPr="0030525B">
        <w:rPr>
          <w:b/>
          <w:bCs/>
          <w:szCs w:val="22"/>
        </w:rPr>
        <w:t xml:space="preserve">will </w:t>
      </w:r>
      <w:r w:rsidRPr="0030525B">
        <w:rPr>
          <w:b/>
          <w:bCs/>
          <w:szCs w:val="22"/>
        </w:rPr>
        <w:t>receive an emergency call</w:t>
      </w:r>
      <w:r w:rsidR="00CD5CB4" w:rsidRPr="0030525B">
        <w:rPr>
          <w:b/>
          <w:bCs/>
          <w:szCs w:val="22"/>
        </w:rPr>
        <w:t xml:space="preserve"> with a loud beep signal during the conversation</w:t>
      </w:r>
      <w:r w:rsidRPr="0030525B">
        <w:rPr>
          <w:b/>
          <w:bCs/>
          <w:szCs w:val="22"/>
        </w:rPr>
        <w:t>. P</w:t>
      </w:r>
      <w:r w:rsidR="00CD5CB4" w:rsidRPr="0030525B">
        <w:rPr>
          <w:b/>
          <w:bCs/>
          <w:szCs w:val="22"/>
        </w:rPr>
        <w:t>ress 3x “0” within 1 min, otherwise call will be dropped automatically</w:t>
      </w:r>
      <w:r w:rsidRPr="0030525B">
        <w:rPr>
          <w:b/>
          <w:bCs/>
          <w:szCs w:val="22"/>
        </w:rPr>
        <w:t>."</w:t>
      </w:r>
    </w:p>
    <w:p w14:paraId="35A893A5" w14:textId="65C716D4" w:rsidR="0030525B" w:rsidRPr="0030525B" w:rsidRDefault="000758DC" w:rsidP="00164C27">
      <w:pPr>
        <w:pStyle w:val="Heading4"/>
      </w:pPr>
      <w:r w:rsidRPr="000758DC">
        <w:rPr>
          <w:noProof/>
          <w:position w:val="-8"/>
        </w:rPr>
        <w:drawing>
          <wp:inline distT="0" distB="0" distL="0" distR="0" wp14:anchorId="287ED996" wp14:editId="71EAC06C">
            <wp:extent cx="379095" cy="248285"/>
            <wp:effectExtent l="0" t="0" r="1905" b="0"/>
            <wp:docPr id="52" name="Picture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a:extLst>
                        <a:ext uri="{C183D7F6-B498-43B3-948B-1728B52AA6E4}">
                          <adec:decorative xmlns:adec="http://schemas.microsoft.com/office/drawing/2017/decorative" val="1"/>
                        </a:ext>
                      </a:extLs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9095" cy="248285"/>
                    </a:xfrm>
                    <a:prstGeom prst="rect">
                      <a:avLst/>
                    </a:prstGeom>
                    <a:noFill/>
                    <a:ln>
                      <a:noFill/>
                    </a:ln>
                  </pic:spPr>
                </pic:pic>
              </a:graphicData>
            </a:graphic>
          </wp:inline>
        </w:drawing>
      </w:r>
      <w:r w:rsidRPr="000758DC">
        <w:rPr>
          <w:position w:val="-8"/>
        </w:rPr>
        <w:tab/>
      </w:r>
      <w:r w:rsidR="0030525B" w:rsidRPr="0030525B">
        <w:t>Important</w:t>
      </w:r>
    </w:p>
    <w:p w14:paraId="1121557A" w14:textId="4C0D4F50" w:rsidR="00CB75B8" w:rsidRPr="0030525B" w:rsidRDefault="00CB75B8" w:rsidP="0030525B">
      <w:pPr>
        <w:rPr>
          <w:szCs w:val="22"/>
        </w:rPr>
      </w:pPr>
      <w:r w:rsidRPr="0030525B">
        <w:rPr>
          <w:szCs w:val="22"/>
        </w:rPr>
        <w:t xml:space="preserve">The contact must press the 0 key three times within 60 seconds, or the call will be disconnected (to prevent your emergency call going through to a contact's </w:t>
      </w:r>
      <w:r w:rsidR="00CD5CB4" w:rsidRPr="0030525B">
        <w:rPr>
          <w:szCs w:val="22"/>
        </w:rPr>
        <w:t>voice</w:t>
      </w:r>
      <w:r w:rsidRPr="0030525B">
        <w:rPr>
          <w:szCs w:val="22"/>
        </w:rPr>
        <w:t>mail).</w:t>
      </w:r>
    </w:p>
    <w:p w14:paraId="135FCB1A" w14:textId="77777777" w:rsidR="00861F7D" w:rsidRPr="0030525B" w:rsidRDefault="00861F7D" w:rsidP="0030525B">
      <w:pPr>
        <w:rPr>
          <w:szCs w:val="22"/>
        </w:rPr>
      </w:pPr>
    </w:p>
    <w:p w14:paraId="46D8D860" w14:textId="1FA3BEE5" w:rsidR="00CB75B8" w:rsidRPr="0030525B" w:rsidRDefault="00CB75B8" w:rsidP="00CB75B8">
      <w:pPr>
        <w:rPr>
          <w:szCs w:val="22"/>
        </w:rPr>
      </w:pPr>
      <w:r w:rsidRPr="0030525B">
        <w:rPr>
          <w:szCs w:val="22"/>
        </w:rPr>
        <w:lastRenderedPageBreak/>
        <w:t>From the moment you make an emergency call, your emporia phone will automatically answer any incoming calls for one hour. To disable this function, press and hold the [back] button for approx. three seconds or turn your device off completely using the [on/off] button and then turn it on again.</w:t>
      </w:r>
    </w:p>
    <w:p w14:paraId="07F1B76A" w14:textId="2C6C158F" w:rsidR="00CB75B8" w:rsidRPr="0030525B" w:rsidRDefault="00CB75B8" w:rsidP="00CB75B8">
      <w:pPr>
        <w:rPr>
          <w:szCs w:val="22"/>
        </w:rPr>
      </w:pPr>
      <w:r w:rsidRPr="0030525B">
        <w:rPr>
          <w:szCs w:val="22"/>
        </w:rPr>
        <w:t>To cancel the emergency call, press and hold [back].</w:t>
      </w:r>
    </w:p>
    <w:p w14:paraId="5F161D7F" w14:textId="6224FA78" w:rsidR="00CB75B8" w:rsidRPr="0030525B" w:rsidRDefault="00CB75B8" w:rsidP="00CB75B8">
      <w:pPr>
        <w:rPr>
          <w:szCs w:val="22"/>
        </w:rPr>
      </w:pPr>
      <w:r w:rsidRPr="0030525B">
        <w:rPr>
          <w:szCs w:val="22"/>
        </w:rPr>
        <w:t>During the emergency call, a warning tone will sound continuously, to alert anyone nearby and the person being called.</w:t>
      </w:r>
    </w:p>
    <w:p w14:paraId="6E766F9E" w14:textId="07084896" w:rsidR="00CB75B8" w:rsidRPr="0030525B" w:rsidRDefault="00CB75B8" w:rsidP="00CB75B8">
      <w:pPr>
        <w:rPr>
          <w:szCs w:val="22"/>
        </w:rPr>
      </w:pPr>
      <w:r w:rsidRPr="0030525B">
        <w:rPr>
          <w:szCs w:val="22"/>
        </w:rPr>
        <w:t>If you do not have any emergency numbers saved, have no credit on your prepaid phone card or are connected to a foreign network without permission (e.g. roaming is not activated), 112</w:t>
      </w:r>
      <w:r w:rsidR="005168ED" w:rsidRPr="0030525B">
        <w:rPr>
          <w:szCs w:val="22"/>
        </w:rPr>
        <w:t xml:space="preserve"> (999)</w:t>
      </w:r>
      <w:r w:rsidRPr="0030525B">
        <w:rPr>
          <w:szCs w:val="22"/>
        </w:rPr>
        <w:t xml:space="preserve"> will be dialled when you press the emergency button.</w:t>
      </w:r>
    </w:p>
    <w:p w14:paraId="7C91C710" w14:textId="7AF034F6" w:rsidR="0030525B" w:rsidRPr="0030525B" w:rsidRDefault="006005D6" w:rsidP="00164C27">
      <w:pPr>
        <w:pStyle w:val="Heading4"/>
      </w:pPr>
      <w:r w:rsidRPr="000758DC">
        <w:rPr>
          <w:noProof/>
          <w:position w:val="-8"/>
        </w:rPr>
        <w:drawing>
          <wp:inline distT="0" distB="0" distL="0" distR="0" wp14:anchorId="6C2CAD56" wp14:editId="55E4ED1D">
            <wp:extent cx="379095" cy="248285"/>
            <wp:effectExtent l="0" t="0" r="1905" b="0"/>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79095" cy="248285"/>
                    </a:xfrm>
                    <a:prstGeom prst="rect">
                      <a:avLst/>
                    </a:prstGeom>
                    <a:noFill/>
                    <a:ln>
                      <a:noFill/>
                    </a:ln>
                  </pic:spPr>
                </pic:pic>
              </a:graphicData>
            </a:graphic>
          </wp:inline>
        </w:drawing>
      </w:r>
      <w:r w:rsidRPr="000758DC">
        <w:rPr>
          <w:position w:val="-8"/>
        </w:rPr>
        <w:tab/>
      </w:r>
      <w:r w:rsidR="0030525B" w:rsidRPr="0030525B">
        <w:t>Important</w:t>
      </w:r>
    </w:p>
    <w:p w14:paraId="50A50279" w14:textId="76C8487C" w:rsidR="00CB75B8" w:rsidRPr="0030525B" w:rsidRDefault="00CB75B8" w:rsidP="0030525B">
      <w:pPr>
        <w:rPr>
          <w:szCs w:val="22"/>
        </w:rPr>
      </w:pPr>
      <w:r w:rsidRPr="0030525B">
        <w:rPr>
          <w:szCs w:val="22"/>
        </w:rPr>
        <w:t>If you want to add the number of an official institution such as the police or fire brigade as an emergency number, you must check that this is okay with the respective institution beforehand. We do not assume liability for any costs incurred through you calling such an institution by mistake.</w:t>
      </w:r>
    </w:p>
    <w:p w14:paraId="655CC262" w14:textId="110B9339" w:rsidR="00CB75B8" w:rsidRDefault="00697BDE" w:rsidP="00164C27">
      <w:pPr>
        <w:pStyle w:val="Heading3"/>
      </w:pPr>
      <w:bookmarkStart w:id="176" w:name="_Toc53568738"/>
      <w:bookmarkStart w:id="177" w:name="_Toc59005697"/>
      <w:bookmarkStart w:id="178" w:name="_Toc61012618"/>
      <w:bookmarkStart w:id="179" w:name="_Toc62389908"/>
      <w:bookmarkStart w:id="180" w:name="_Toc63855294"/>
      <w:r w:rsidRPr="00697BDE">
        <w:t>13.1</w:t>
      </w:r>
      <w:r w:rsidR="00164C27">
        <w:t xml:space="preserve">  </w:t>
      </w:r>
      <w:r w:rsidR="00CB75B8" w:rsidRPr="00697BDE">
        <w:t>Adding/editing emergency numbers</w:t>
      </w:r>
      <w:bookmarkEnd w:id="176"/>
      <w:bookmarkEnd w:id="177"/>
      <w:bookmarkEnd w:id="178"/>
      <w:bookmarkEnd w:id="179"/>
      <w:bookmarkEnd w:id="180"/>
    </w:p>
    <w:p w14:paraId="329A0F0E" w14:textId="77777777" w:rsidR="00CB75B8" w:rsidRPr="00697BDE" w:rsidRDefault="00CB75B8" w:rsidP="00CB75B8">
      <w:pPr>
        <w:rPr>
          <w:szCs w:val="22"/>
        </w:rPr>
      </w:pPr>
      <w:r w:rsidRPr="00697BDE">
        <w:rPr>
          <w:szCs w:val="22"/>
        </w:rPr>
        <w:t xml:space="preserve">In the </w:t>
      </w:r>
      <w:r w:rsidRPr="00697BDE">
        <w:rPr>
          <w:b/>
          <w:szCs w:val="22"/>
        </w:rPr>
        <w:t>Settings</w:t>
      </w:r>
      <w:r w:rsidRPr="00697BDE">
        <w:rPr>
          <w:szCs w:val="22"/>
        </w:rPr>
        <w:t xml:space="preserve"> menu </w:t>
      </w:r>
      <w:r w:rsidRPr="00697BDE">
        <w:rPr>
          <w:rFonts w:cs="Arial"/>
          <w:szCs w:val="22"/>
        </w:rPr>
        <w:t>—</w:t>
      </w:r>
      <w:r w:rsidRPr="00697BDE">
        <w:rPr>
          <w:szCs w:val="22"/>
        </w:rPr>
        <w:t xml:space="preserve"> </w:t>
      </w:r>
      <w:r w:rsidRPr="00697BDE">
        <w:rPr>
          <w:b/>
          <w:szCs w:val="22"/>
        </w:rPr>
        <w:t>Emergency numbers</w:t>
      </w:r>
    </w:p>
    <w:p w14:paraId="5B4063AD" w14:textId="51C935D7" w:rsidR="00CB75B8" w:rsidRPr="00A355CD" w:rsidRDefault="00CB75B8" w:rsidP="00A355CD">
      <w:pPr>
        <w:pStyle w:val="ListBullet"/>
      </w:pPr>
      <w:r w:rsidRPr="00697BDE">
        <w:t xml:space="preserve">Add </w:t>
      </w:r>
      <w:r w:rsidRPr="00A355CD">
        <w:t>emergency number</w:t>
      </w:r>
    </w:p>
    <w:p w14:paraId="503CCAA6" w14:textId="7CD255CF" w:rsidR="00CB75B8" w:rsidRPr="00A355CD" w:rsidRDefault="00CB75B8" w:rsidP="00A355CD">
      <w:pPr>
        <w:pStyle w:val="ListBullet"/>
      </w:pPr>
      <w:r w:rsidRPr="00A355CD">
        <w:t>Select a</w:t>
      </w:r>
      <w:r w:rsidR="00FC361C" w:rsidRPr="00A355CD">
        <w:t>n entry</w:t>
      </w:r>
      <w:r w:rsidR="00507E75" w:rsidRPr="00A355CD">
        <w:t xml:space="preserve"> (e.g. </w:t>
      </w:r>
      <w:r w:rsidR="00507E75" w:rsidRPr="007D7E9E">
        <w:rPr>
          <w:b/>
        </w:rPr>
        <w:t>Em</w:t>
      </w:r>
      <w:r w:rsidR="004933AC" w:rsidRPr="007D7E9E">
        <w:rPr>
          <w:b/>
        </w:rPr>
        <w:t xml:space="preserve"> </w:t>
      </w:r>
      <w:r w:rsidR="00507E75" w:rsidRPr="007D7E9E">
        <w:rPr>
          <w:b/>
        </w:rPr>
        <w:t>No 1</w:t>
      </w:r>
      <w:r w:rsidR="00507E75" w:rsidRPr="00A355CD">
        <w:t>)</w:t>
      </w:r>
      <w:r w:rsidR="00C02CCC" w:rsidRPr="00A355CD">
        <w:t xml:space="preserve"> </w:t>
      </w:r>
      <w:r w:rsidRPr="00A355CD">
        <w:t>by pressing [</w:t>
      </w:r>
      <w:r w:rsidR="000471D7" w:rsidRPr="00A355CD">
        <w:t>arrow</w:t>
      </w:r>
      <w:r w:rsidRPr="00A355CD">
        <w:t xml:space="preserve"> up] [</w:t>
      </w:r>
      <w:r w:rsidR="000471D7" w:rsidRPr="00A355CD">
        <w:t>arrow</w:t>
      </w:r>
      <w:r w:rsidRPr="00A355CD">
        <w:t xml:space="preserve"> down]</w:t>
      </w:r>
    </w:p>
    <w:p w14:paraId="5280C400" w14:textId="396A1BD2" w:rsidR="00DB3ECA" w:rsidRPr="00A355CD" w:rsidRDefault="00DB3ECA" w:rsidP="00A355CD">
      <w:pPr>
        <w:pStyle w:val="ListBullet"/>
      </w:pPr>
      <w:r w:rsidRPr="00A355CD">
        <w:t>Press [ok] to confirm</w:t>
      </w:r>
    </w:p>
    <w:p w14:paraId="2975FB26" w14:textId="1D7BE1D4" w:rsidR="00CB75B8" w:rsidRPr="00A355CD" w:rsidRDefault="00CB75B8" w:rsidP="00A355CD">
      <w:pPr>
        <w:pStyle w:val="ListBullet"/>
      </w:pPr>
      <w:r w:rsidRPr="00A355CD">
        <w:t xml:space="preserve">Select </w:t>
      </w:r>
      <w:r w:rsidRPr="007D7E9E">
        <w:rPr>
          <w:b/>
          <w:bCs/>
        </w:rPr>
        <w:t>Private</w:t>
      </w:r>
      <w:r w:rsidRPr="00A355CD">
        <w:t xml:space="preserve"> or </w:t>
      </w:r>
      <w:r w:rsidRPr="007D7E9E">
        <w:rPr>
          <w:b/>
        </w:rPr>
        <w:t>Help organisation</w:t>
      </w:r>
      <w:r w:rsidRPr="00A355CD">
        <w:t xml:space="preserve"> [ok]</w:t>
      </w:r>
      <w:r w:rsidR="00DB3ECA" w:rsidRPr="00A355CD">
        <w:t xml:space="preserve"> to confirm</w:t>
      </w:r>
    </w:p>
    <w:p w14:paraId="2E30A31E" w14:textId="0E35D76C" w:rsidR="00CB75B8" w:rsidRPr="00697BDE" w:rsidRDefault="00CB75B8" w:rsidP="00A355CD">
      <w:pPr>
        <w:pStyle w:val="ListBullet"/>
      </w:pPr>
      <w:r w:rsidRPr="00A355CD">
        <w:t>Select a contact</w:t>
      </w:r>
      <w:r w:rsidR="00507E75" w:rsidRPr="00697BDE">
        <w:t xml:space="preserve"> [ok] to confirm</w:t>
      </w:r>
    </w:p>
    <w:p w14:paraId="1AEE8639" w14:textId="5A2B24E9" w:rsidR="00CB75B8" w:rsidRPr="00697BDE" w:rsidRDefault="00697BDE" w:rsidP="00164C27">
      <w:pPr>
        <w:pStyle w:val="Heading3"/>
      </w:pPr>
      <w:bookmarkStart w:id="181" w:name="_Toc53568739"/>
      <w:bookmarkStart w:id="182" w:name="_Toc59005698"/>
      <w:bookmarkStart w:id="183" w:name="_Toc61012619"/>
      <w:bookmarkStart w:id="184" w:name="_Toc62389909"/>
      <w:bookmarkStart w:id="185" w:name="_Toc63855295"/>
      <w:r w:rsidRPr="00697BDE">
        <w:lastRenderedPageBreak/>
        <w:t>13.2</w:t>
      </w:r>
      <w:r w:rsidR="00164C27">
        <w:t xml:space="preserve">  </w:t>
      </w:r>
      <w:r w:rsidR="00CB75B8" w:rsidRPr="00164C27">
        <w:t>Activating</w:t>
      </w:r>
      <w:r w:rsidR="00CB75B8" w:rsidRPr="00697BDE">
        <w:t xml:space="preserve"> the emergency button</w:t>
      </w:r>
      <w:bookmarkEnd w:id="181"/>
      <w:bookmarkEnd w:id="182"/>
      <w:bookmarkEnd w:id="183"/>
      <w:bookmarkEnd w:id="184"/>
      <w:bookmarkEnd w:id="185"/>
    </w:p>
    <w:p w14:paraId="55566927" w14:textId="2764EE7F" w:rsidR="00CB75B8" w:rsidRPr="00697BDE" w:rsidRDefault="00CB75B8" w:rsidP="00CB75B8">
      <w:pPr>
        <w:rPr>
          <w:b/>
          <w:szCs w:val="22"/>
        </w:rPr>
      </w:pPr>
      <w:r w:rsidRPr="00697BDE">
        <w:rPr>
          <w:szCs w:val="22"/>
        </w:rPr>
        <w:t xml:space="preserve">In the </w:t>
      </w:r>
      <w:r w:rsidRPr="00697BDE">
        <w:rPr>
          <w:b/>
          <w:szCs w:val="22"/>
        </w:rPr>
        <w:t>Settings</w:t>
      </w:r>
      <w:r w:rsidRPr="00697BDE">
        <w:rPr>
          <w:szCs w:val="22"/>
        </w:rPr>
        <w:t xml:space="preserve"> menu </w:t>
      </w:r>
      <w:r w:rsidR="006F5FB3" w:rsidRPr="00697BDE">
        <w:rPr>
          <w:rFonts w:cs="Arial"/>
          <w:szCs w:val="22"/>
        </w:rPr>
        <w:t>&gt;</w:t>
      </w:r>
      <w:r w:rsidR="006F5FB3" w:rsidRPr="00697BDE">
        <w:rPr>
          <w:szCs w:val="22"/>
        </w:rPr>
        <w:t xml:space="preserve"> </w:t>
      </w:r>
      <w:r w:rsidRPr="00697BDE">
        <w:rPr>
          <w:b/>
          <w:szCs w:val="22"/>
        </w:rPr>
        <w:t>Emergency numbers</w:t>
      </w:r>
      <w:r w:rsidR="006F5FB3" w:rsidRPr="00697BDE">
        <w:rPr>
          <w:b/>
          <w:szCs w:val="22"/>
        </w:rPr>
        <w:t xml:space="preserve"> </w:t>
      </w:r>
      <w:r w:rsidR="006F5FB3" w:rsidRPr="00697BDE">
        <w:rPr>
          <w:rFonts w:cs="Arial"/>
          <w:szCs w:val="22"/>
        </w:rPr>
        <w:t>&gt;</w:t>
      </w:r>
      <w:r w:rsidR="006F5FB3" w:rsidRPr="00697BDE">
        <w:rPr>
          <w:szCs w:val="22"/>
        </w:rPr>
        <w:t xml:space="preserve"> </w:t>
      </w:r>
      <w:r w:rsidRPr="00697BDE">
        <w:rPr>
          <w:b/>
          <w:szCs w:val="22"/>
        </w:rPr>
        <w:t>Emergency button</w:t>
      </w:r>
      <w:r w:rsidRPr="00697BDE">
        <w:rPr>
          <w:szCs w:val="22"/>
        </w:rPr>
        <w:t xml:space="preserve"> </w:t>
      </w:r>
      <w:r w:rsidR="006F5FB3" w:rsidRPr="00697BDE">
        <w:rPr>
          <w:rFonts w:cs="Arial"/>
          <w:szCs w:val="22"/>
        </w:rPr>
        <w:t>&gt;</w:t>
      </w:r>
      <w:r w:rsidR="006F5FB3" w:rsidRPr="00697BDE">
        <w:rPr>
          <w:szCs w:val="22"/>
        </w:rPr>
        <w:t xml:space="preserve"> </w:t>
      </w:r>
      <w:r w:rsidRPr="00697BDE">
        <w:rPr>
          <w:b/>
          <w:szCs w:val="22"/>
        </w:rPr>
        <w:t>On/Off</w:t>
      </w:r>
    </w:p>
    <w:p w14:paraId="55BCB239" w14:textId="77777777" w:rsidR="00885710" w:rsidRPr="00697BDE" w:rsidRDefault="00496DC3" w:rsidP="00164C27">
      <w:pPr>
        <w:pStyle w:val="Heading4"/>
      </w:pPr>
      <w:r w:rsidRPr="00697BDE">
        <w:t>Pre alarm</w:t>
      </w:r>
    </w:p>
    <w:p w14:paraId="35ECB746" w14:textId="400BFF6E" w:rsidR="0029005E" w:rsidRPr="00697BDE" w:rsidRDefault="00496DC3" w:rsidP="00CB75B8">
      <w:pPr>
        <w:rPr>
          <w:bCs/>
          <w:szCs w:val="22"/>
        </w:rPr>
      </w:pPr>
      <w:r w:rsidRPr="00697BDE">
        <w:rPr>
          <w:bCs/>
          <w:szCs w:val="22"/>
        </w:rPr>
        <w:t>The pre alarm is a warning tone that sounds for ten seconds</w:t>
      </w:r>
      <w:r w:rsidR="00624729">
        <w:rPr>
          <w:bCs/>
          <w:szCs w:val="22"/>
        </w:rPr>
        <w:t xml:space="preserve"> </w:t>
      </w:r>
      <w:r w:rsidRPr="00697BDE">
        <w:rPr>
          <w:bCs/>
          <w:szCs w:val="22"/>
        </w:rPr>
        <w:t>and alerts anyone nearby to the emergency call.</w:t>
      </w:r>
      <w:r w:rsidR="00624729">
        <w:rPr>
          <w:bCs/>
          <w:szCs w:val="22"/>
        </w:rPr>
        <w:t xml:space="preserve"> </w:t>
      </w:r>
      <w:r w:rsidRPr="00697BDE">
        <w:rPr>
          <w:bCs/>
          <w:szCs w:val="22"/>
        </w:rPr>
        <w:t xml:space="preserve">After this, the emergency call sequence starts. </w:t>
      </w:r>
      <w:r w:rsidR="00C65A8B" w:rsidRPr="00697BDE">
        <w:rPr>
          <w:bCs/>
          <w:szCs w:val="22"/>
        </w:rPr>
        <w:t>This can be turned on or off in the Settings menu.</w:t>
      </w:r>
    </w:p>
    <w:p w14:paraId="5D8C9DCF" w14:textId="355EDF4D" w:rsidR="00C93B30" w:rsidRPr="007D7E9E" w:rsidRDefault="00496DC3" w:rsidP="007D7E9E">
      <w:pPr>
        <w:pStyle w:val="ListBullet"/>
      </w:pPr>
      <w:r w:rsidRPr="007D7E9E">
        <w:t>Emergency numbers</w:t>
      </w:r>
      <w:r w:rsidR="00624729" w:rsidRPr="007D7E9E">
        <w:t xml:space="preserve"> </w:t>
      </w:r>
    </w:p>
    <w:p w14:paraId="12640EA4" w14:textId="62B22410" w:rsidR="00C93B30" w:rsidRPr="007D7E9E" w:rsidRDefault="00496DC3" w:rsidP="007D7E9E">
      <w:pPr>
        <w:pStyle w:val="ListBullet"/>
      </w:pPr>
      <w:r w:rsidRPr="007D7E9E">
        <w:t>Pre alarm</w:t>
      </w:r>
      <w:r w:rsidR="00624729" w:rsidRPr="007D7E9E">
        <w:t xml:space="preserve"> </w:t>
      </w:r>
    </w:p>
    <w:p w14:paraId="7CB52649" w14:textId="083425C7" w:rsidR="00496DC3" w:rsidRPr="00697BDE" w:rsidRDefault="00496DC3" w:rsidP="007D7E9E">
      <w:pPr>
        <w:pStyle w:val="ListBullet"/>
      </w:pPr>
      <w:r w:rsidRPr="007D7E9E">
        <w:t>On/O</w:t>
      </w:r>
      <w:r w:rsidRPr="00697BDE">
        <w:t>ff</w:t>
      </w:r>
    </w:p>
    <w:p w14:paraId="5399E8D5" w14:textId="7BE5AFBB" w:rsidR="00735C85" w:rsidRPr="00697BDE" w:rsidRDefault="00735C85" w:rsidP="00CB75B8">
      <w:pPr>
        <w:rPr>
          <w:b/>
          <w:szCs w:val="22"/>
        </w:rPr>
      </w:pPr>
    </w:p>
    <w:p w14:paraId="35938E0C" w14:textId="2AF412B2" w:rsidR="00EF0E88" w:rsidRDefault="00697BDE" w:rsidP="00164C27">
      <w:pPr>
        <w:pStyle w:val="Heading2"/>
        <w:ind w:left="851" w:hanging="851"/>
      </w:pPr>
      <w:bookmarkStart w:id="186" w:name="_Toc63855296"/>
      <w:r w:rsidRPr="00697BDE">
        <w:t>14</w:t>
      </w:r>
      <w:r w:rsidR="000159D6" w:rsidRPr="00697BDE">
        <w:t>.</w:t>
      </w:r>
      <w:r w:rsidRPr="00697BDE">
        <w:tab/>
        <w:t>Guarantee and service</w:t>
      </w:r>
      <w:bookmarkEnd w:id="186"/>
    </w:p>
    <w:p w14:paraId="707E08DC" w14:textId="48F749B3" w:rsidR="00E042E6" w:rsidRPr="00E042E6" w:rsidRDefault="00E042E6" w:rsidP="00164C27">
      <w:pPr>
        <w:pStyle w:val="Heading3"/>
      </w:pPr>
      <w:bookmarkStart w:id="187" w:name="_Toc63855297"/>
      <w:r w:rsidRPr="00E042E6">
        <w:t>14.1</w:t>
      </w:r>
      <w:r w:rsidR="00164C27">
        <w:t xml:space="preserve">  </w:t>
      </w:r>
      <w:r w:rsidRPr="00E042E6">
        <w:t>Manufacturer details</w:t>
      </w:r>
      <w:bookmarkEnd w:id="187"/>
    </w:p>
    <w:p w14:paraId="1F09275B" w14:textId="77777777" w:rsidR="00EF0E88" w:rsidRPr="007D7E9E" w:rsidRDefault="00EF0E88" w:rsidP="007D7E9E">
      <w:pPr>
        <w:pStyle w:val="ListBullet"/>
      </w:pPr>
      <w:r w:rsidRPr="007D7E9E">
        <w:rPr>
          <w:b/>
        </w:rPr>
        <w:t>Manufacturer:</w:t>
      </w:r>
      <w:r w:rsidRPr="007D7E9E">
        <w:t xml:space="preserve"> emporia telecom GmbH + </w:t>
      </w:r>
      <w:proofErr w:type="spellStart"/>
      <w:r w:rsidRPr="007D7E9E">
        <w:t>CoKG</w:t>
      </w:r>
      <w:proofErr w:type="spellEnd"/>
      <w:r w:rsidRPr="007D7E9E">
        <w:t xml:space="preserve">, </w:t>
      </w:r>
      <w:proofErr w:type="spellStart"/>
      <w:r w:rsidRPr="007D7E9E">
        <w:t>Industriezeile</w:t>
      </w:r>
      <w:proofErr w:type="spellEnd"/>
      <w:r w:rsidRPr="007D7E9E">
        <w:t xml:space="preserve"> 36, 4020 Linz, Austria</w:t>
      </w:r>
    </w:p>
    <w:p w14:paraId="3D379850" w14:textId="1051A444" w:rsidR="00EF0E88" w:rsidRPr="007D7E9E" w:rsidRDefault="00405D1E" w:rsidP="007D7E9E">
      <w:pPr>
        <w:pStyle w:val="ListBullet"/>
      </w:pPr>
      <w:r w:rsidRPr="00672686">
        <w:rPr>
          <w:b/>
        </w:rPr>
        <w:t>Importer</w:t>
      </w:r>
      <w:r w:rsidR="00EF0E88" w:rsidRPr="00672686">
        <w:rPr>
          <w:b/>
        </w:rPr>
        <w:t>:</w:t>
      </w:r>
      <w:r w:rsidR="00EF0E88" w:rsidRPr="007D7E9E">
        <w:t xml:space="preserve"> </w:t>
      </w:r>
      <w:r w:rsidR="00610AA4" w:rsidRPr="007D7E9E">
        <w:t>Emporia UK and Ireland Limited.</w:t>
      </w:r>
      <w:r w:rsidR="00624729" w:rsidRPr="007D7E9E">
        <w:t xml:space="preserve"> </w:t>
      </w:r>
      <w:r w:rsidR="00EB42DF" w:rsidRPr="007D7E9E">
        <w:t xml:space="preserve">1st </w:t>
      </w:r>
      <w:r w:rsidR="00610AA4" w:rsidRPr="007D7E9E">
        <w:t>Floor, Building 2, Croxley Business Par</w:t>
      </w:r>
      <w:r w:rsidR="00015CB0" w:rsidRPr="007D7E9E">
        <w:t xml:space="preserve">k Watford, England. </w:t>
      </w:r>
    </w:p>
    <w:p w14:paraId="18DB0F21" w14:textId="43FF0F20" w:rsidR="00EF0E88" w:rsidRPr="007D7E9E" w:rsidRDefault="00EF0E88" w:rsidP="007D7E9E">
      <w:pPr>
        <w:pStyle w:val="ListBullet"/>
      </w:pPr>
      <w:r w:rsidRPr="00672686">
        <w:rPr>
          <w:b/>
        </w:rPr>
        <w:t>Contact:</w:t>
      </w:r>
      <w:hyperlink w:history="1">
        <w:r w:rsidR="00CB28D5" w:rsidRPr="007D7E9E">
          <w:rPr>
            <w:rStyle w:val="Hyperlink"/>
            <w:color w:val="auto"/>
          </w:rPr>
          <w:t xml:space="preserve"> emporiatelecom.co.uk or emporiatelecom.ie</w:t>
        </w:r>
      </w:hyperlink>
    </w:p>
    <w:p w14:paraId="26E02534" w14:textId="77777777" w:rsidR="00EF0E88" w:rsidRPr="007D7E9E" w:rsidRDefault="00EF0E88" w:rsidP="007D7E9E">
      <w:pPr>
        <w:pStyle w:val="ListBullet"/>
      </w:pPr>
      <w:proofErr w:type="gramStart"/>
      <w:r w:rsidRPr="00672686">
        <w:rPr>
          <w:b/>
        </w:rPr>
        <w:t>Trade mark</w:t>
      </w:r>
      <w:proofErr w:type="gramEnd"/>
      <w:r w:rsidRPr="00672686">
        <w:rPr>
          <w:b/>
        </w:rPr>
        <w:t>:</w:t>
      </w:r>
      <w:r w:rsidRPr="007D7E9E">
        <w:t xml:space="preserve"> emporia</w:t>
      </w:r>
    </w:p>
    <w:p w14:paraId="1C62EEB9" w14:textId="28102D8E" w:rsidR="00EF0E88" w:rsidRPr="00E042E6" w:rsidRDefault="00EF0E88" w:rsidP="007D7E9E">
      <w:pPr>
        <w:pStyle w:val="ListBullet"/>
      </w:pPr>
      <w:r w:rsidRPr="00672686">
        <w:rPr>
          <w:b/>
        </w:rPr>
        <w:t>Model:</w:t>
      </w:r>
      <w:r w:rsidRPr="00E042E6">
        <w:t xml:space="preserve"> </w:t>
      </w:r>
      <w:proofErr w:type="spellStart"/>
      <w:r w:rsidRPr="00E042E6">
        <w:t>emporia</w:t>
      </w:r>
      <w:r w:rsidR="004312B5" w:rsidRPr="00E042E6">
        <w:t>ACTIVEglam</w:t>
      </w:r>
      <w:proofErr w:type="spellEnd"/>
      <w:r w:rsidR="00EB42DF" w:rsidRPr="00E042E6">
        <w:t xml:space="preserve">, </w:t>
      </w:r>
      <w:proofErr w:type="spellStart"/>
      <w:r w:rsidR="006F5FB3" w:rsidRPr="00E042E6">
        <w:t>emporia</w:t>
      </w:r>
      <w:r w:rsidR="004312B5" w:rsidRPr="00E042E6">
        <w:t>TALKactive</w:t>
      </w:r>
      <w:proofErr w:type="spellEnd"/>
      <w:r w:rsidR="00EB42DF" w:rsidRPr="00E042E6">
        <w:t xml:space="preserve"> (</w:t>
      </w:r>
      <w:r w:rsidR="00BF7044">
        <w:t>T221</w:t>
      </w:r>
      <w:r w:rsidR="00EB42DF" w:rsidRPr="00E042E6">
        <w:t>-4G)</w:t>
      </w:r>
    </w:p>
    <w:p w14:paraId="3CD80A32" w14:textId="77777777" w:rsidR="00961801" w:rsidRPr="00E042E6" w:rsidRDefault="00961801" w:rsidP="00E042E6">
      <w:pPr>
        <w:rPr>
          <w:szCs w:val="22"/>
        </w:rPr>
      </w:pPr>
      <w:bookmarkStart w:id="188" w:name="_Toc53568742"/>
    </w:p>
    <w:p w14:paraId="13CCD202" w14:textId="4DE0B919" w:rsidR="00EF0E88" w:rsidRPr="00E042E6" w:rsidRDefault="00E042E6" w:rsidP="00164C27">
      <w:pPr>
        <w:pStyle w:val="Heading3"/>
      </w:pPr>
      <w:bookmarkStart w:id="189" w:name="_Toc59005699"/>
      <w:bookmarkStart w:id="190" w:name="_Toc61012620"/>
      <w:bookmarkStart w:id="191" w:name="_Toc62389910"/>
      <w:bookmarkStart w:id="192" w:name="_Toc63855298"/>
      <w:r w:rsidRPr="00E042E6">
        <w:lastRenderedPageBreak/>
        <w:t>14.2</w:t>
      </w:r>
      <w:r w:rsidR="00164C27">
        <w:t xml:space="preserve">  </w:t>
      </w:r>
      <w:r w:rsidR="00EF0E88" w:rsidRPr="00E042E6">
        <w:t>Scope of delivery</w:t>
      </w:r>
      <w:bookmarkEnd w:id="188"/>
      <w:bookmarkEnd w:id="189"/>
      <w:bookmarkEnd w:id="190"/>
      <w:bookmarkEnd w:id="191"/>
      <w:bookmarkEnd w:id="192"/>
    </w:p>
    <w:p w14:paraId="238119FF" w14:textId="7CA9838E" w:rsidR="0037492F" w:rsidRPr="00A37A58" w:rsidRDefault="00DE5003" w:rsidP="00A37A58">
      <w:pPr>
        <w:pStyle w:val="ListBullet"/>
      </w:pPr>
      <w:r w:rsidRPr="00A37A58">
        <w:t xml:space="preserve">Mobile phone: </w:t>
      </w:r>
      <w:proofErr w:type="spellStart"/>
      <w:r w:rsidRPr="00A37A58">
        <w:t>emporia</w:t>
      </w:r>
      <w:r w:rsidR="0037492F" w:rsidRPr="00A37A58">
        <w:t>TALK</w:t>
      </w:r>
      <w:r w:rsidR="00EB42DF" w:rsidRPr="00A37A58">
        <w:t>glam</w:t>
      </w:r>
      <w:proofErr w:type="spellEnd"/>
      <w:r w:rsidR="00EB42DF" w:rsidRPr="00A37A58">
        <w:t xml:space="preserve">, </w:t>
      </w:r>
      <w:proofErr w:type="spellStart"/>
      <w:r w:rsidR="00EB42DF" w:rsidRPr="00A37A58">
        <w:t>emporiaTALK</w:t>
      </w:r>
      <w:r w:rsidR="0037492F" w:rsidRPr="00A37A58">
        <w:t>active</w:t>
      </w:r>
      <w:proofErr w:type="spellEnd"/>
      <w:r w:rsidR="00EB42DF" w:rsidRPr="00A37A58">
        <w:t xml:space="preserve"> (</w:t>
      </w:r>
      <w:r w:rsidR="00BF7044" w:rsidRPr="00A37A58">
        <w:t>T221</w:t>
      </w:r>
      <w:r w:rsidR="00EB42DF" w:rsidRPr="00A37A58">
        <w:t>-4G)</w:t>
      </w:r>
    </w:p>
    <w:p w14:paraId="33A16268" w14:textId="4672290F" w:rsidR="00EF0E88" w:rsidRPr="00A37A58" w:rsidRDefault="00ED3D62" w:rsidP="00A37A58">
      <w:pPr>
        <w:pStyle w:val="ListBullet"/>
      </w:pPr>
      <w:r w:rsidRPr="00A37A58">
        <w:t>Extra battery cover without an emergency button</w:t>
      </w:r>
    </w:p>
    <w:p w14:paraId="5148F4CA" w14:textId="51A15593" w:rsidR="00EF0E88" w:rsidRPr="00A37A58" w:rsidRDefault="00234C9C" w:rsidP="00A37A58">
      <w:pPr>
        <w:pStyle w:val="ListBullet"/>
      </w:pPr>
      <w:r w:rsidRPr="00A37A58">
        <w:t>Battery: AK-</w:t>
      </w:r>
      <w:r w:rsidR="00BF7044" w:rsidRPr="00A37A58">
        <w:t>T221</w:t>
      </w:r>
      <w:r w:rsidRPr="00A37A58">
        <w:t>-</w:t>
      </w:r>
      <w:r w:rsidR="0019295D" w:rsidRPr="00A37A58">
        <w:t>4G</w:t>
      </w:r>
    </w:p>
    <w:p w14:paraId="72EF3C54" w14:textId="13DF15FD" w:rsidR="0019295D" w:rsidRPr="00A37A58" w:rsidRDefault="0019295D" w:rsidP="00A37A58">
      <w:pPr>
        <w:pStyle w:val="ListBullet"/>
      </w:pPr>
      <w:r w:rsidRPr="00A37A58">
        <w:t>USB Cable</w:t>
      </w:r>
    </w:p>
    <w:p w14:paraId="705B4DD2" w14:textId="5848B920" w:rsidR="0019295D" w:rsidRPr="00A37A58" w:rsidRDefault="00550A8C" w:rsidP="00A37A58">
      <w:pPr>
        <w:pStyle w:val="ListBullet"/>
      </w:pPr>
      <w:r w:rsidRPr="00A37A58">
        <w:t>Charging unit: RL-</w:t>
      </w:r>
      <w:r w:rsidR="00EB42DF" w:rsidRPr="00A37A58">
        <w:t>V150-USB</w:t>
      </w:r>
    </w:p>
    <w:p w14:paraId="2BF1F042" w14:textId="42A8B54A" w:rsidR="004D53B0" w:rsidRPr="00E042E6" w:rsidRDefault="00550A8C" w:rsidP="00A37A58">
      <w:pPr>
        <w:pStyle w:val="ListBullet"/>
      </w:pPr>
      <w:r w:rsidRPr="00A37A58">
        <w:t>Desktop</w:t>
      </w:r>
      <w:r w:rsidRPr="00E042E6">
        <w:t xml:space="preserve"> charger: TL</w:t>
      </w:r>
      <w:r w:rsidR="004D53B0" w:rsidRPr="00E042E6">
        <w:t>-</w:t>
      </w:r>
      <w:r w:rsidR="00BF7044">
        <w:t>T221</w:t>
      </w:r>
      <w:r w:rsidR="004D53B0" w:rsidRPr="00E042E6">
        <w:t>-4G</w:t>
      </w:r>
    </w:p>
    <w:p w14:paraId="188D21CD" w14:textId="7E9460AC" w:rsidR="00EF0E88" w:rsidRPr="00E042E6" w:rsidRDefault="00E042E6" w:rsidP="00164C27">
      <w:pPr>
        <w:pStyle w:val="Heading3"/>
      </w:pPr>
      <w:bookmarkStart w:id="193" w:name="_Toc53568743"/>
      <w:bookmarkStart w:id="194" w:name="_Toc59005700"/>
      <w:bookmarkStart w:id="195" w:name="_Toc61012621"/>
      <w:bookmarkStart w:id="196" w:name="_Toc62389911"/>
      <w:bookmarkStart w:id="197" w:name="_Toc63855299"/>
      <w:r w:rsidRPr="00E042E6">
        <w:t>14.3</w:t>
      </w:r>
      <w:r w:rsidR="00164C27">
        <w:t xml:space="preserve">  </w:t>
      </w:r>
      <w:r w:rsidR="00EF0E88" w:rsidRPr="00E042E6">
        <w:t>Support</w:t>
      </w:r>
      <w:bookmarkEnd w:id="193"/>
      <w:bookmarkEnd w:id="194"/>
      <w:bookmarkEnd w:id="195"/>
      <w:bookmarkEnd w:id="196"/>
      <w:bookmarkEnd w:id="197"/>
    </w:p>
    <w:p w14:paraId="5B23AAA9" w14:textId="77777777" w:rsidR="00947851" w:rsidRPr="00E042E6" w:rsidRDefault="00EF0E88" w:rsidP="00E042E6">
      <w:pPr>
        <w:pStyle w:val="Heading4"/>
        <w:rPr>
          <w:szCs w:val="22"/>
        </w:rPr>
      </w:pPr>
      <w:r w:rsidRPr="00E042E6">
        <w:rPr>
          <w:szCs w:val="22"/>
        </w:rPr>
        <w:t xml:space="preserve">Emporia Service Centre </w:t>
      </w:r>
    </w:p>
    <w:p w14:paraId="7956631A" w14:textId="33E46D83" w:rsidR="00EF0E88" w:rsidRPr="00E042E6" w:rsidRDefault="00EF0E88" w:rsidP="00947851">
      <w:pPr>
        <w:pStyle w:val="ListBullet"/>
        <w:numPr>
          <w:ilvl w:val="0"/>
          <w:numId w:val="0"/>
        </w:numPr>
        <w:rPr>
          <w:b/>
          <w:bCs/>
          <w:szCs w:val="22"/>
        </w:rPr>
      </w:pPr>
      <w:r w:rsidRPr="00E042E6">
        <w:rPr>
          <w:szCs w:val="22"/>
        </w:rPr>
        <w:t>Mon.-Thu. 0</w:t>
      </w:r>
      <w:r w:rsidR="005976F6" w:rsidRPr="00E042E6">
        <w:rPr>
          <w:szCs w:val="22"/>
        </w:rPr>
        <w:t>9</w:t>
      </w:r>
      <w:r w:rsidRPr="00E042E6">
        <w:rPr>
          <w:szCs w:val="22"/>
        </w:rPr>
        <w:t>:</w:t>
      </w:r>
      <w:r w:rsidR="005976F6" w:rsidRPr="00E042E6">
        <w:rPr>
          <w:szCs w:val="22"/>
        </w:rPr>
        <w:t>0</w:t>
      </w:r>
      <w:r w:rsidRPr="00E042E6">
        <w:rPr>
          <w:szCs w:val="22"/>
        </w:rPr>
        <w:t>0-1</w:t>
      </w:r>
      <w:r w:rsidR="005976F6" w:rsidRPr="00E042E6">
        <w:rPr>
          <w:szCs w:val="22"/>
        </w:rPr>
        <w:t>6</w:t>
      </w:r>
      <w:r w:rsidRPr="00E042E6">
        <w:rPr>
          <w:szCs w:val="22"/>
        </w:rPr>
        <w:t>:00 · Fri. 0</w:t>
      </w:r>
      <w:r w:rsidR="005976F6" w:rsidRPr="00E042E6">
        <w:rPr>
          <w:szCs w:val="22"/>
        </w:rPr>
        <w:t>9</w:t>
      </w:r>
      <w:r w:rsidRPr="00E042E6">
        <w:rPr>
          <w:szCs w:val="22"/>
        </w:rPr>
        <w:t>:</w:t>
      </w:r>
      <w:r w:rsidR="005976F6" w:rsidRPr="00E042E6">
        <w:rPr>
          <w:szCs w:val="22"/>
        </w:rPr>
        <w:t>0</w:t>
      </w:r>
      <w:r w:rsidRPr="00E042E6">
        <w:rPr>
          <w:szCs w:val="22"/>
        </w:rPr>
        <w:t>0-13:00</w:t>
      </w:r>
      <w:r w:rsidR="006D6DE4" w:rsidRPr="00E042E6">
        <w:rPr>
          <w:szCs w:val="22"/>
        </w:rPr>
        <w:br/>
      </w:r>
      <w:hyperlink r:id="rId81" w:history="1">
        <w:r w:rsidR="003274F6" w:rsidRPr="008430F3">
          <w:rPr>
            <w:rStyle w:val="Hyperlink"/>
            <w:color w:val="000000" w:themeColor="text1"/>
            <w:szCs w:val="22"/>
          </w:rPr>
          <w:t>service@emporiatelecom.co.uk</w:t>
        </w:r>
      </w:hyperlink>
      <w:r w:rsidR="003274F6" w:rsidRPr="00E042E6">
        <w:rPr>
          <w:szCs w:val="22"/>
        </w:rPr>
        <w:br/>
      </w:r>
      <w:r w:rsidR="003274F6" w:rsidRPr="00E042E6">
        <w:rPr>
          <w:b/>
          <w:bCs/>
          <w:szCs w:val="22"/>
        </w:rPr>
        <w:t xml:space="preserve">UK-Hotline </w:t>
      </w:r>
      <w:r w:rsidR="00E8730C" w:rsidRPr="00E042E6">
        <w:rPr>
          <w:b/>
          <w:bCs/>
          <w:szCs w:val="22"/>
        </w:rPr>
        <w:t>+44.1923.947778</w:t>
      </w:r>
    </w:p>
    <w:p w14:paraId="5D4A15DA" w14:textId="5A71DAE0" w:rsidR="00E8730C" w:rsidRPr="00E042E6" w:rsidRDefault="00340CB8" w:rsidP="00947851">
      <w:pPr>
        <w:pStyle w:val="ListBullet"/>
        <w:numPr>
          <w:ilvl w:val="0"/>
          <w:numId w:val="0"/>
        </w:numPr>
        <w:rPr>
          <w:szCs w:val="22"/>
          <w:lang w:val="de-AT"/>
        </w:rPr>
      </w:pPr>
      <w:r w:rsidRPr="00E042E6">
        <w:rPr>
          <w:b/>
          <w:bCs/>
          <w:szCs w:val="22"/>
          <w:lang w:val="de-AT"/>
        </w:rPr>
        <w:t>IE-Hotline +353.1.</w:t>
      </w:r>
      <w:r w:rsidR="00C729DF" w:rsidRPr="00E042E6">
        <w:rPr>
          <w:b/>
          <w:bCs/>
          <w:szCs w:val="22"/>
          <w:lang w:val="de-AT"/>
        </w:rPr>
        <w:t>5926339</w:t>
      </w:r>
      <w:r w:rsidR="00C729DF" w:rsidRPr="00E042E6">
        <w:rPr>
          <w:b/>
          <w:bCs/>
          <w:szCs w:val="22"/>
          <w:lang w:val="de-AT"/>
        </w:rPr>
        <w:br/>
      </w:r>
      <w:hyperlink r:id="rId82" w:history="1">
        <w:r w:rsidR="00BF7044" w:rsidRPr="008430F3">
          <w:rPr>
            <w:rStyle w:val="Hyperlink"/>
            <w:color w:val="000000" w:themeColor="text1"/>
            <w:szCs w:val="22"/>
            <w:lang w:val="de-AT"/>
          </w:rPr>
          <w:t>emporiatelecom.ie/service</w:t>
        </w:r>
      </w:hyperlink>
      <w:r w:rsidR="00BF7044" w:rsidRPr="008430F3">
        <w:rPr>
          <w:color w:val="000000" w:themeColor="text1"/>
          <w:szCs w:val="22"/>
          <w:lang w:val="de-AT"/>
        </w:rPr>
        <w:t xml:space="preserve"> </w:t>
      </w:r>
    </w:p>
    <w:p w14:paraId="1E2C6D93" w14:textId="2E83E139" w:rsidR="00E042E6" w:rsidRPr="00E042E6" w:rsidRDefault="00E042E6" w:rsidP="00164C27">
      <w:pPr>
        <w:pStyle w:val="Heading3"/>
      </w:pPr>
      <w:bookmarkStart w:id="198" w:name="_Toc63855300"/>
      <w:r w:rsidRPr="00164C27">
        <w:t>14.4</w:t>
      </w:r>
      <w:r w:rsidR="00164C27">
        <w:t xml:space="preserve">  </w:t>
      </w:r>
      <w:r w:rsidR="007808BA" w:rsidRPr="00164C27">
        <w:t>Guarantee</w:t>
      </w:r>
      <w:bookmarkEnd w:id="198"/>
      <w:r w:rsidR="009A1B4F" w:rsidRPr="00E042E6">
        <w:t xml:space="preserve"> </w:t>
      </w:r>
    </w:p>
    <w:p w14:paraId="568A48FA" w14:textId="07BDF9FF" w:rsidR="009A1B4F" w:rsidRPr="00E042E6" w:rsidRDefault="009A1B4F" w:rsidP="00E042E6">
      <w:pPr>
        <w:rPr>
          <w:szCs w:val="22"/>
        </w:rPr>
      </w:pPr>
      <w:r w:rsidRPr="00E042E6">
        <w:rPr>
          <w:szCs w:val="22"/>
        </w:rPr>
        <w:t>This guarantee is only valid if the original batteries supplied by emporia have been used.</w:t>
      </w:r>
    </w:p>
    <w:p w14:paraId="37DC47FD" w14:textId="11454198" w:rsidR="009A1B4F" w:rsidRPr="00E042E6" w:rsidRDefault="009A1B4F" w:rsidP="000E1238">
      <w:pPr>
        <w:pStyle w:val="ListBullet"/>
        <w:numPr>
          <w:ilvl w:val="0"/>
          <w:numId w:val="0"/>
        </w:numPr>
        <w:rPr>
          <w:szCs w:val="22"/>
        </w:rPr>
      </w:pPr>
      <w:r w:rsidRPr="00E042E6">
        <w:rPr>
          <w:szCs w:val="22"/>
        </w:rPr>
        <w:t>Mobile phone: 12 months</w:t>
      </w:r>
      <w:r w:rsidR="000E1238" w:rsidRPr="00E042E6">
        <w:rPr>
          <w:szCs w:val="22"/>
        </w:rPr>
        <w:br/>
      </w:r>
      <w:r w:rsidRPr="00E042E6">
        <w:rPr>
          <w:szCs w:val="22"/>
        </w:rPr>
        <w:t>Battery: 6 months</w:t>
      </w:r>
    </w:p>
    <w:p w14:paraId="4EF83A4E" w14:textId="4AB80A3B" w:rsidR="00EF0E88" w:rsidRPr="00E042E6" w:rsidRDefault="00E042E6" w:rsidP="00164C27">
      <w:pPr>
        <w:pStyle w:val="Heading3"/>
      </w:pPr>
      <w:bookmarkStart w:id="199" w:name="_Toc53568744"/>
      <w:bookmarkStart w:id="200" w:name="_Toc59005701"/>
      <w:bookmarkStart w:id="201" w:name="_Toc61012622"/>
      <w:bookmarkStart w:id="202" w:name="_Toc62389912"/>
      <w:bookmarkStart w:id="203" w:name="_Toc63855301"/>
      <w:r w:rsidRPr="00E042E6">
        <w:t>14.5</w:t>
      </w:r>
      <w:r w:rsidR="00164C27">
        <w:t xml:space="preserve">  </w:t>
      </w:r>
      <w:r w:rsidR="00EF0E88" w:rsidRPr="00E042E6">
        <w:t>Technical data</w:t>
      </w:r>
      <w:bookmarkEnd w:id="199"/>
      <w:bookmarkEnd w:id="200"/>
      <w:bookmarkEnd w:id="201"/>
      <w:bookmarkEnd w:id="202"/>
      <w:bookmarkEnd w:id="203"/>
    </w:p>
    <w:p w14:paraId="24B79EA2" w14:textId="78F2F7FC" w:rsidR="00EB42DF" w:rsidRPr="00E042E6" w:rsidRDefault="003E2C06" w:rsidP="00D668C0">
      <w:pPr>
        <w:rPr>
          <w:szCs w:val="22"/>
        </w:rPr>
      </w:pPr>
      <w:r w:rsidRPr="00E042E6">
        <w:rPr>
          <w:b/>
          <w:bCs/>
          <w:szCs w:val="22"/>
        </w:rPr>
        <w:t>Dimensions:</w:t>
      </w:r>
      <w:r w:rsidRPr="00E042E6">
        <w:rPr>
          <w:szCs w:val="22"/>
        </w:rPr>
        <w:t xml:space="preserve"> </w:t>
      </w:r>
      <w:r w:rsidR="00EB42DF" w:rsidRPr="00E042E6">
        <w:rPr>
          <w:szCs w:val="22"/>
        </w:rPr>
        <w:t>96.5 × 50.5 × 17.75 mm</w:t>
      </w:r>
    </w:p>
    <w:p w14:paraId="434DE7F6" w14:textId="21F3E83B" w:rsidR="00A31A2C" w:rsidRPr="00E042E6" w:rsidRDefault="00A31A2C" w:rsidP="00D668C0">
      <w:pPr>
        <w:rPr>
          <w:szCs w:val="22"/>
        </w:rPr>
      </w:pPr>
      <w:r w:rsidRPr="00E042E6">
        <w:rPr>
          <w:b/>
          <w:bCs/>
          <w:szCs w:val="22"/>
        </w:rPr>
        <w:t>Weight</w:t>
      </w:r>
      <w:r w:rsidR="00C90F76" w:rsidRPr="00E042E6">
        <w:rPr>
          <w:b/>
          <w:bCs/>
          <w:szCs w:val="22"/>
        </w:rPr>
        <w:t>:</w:t>
      </w:r>
      <w:r w:rsidRPr="00E042E6">
        <w:rPr>
          <w:szCs w:val="22"/>
        </w:rPr>
        <w:t xml:space="preserve"> </w:t>
      </w:r>
      <w:r w:rsidR="00EB42DF" w:rsidRPr="00E042E6">
        <w:rPr>
          <w:szCs w:val="22"/>
        </w:rPr>
        <w:t>85g</w:t>
      </w:r>
    </w:p>
    <w:p w14:paraId="62D1CEB1" w14:textId="2520E7D1" w:rsidR="00EB42DF" w:rsidRPr="00E042E6" w:rsidRDefault="00EF430D" w:rsidP="00D668C0">
      <w:pPr>
        <w:rPr>
          <w:szCs w:val="22"/>
        </w:rPr>
      </w:pPr>
      <w:r w:rsidRPr="00E042E6">
        <w:rPr>
          <w:b/>
          <w:bCs/>
          <w:szCs w:val="22"/>
        </w:rPr>
        <w:lastRenderedPageBreak/>
        <w:t>Battery:</w:t>
      </w:r>
      <w:r w:rsidRPr="00E042E6">
        <w:rPr>
          <w:szCs w:val="22"/>
        </w:rPr>
        <w:t xml:space="preserve"> </w:t>
      </w:r>
      <w:r w:rsidR="00EB42DF" w:rsidRPr="00E042E6">
        <w:rPr>
          <w:szCs w:val="22"/>
        </w:rPr>
        <w:t>Li-ion 3.8 V, 1150 mAh, 4.27 </w:t>
      </w:r>
      <w:proofErr w:type="spellStart"/>
      <w:r w:rsidR="00EB42DF" w:rsidRPr="00E042E6">
        <w:rPr>
          <w:szCs w:val="22"/>
        </w:rPr>
        <w:t>Wh</w:t>
      </w:r>
      <w:proofErr w:type="spellEnd"/>
      <w:r w:rsidR="00EB42DF" w:rsidRPr="00E042E6">
        <w:rPr>
          <w:szCs w:val="22"/>
        </w:rPr>
        <w:t xml:space="preserve"> (replaceable)</w:t>
      </w:r>
    </w:p>
    <w:p w14:paraId="10A97F2C" w14:textId="5A0F5C17" w:rsidR="00A31A2C" w:rsidRPr="00E042E6" w:rsidRDefault="00EB42DF" w:rsidP="00D668C0">
      <w:pPr>
        <w:rPr>
          <w:b/>
          <w:bCs/>
          <w:szCs w:val="22"/>
        </w:rPr>
      </w:pPr>
      <w:r w:rsidRPr="00E042E6">
        <w:rPr>
          <w:b/>
          <w:bCs/>
          <w:szCs w:val="22"/>
        </w:rPr>
        <w:t>AC adapter</w:t>
      </w:r>
      <w:r w:rsidR="008B61A9" w:rsidRPr="00E042E6">
        <w:rPr>
          <w:b/>
          <w:bCs/>
          <w:szCs w:val="22"/>
        </w:rPr>
        <w:t xml:space="preserve">: </w:t>
      </w:r>
    </w:p>
    <w:p w14:paraId="6059507A" w14:textId="10E3728F" w:rsidR="00E953EE" w:rsidRPr="00E042E6" w:rsidRDefault="00E953EE" w:rsidP="00D668C0">
      <w:pPr>
        <w:rPr>
          <w:szCs w:val="22"/>
        </w:rPr>
      </w:pPr>
      <w:r w:rsidRPr="00E042E6">
        <w:rPr>
          <w:szCs w:val="22"/>
        </w:rPr>
        <w:t>Input: 100-240</w:t>
      </w:r>
      <w:r w:rsidR="004B0FB6" w:rsidRPr="00E042E6">
        <w:rPr>
          <w:szCs w:val="22"/>
        </w:rPr>
        <w:t xml:space="preserve">VAC, 50/60Hz, </w:t>
      </w:r>
      <w:r w:rsidR="00EB42DF" w:rsidRPr="00E042E6">
        <w:rPr>
          <w:szCs w:val="22"/>
        </w:rPr>
        <w:t>200mA</w:t>
      </w:r>
    </w:p>
    <w:p w14:paraId="6E017D7C" w14:textId="00AE8117" w:rsidR="00F1230F" w:rsidRPr="00E042E6" w:rsidRDefault="00F1230F" w:rsidP="00D668C0">
      <w:pPr>
        <w:rPr>
          <w:szCs w:val="22"/>
        </w:rPr>
      </w:pPr>
      <w:r w:rsidRPr="00E042E6">
        <w:rPr>
          <w:szCs w:val="22"/>
        </w:rPr>
        <w:t xml:space="preserve">Output: DC5.0V, </w:t>
      </w:r>
      <w:r w:rsidR="00EB42DF" w:rsidRPr="00E042E6">
        <w:rPr>
          <w:szCs w:val="22"/>
        </w:rPr>
        <w:t>500mA</w:t>
      </w:r>
    </w:p>
    <w:p w14:paraId="0DAD1F46" w14:textId="17926E5C" w:rsidR="00EB42DF" w:rsidRPr="00E042E6" w:rsidRDefault="00EB42DF" w:rsidP="00D668C0">
      <w:pPr>
        <w:rPr>
          <w:szCs w:val="22"/>
        </w:rPr>
      </w:pPr>
      <w:r w:rsidRPr="00E042E6">
        <w:rPr>
          <w:b/>
          <w:bCs/>
          <w:szCs w:val="22"/>
        </w:rPr>
        <w:t>Desktop Charger:</w:t>
      </w:r>
      <w:r w:rsidRPr="00E042E6">
        <w:rPr>
          <w:szCs w:val="22"/>
        </w:rPr>
        <w:t xml:space="preserve"> Input/Output</w:t>
      </w:r>
    </w:p>
    <w:p w14:paraId="6E771477" w14:textId="419AF81E" w:rsidR="004D1150" w:rsidRPr="00E042E6" w:rsidRDefault="004D1150" w:rsidP="00D668C0">
      <w:pPr>
        <w:rPr>
          <w:szCs w:val="22"/>
        </w:rPr>
      </w:pPr>
      <w:r w:rsidRPr="00E042E6">
        <w:rPr>
          <w:b/>
          <w:bCs/>
          <w:szCs w:val="22"/>
        </w:rPr>
        <w:t>Standby time:</w:t>
      </w:r>
      <w:r w:rsidRPr="00E042E6">
        <w:rPr>
          <w:szCs w:val="22"/>
        </w:rPr>
        <w:t xml:space="preserve"> </w:t>
      </w:r>
      <w:r w:rsidR="0054398B" w:rsidRPr="00E042E6">
        <w:rPr>
          <w:szCs w:val="22"/>
        </w:rPr>
        <w:t>140 hrs*</w:t>
      </w:r>
    </w:p>
    <w:p w14:paraId="18A5A00F" w14:textId="2975CBA9" w:rsidR="0054398B" w:rsidRPr="00E042E6" w:rsidRDefault="0054398B" w:rsidP="00D668C0">
      <w:pPr>
        <w:rPr>
          <w:szCs w:val="22"/>
        </w:rPr>
      </w:pPr>
      <w:r w:rsidRPr="00E042E6">
        <w:rPr>
          <w:b/>
          <w:bCs/>
          <w:szCs w:val="22"/>
        </w:rPr>
        <w:t>Talk time:</w:t>
      </w:r>
      <w:r w:rsidRPr="00E042E6">
        <w:rPr>
          <w:szCs w:val="22"/>
        </w:rPr>
        <w:t xml:space="preserve"> 320 mins*</w:t>
      </w:r>
      <w:r w:rsidR="00C90F76" w:rsidRPr="00E042E6">
        <w:rPr>
          <w:szCs w:val="22"/>
        </w:rPr>
        <w:t xml:space="preserve"> </w:t>
      </w:r>
    </w:p>
    <w:p w14:paraId="1BE34115" w14:textId="325CDD7D" w:rsidR="00242A4B" w:rsidRPr="00E042E6" w:rsidRDefault="00242A4B" w:rsidP="00D668C0">
      <w:pPr>
        <w:rPr>
          <w:szCs w:val="22"/>
        </w:rPr>
      </w:pPr>
      <w:r w:rsidRPr="00E042E6">
        <w:rPr>
          <w:szCs w:val="22"/>
        </w:rPr>
        <w:t xml:space="preserve">(*Depending on network coverage and </w:t>
      </w:r>
      <w:r w:rsidR="00A64F80" w:rsidRPr="00E042E6">
        <w:rPr>
          <w:szCs w:val="22"/>
        </w:rPr>
        <w:t>activated applications the battery life can be reduced).</w:t>
      </w:r>
    </w:p>
    <w:p w14:paraId="2FA9E00C" w14:textId="0DD7B67D" w:rsidR="0052390C" w:rsidRPr="00E042E6" w:rsidRDefault="001452F9" w:rsidP="00D668C0">
      <w:pPr>
        <w:rPr>
          <w:b/>
          <w:bCs/>
          <w:szCs w:val="22"/>
        </w:rPr>
      </w:pPr>
      <w:r w:rsidRPr="00E042E6">
        <w:rPr>
          <w:b/>
          <w:bCs/>
          <w:szCs w:val="22"/>
        </w:rPr>
        <w:t>Internal antenna:</w:t>
      </w:r>
    </w:p>
    <w:p w14:paraId="2780926F" w14:textId="7636EC35" w:rsidR="001452F9" w:rsidRPr="00E042E6" w:rsidRDefault="00207F3B" w:rsidP="00D668C0">
      <w:pPr>
        <w:rPr>
          <w:szCs w:val="22"/>
        </w:rPr>
      </w:pPr>
      <w:r w:rsidRPr="00E042E6">
        <w:rPr>
          <w:szCs w:val="22"/>
        </w:rPr>
        <w:t>SAR-body: 0.</w:t>
      </w:r>
      <w:r w:rsidR="00EB42DF" w:rsidRPr="00E042E6">
        <w:rPr>
          <w:szCs w:val="22"/>
        </w:rPr>
        <w:t>98W</w:t>
      </w:r>
      <w:r w:rsidRPr="00E042E6">
        <w:rPr>
          <w:szCs w:val="22"/>
        </w:rPr>
        <w:t>/kg</w:t>
      </w:r>
    </w:p>
    <w:p w14:paraId="4522FCC3" w14:textId="3410B10E" w:rsidR="00207F3B" w:rsidRPr="00E042E6" w:rsidRDefault="0091155B" w:rsidP="00D668C0">
      <w:pPr>
        <w:rPr>
          <w:szCs w:val="22"/>
        </w:rPr>
      </w:pPr>
      <w:r w:rsidRPr="00E042E6">
        <w:rPr>
          <w:szCs w:val="22"/>
        </w:rPr>
        <w:t>SAR-head: 0.</w:t>
      </w:r>
      <w:r w:rsidR="00EB42DF" w:rsidRPr="00E042E6">
        <w:rPr>
          <w:szCs w:val="22"/>
        </w:rPr>
        <w:t>8</w:t>
      </w:r>
      <w:r w:rsidRPr="00E042E6">
        <w:rPr>
          <w:szCs w:val="22"/>
        </w:rPr>
        <w:t>9W/kg</w:t>
      </w:r>
    </w:p>
    <w:p w14:paraId="744F64C3" w14:textId="30FAC6A0" w:rsidR="005E1F76" w:rsidRPr="00E042E6" w:rsidRDefault="005E1F76" w:rsidP="00D668C0">
      <w:pPr>
        <w:rPr>
          <w:szCs w:val="22"/>
        </w:rPr>
      </w:pPr>
      <w:r w:rsidRPr="00E042E6">
        <w:rPr>
          <w:b/>
          <w:bCs/>
          <w:szCs w:val="22"/>
        </w:rPr>
        <w:t>Operating Temperature:</w:t>
      </w:r>
      <w:r w:rsidRPr="00E042E6">
        <w:rPr>
          <w:szCs w:val="22"/>
        </w:rPr>
        <w:t xml:space="preserve"> -10</w:t>
      </w:r>
      <w:r w:rsidR="00C47901" w:rsidRPr="00E042E6">
        <w:rPr>
          <w:szCs w:val="22"/>
        </w:rPr>
        <w:t xml:space="preserve"> to 40 degrees centigrade</w:t>
      </w:r>
    </w:p>
    <w:p w14:paraId="340FCFAD" w14:textId="67A09001" w:rsidR="00BF0A28" w:rsidRPr="00E042E6" w:rsidRDefault="00DC7D06" w:rsidP="00D668C0">
      <w:pPr>
        <w:rPr>
          <w:szCs w:val="22"/>
        </w:rPr>
      </w:pPr>
      <w:r w:rsidRPr="00E042E6">
        <w:rPr>
          <w:b/>
          <w:bCs/>
          <w:szCs w:val="22"/>
        </w:rPr>
        <w:t>Bluetooth</w:t>
      </w:r>
      <w:r w:rsidR="00C90F76" w:rsidRPr="00E042E6">
        <w:rPr>
          <w:b/>
          <w:bCs/>
          <w:szCs w:val="22"/>
        </w:rPr>
        <w:t>:</w:t>
      </w:r>
      <w:r w:rsidR="00EB42DF" w:rsidRPr="00E042E6">
        <w:rPr>
          <w:szCs w:val="22"/>
        </w:rPr>
        <w:t xml:space="preserve"> V4</w:t>
      </w:r>
    </w:p>
    <w:p w14:paraId="0C1C353D" w14:textId="1AD75534" w:rsidR="00BF0A28" w:rsidRPr="00E042E6" w:rsidRDefault="00CC23B9" w:rsidP="00C90F76">
      <w:pPr>
        <w:rPr>
          <w:szCs w:val="22"/>
        </w:rPr>
      </w:pPr>
      <w:r w:rsidRPr="00E042E6">
        <w:rPr>
          <w:b/>
          <w:bCs/>
          <w:szCs w:val="22"/>
        </w:rPr>
        <w:t>H</w:t>
      </w:r>
      <w:r w:rsidR="00BF0A28" w:rsidRPr="00E042E6">
        <w:rPr>
          <w:b/>
          <w:bCs/>
          <w:szCs w:val="22"/>
        </w:rPr>
        <w:t>AC:</w:t>
      </w:r>
      <w:r w:rsidR="00BF0A28" w:rsidRPr="00E042E6">
        <w:rPr>
          <w:szCs w:val="22"/>
        </w:rPr>
        <w:t xml:space="preserve"> T4/M4</w:t>
      </w:r>
      <w:bookmarkStart w:id="204" w:name="_Toc53568745"/>
    </w:p>
    <w:p w14:paraId="0AF57C94" w14:textId="77777777" w:rsidR="00164C27" w:rsidRDefault="00164C27" w:rsidP="00EB42DF">
      <w:pPr>
        <w:rPr>
          <w:b/>
          <w:bCs/>
          <w:szCs w:val="22"/>
        </w:rPr>
      </w:pPr>
    </w:p>
    <w:p w14:paraId="17F47C6B" w14:textId="0532DA83" w:rsidR="00EB42DF" w:rsidRPr="00E042E6" w:rsidRDefault="00CC23B9" w:rsidP="00EB42DF">
      <w:pPr>
        <w:rPr>
          <w:szCs w:val="22"/>
        </w:rPr>
      </w:pPr>
      <w:r w:rsidRPr="00E042E6">
        <w:rPr>
          <w:b/>
          <w:bCs/>
          <w:szCs w:val="22"/>
        </w:rPr>
        <w:t>Operating frequency</w:t>
      </w:r>
    </w:p>
    <w:p w14:paraId="1109BC14" w14:textId="4FAA83CA" w:rsidR="00EB42DF" w:rsidRPr="00E042E6" w:rsidRDefault="00EB42DF" w:rsidP="00EB42DF">
      <w:pPr>
        <w:rPr>
          <w:szCs w:val="22"/>
        </w:rPr>
      </w:pPr>
      <w:r w:rsidRPr="00E042E6">
        <w:rPr>
          <w:b/>
          <w:bCs/>
          <w:szCs w:val="22"/>
        </w:rPr>
        <w:t>BT:</w:t>
      </w:r>
      <w:r w:rsidRPr="00E042E6">
        <w:rPr>
          <w:szCs w:val="22"/>
        </w:rPr>
        <w:t xml:space="preserve"> 2402 MHz - 2480 MHz Transmitter power: &lt; 0.0018 W</w:t>
      </w:r>
    </w:p>
    <w:p w14:paraId="3D80FC0B" w14:textId="77777777" w:rsidR="00EB42DF" w:rsidRPr="00E042E6" w:rsidRDefault="00EB42DF" w:rsidP="00D668C0">
      <w:pPr>
        <w:rPr>
          <w:szCs w:val="22"/>
        </w:rPr>
      </w:pPr>
      <w:r w:rsidRPr="00E042E6">
        <w:rPr>
          <w:b/>
          <w:bCs/>
          <w:szCs w:val="22"/>
        </w:rPr>
        <w:t>FM:</w:t>
      </w:r>
      <w:r w:rsidRPr="00E042E6">
        <w:rPr>
          <w:szCs w:val="22"/>
        </w:rPr>
        <w:t xml:space="preserve"> 87.6 MHz - 107.9 MHz</w:t>
      </w:r>
    </w:p>
    <w:p w14:paraId="1852155B" w14:textId="26AD993C" w:rsidR="00EB42DF" w:rsidRPr="00E042E6" w:rsidRDefault="00EB42DF" w:rsidP="00D668C0">
      <w:pPr>
        <w:rPr>
          <w:szCs w:val="22"/>
        </w:rPr>
      </w:pPr>
      <w:r w:rsidRPr="00E042E6">
        <w:rPr>
          <w:b/>
          <w:bCs/>
          <w:szCs w:val="22"/>
        </w:rPr>
        <w:t>E-GSM 900/GPRS 900/EGPRS 900:</w:t>
      </w:r>
      <w:r w:rsidRPr="00E042E6">
        <w:rPr>
          <w:szCs w:val="22"/>
        </w:rPr>
        <w:t xml:space="preserve"> </w:t>
      </w:r>
      <w:r w:rsidRPr="00E042E6">
        <w:rPr>
          <w:szCs w:val="22"/>
        </w:rPr>
        <w:br/>
        <w:t xml:space="preserve">TX: 880 - 915MHz; RX: 925 - 960 MHz; </w:t>
      </w:r>
      <w:r w:rsidR="00375644">
        <w:rPr>
          <w:szCs w:val="22"/>
        </w:rPr>
        <w:br/>
      </w:r>
      <w:r w:rsidRPr="00E042E6">
        <w:rPr>
          <w:szCs w:val="22"/>
        </w:rPr>
        <w:t>Transmitter power: &lt; 2.138 W</w:t>
      </w:r>
    </w:p>
    <w:p w14:paraId="2009F1FE" w14:textId="422BD595" w:rsidR="00EB42DF" w:rsidRPr="00E042E6" w:rsidRDefault="00EB42DF" w:rsidP="00D668C0">
      <w:pPr>
        <w:rPr>
          <w:szCs w:val="22"/>
        </w:rPr>
      </w:pPr>
      <w:r w:rsidRPr="00E042E6">
        <w:rPr>
          <w:b/>
          <w:bCs/>
          <w:szCs w:val="22"/>
        </w:rPr>
        <w:lastRenderedPageBreak/>
        <w:t xml:space="preserve">E-GSM 1800/GPRS 1800/EGPRS 1800: </w:t>
      </w:r>
      <w:r w:rsidRPr="00E042E6">
        <w:rPr>
          <w:b/>
          <w:bCs/>
          <w:szCs w:val="22"/>
        </w:rPr>
        <w:br/>
      </w:r>
      <w:r w:rsidRPr="00E042E6">
        <w:rPr>
          <w:szCs w:val="22"/>
        </w:rPr>
        <w:t xml:space="preserve">TX: 1710 - 1785 MHz; RX: 1805 - 1880 MHz; </w:t>
      </w:r>
      <w:r w:rsidR="00375644">
        <w:rPr>
          <w:szCs w:val="22"/>
        </w:rPr>
        <w:br/>
      </w:r>
      <w:r w:rsidRPr="00E042E6">
        <w:rPr>
          <w:szCs w:val="22"/>
        </w:rPr>
        <w:t>Transmitter power: &lt; 1.1482 W</w:t>
      </w:r>
    </w:p>
    <w:p w14:paraId="38955E03" w14:textId="6CDC600C" w:rsidR="00EB42DF" w:rsidRPr="00E042E6" w:rsidRDefault="00EB42DF" w:rsidP="00D668C0">
      <w:pPr>
        <w:rPr>
          <w:szCs w:val="22"/>
        </w:rPr>
      </w:pPr>
      <w:r w:rsidRPr="00E042E6">
        <w:rPr>
          <w:b/>
          <w:bCs/>
          <w:szCs w:val="22"/>
        </w:rPr>
        <w:t xml:space="preserve">WCDMA Band I: </w:t>
      </w:r>
      <w:r w:rsidRPr="00E042E6">
        <w:rPr>
          <w:b/>
          <w:bCs/>
          <w:szCs w:val="22"/>
        </w:rPr>
        <w:br/>
      </w:r>
      <w:r w:rsidRPr="00E042E6">
        <w:rPr>
          <w:szCs w:val="22"/>
        </w:rPr>
        <w:t xml:space="preserve">TX:1920 - 1980 MHz; RX: 2110 - 2170 MHz; </w:t>
      </w:r>
      <w:r w:rsidR="00375644">
        <w:rPr>
          <w:szCs w:val="22"/>
        </w:rPr>
        <w:br/>
      </w:r>
      <w:r w:rsidRPr="00E042E6">
        <w:rPr>
          <w:szCs w:val="22"/>
        </w:rPr>
        <w:t>Transmitter power: &lt; 0.1811 W</w:t>
      </w:r>
    </w:p>
    <w:p w14:paraId="55447088" w14:textId="2FA4D076" w:rsidR="00EB42DF" w:rsidRPr="00E042E6" w:rsidRDefault="00EB42DF" w:rsidP="00D668C0">
      <w:pPr>
        <w:rPr>
          <w:szCs w:val="22"/>
        </w:rPr>
      </w:pPr>
      <w:r w:rsidRPr="00E042E6">
        <w:rPr>
          <w:b/>
          <w:bCs/>
          <w:szCs w:val="22"/>
        </w:rPr>
        <w:t xml:space="preserve">WCDMA Band VIII: </w:t>
      </w:r>
      <w:r w:rsidRPr="00E042E6">
        <w:rPr>
          <w:b/>
          <w:bCs/>
          <w:szCs w:val="22"/>
        </w:rPr>
        <w:br/>
      </w:r>
      <w:r w:rsidRPr="00E042E6">
        <w:rPr>
          <w:szCs w:val="22"/>
        </w:rPr>
        <w:t xml:space="preserve">TX: 880 - 915 MHz; RX: 925 - 960 MHz; </w:t>
      </w:r>
      <w:r w:rsidR="00375644">
        <w:rPr>
          <w:szCs w:val="22"/>
        </w:rPr>
        <w:br/>
      </w:r>
      <w:r w:rsidRPr="00E042E6">
        <w:rPr>
          <w:szCs w:val="22"/>
        </w:rPr>
        <w:t>Transmitter power: &lt; 0.1652 W</w:t>
      </w:r>
    </w:p>
    <w:p w14:paraId="3D9DEA46" w14:textId="60DE128F" w:rsidR="00EB42DF" w:rsidRPr="00E042E6" w:rsidRDefault="00EB42DF" w:rsidP="00D668C0">
      <w:pPr>
        <w:rPr>
          <w:szCs w:val="22"/>
        </w:rPr>
      </w:pPr>
      <w:r w:rsidRPr="00E042E6">
        <w:rPr>
          <w:b/>
          <w:bCs/>
          <w:szCs w:val="22"/>
        </w:rPr>
        <w:t xml:space="preserve">LTE Band I: </w:t>
      </w:r>
      <w:r w:rsidRPr="00E042E6">
        <w:rPr>
          <w:b/>
          <w:bCs/>
          <w:szCs w:val="22"/>
        </w:rPr>
        <w:br/>
      </w:r>
      <w:r w:rsidRPr="00E042E6">
        <w:rPr>
          <w:szCs w:val="22"/>
        </w:rPr>
        <w:t xml:space="preserve">TX:1920 - 1980 MHz, RX:2110 - 2170 MHz; </w:t>
      </w:r>
      <w:r w:rsidR="00375644">
        <w:rPr>
          <w:szCs w:val="22"/>
        </w:rPr>
        <w:br/>
      </w:r>
      <w:r w:rsidRPr="00E042E6">
        <w:rPr>
          <w:szCs w:val="22"/>
        </w:rPr>
        <w:t>Transmitter power: &lt; 0.1841 W</w:t>
      </w:r>
    </w:p>
    <w:p w14:paraId="6E31433D" w14:textId="427AF408" w:rsidR="00EB42DF" w:rsidRPr="00E042E6" w:rsidRDefault="00EB42DF" w:rsidP="00D668C0">
      <w:pPr>
        <w:rPr>
          <w:szCs w:val="22"/>
        </w:rPr>
      </w:pPr>
      <w:r w:rsidRPr="00E042E6">
        <w:rPr>
          <w:b/>
          <w:bCs/>
          <w:szCs w:val="22"/>
        </w:rPr>
        <w:t xml:space="preserve">LTE Band III: </w:t>
      </w:r>
      <w:r w:rsidRPr="00E042E6">
        <w:rPr>
          <w:b/>
          <w:bCs/>
          <w:szCs w:val="22"/>
        </w:rPr>
        <w:br/>
      </w:r>
      <w:r w:rsidRPr="00E042E6">
        <w:rPr>
          <w:szCs w:val="22"/>
        </w:rPr>
        <w:t xml:space="preserve">TX:1710 - 1785 MHz, RX:1805 - 1880 MHz; </w:t>
      </w:r>
      <w:r w:rsidR="00375644">
        <w:rPr>
          <w:szCs w:val="22"/>
        </w:rPr>
        <w:br/>
      </w:r>
      <w:r w:rsidRPr="00E042E6">
        <w:rPr>
          <w:szCs w:val="22"/>
        </w:rPr>
        <w:t>Transmitter power: &lt; 0.2042 W</w:t>
      </w:r>
    </w:p>
    <w:p w14:paraId="72ED63C2" w14:textId="01F0A8F5" w:rsidR="00EB42DF" w:rsidRPr="00E042E6" w:rsidRDefault="00EB42DF" w:rsidP="00D668C0">
      <w:pPr>
        <w:rPr>
          <w:szCs w:val="22"/>
        </w:rPr>
      </w:pPr>
      <w:r w:rsidRPr="00E042E6">
        <w:rPr>
          <w:b/>
          <w:bCs/>
          <w:szCs w:val="22"/>
        </w:rPr>
        <w:t xml:space="preserve">LTE Band VII: </w:t>
      </w:r>
      <w:r w:rsidRPr="00E042E6">
        <w:rPr>
          <w:b/>
          <w:bCs/>
          <w:szCs w:val="22"/>
        </w:rPr>
        <w:br/>
      </w:r>
      <w:r w:rsidRPr="00E042E6">
        <w:rPr>
          <w:szCs w:val="22"/>
        </w:rPr>
        <w:t xml:space="preserve">TX:2500 - 2570 MHz; RX: 2620 - 2690 MHz; </w:t>
      </w:r>
      <w:r w:rsidR="00375644">
        <w:rPr>
          <w:szCs w:val="22"/>
        </w:rPr>
        <w:br/>
      </w:r>
      <w:r w:rsidRPr="00E042E6">
        <w:rPr>
          <w:szCs w:val="22"/>
        </w:rPr>
        <w:t>Transmitter power: &lt; 0.2704 W</w:t>
      </w:r>
    </w:p>
    <w:p w14:paraId="1818F933" w14:textId="088E6E83" w:rsidR="00EB42DF" w:rsidRPr="00E042E6" w:rsidRDefault="00EB42DF" w:rsidP="00D668C0">
      <w:pPr>
        <w:rPr>
          <w:szCs w:val="22"/>
        </w:rPr>
      </w:pPr>
      <w:r w:rsidRPr="00E042E6">
        <w:rPr>
          <w:b/>
          <w:bCs/>
          <w:szCs w:val="22"/>
        </w:rPr>
        <w:t xml:space="preserve">LTE Band VIII: </w:t>
      </w:r>
      <w:r w:rsidRPr="00E042E6">
        <w:rPr>
          <w:b/>
          <w:bCs/>
          <w:szCs w:val="22"/>
        </w:rPr>
        <w:br/>
      </w:r>
      <w:r w:rsidRPr="00E042E6">
        <w:rPr>
          <w:szCs w:val="22"/>
        </w:rPr>
        <w:t xml:space="preserve">TX: 880 - 915 MHz; RX: 925 - 960 MHz; </w:t>
      </w:r>
      <w:r w:rsidR="00375644">
        <w:rPr>
          <w:szCs w:val="22"/>
        </w:rPr>
        <w:br/>
      </w:r>
      <w:r w:rsidRPr="00E042E6">
        <w:rPr>
          <w:szCs w:val="22"/>
        </w:rPr>
        <w:t>Transmitter power: &lt; 0.3516 W</w:t>
      </w:r>
    </w:p>
    <w:p w14:paraId="07F4056E" w14:textId="5B325136" w:rsidR="005168ED" w:rsidRDefault="00EB42DF" w:rsidP="00E042E6">
      <w:pPr>
        <w:rPr>
          <w:szCs w:val="22"/>
        </w:rPr>
      </w:pPr>
      <w:r w:rsidRPr="00E042E6">
        <w:rPr>
          <w:b/>
          <w:bCs/>
          <w:szCs w:val="22"/>
        </w:rPr>
        <w:t xml:space="preserve">LTE Band XX: </w:t>
      </w:r>
      <w:r w:rsidRPr="00E042E6">
        <w:rPr>
          <w:szCs w:val="22"/>
        </w:rPr>
        <w:br/>
        <w:t xml:space="preserve">TX: 832 - 862 MHz; RX: 791 - 821 MHz; </w:t>
      </w:r>
      <w:r w:rsidR="00375644">
        <w:rPr>
          <w:szCs w:val="22"/>
        </w:rPr>
        <w:br/>
      </w:r>
      <w:r w:rsidRPr="00E042E6">
        <w:rPr>
          <w:szCs w:val="22"/>
        </w:rPr>
        <w:t>Transmitter power: &lt; 0.2618 W</w:t>
      </w:r>
    </w:p>
    <w:p w14:paraId="707F6AA6" w14:textId="587BF057" w:rsidR="0065292F" w:rsidRPr="00E042E6" w:rsidRDefault="00E042E6" w:rsidP="00164C27">
      <w:pPr>
        <w:pStyle w:val="Heading3"/>
      </w:pPr>
      <w:bookmarkStart w:id="205" w:name="_Toc59005702"/>
      <w:bookmarkStart w:id="206" w:name="_Toc61012623"/>
      <w:bookmarkStart w:id="207" w:name="_Toc62389913"/>
      <w:bookmarkStart w:id="208" w:name="_Toc63855302"/>
      <w:r w:rsidRPr="00E042E6">
        <w:t>14.6</w:t>
      </w:r>
      <w:r w:rsidR="00164C27">
        <w:t xml:space="preserve">  </w:t>
      </w:r>
      <w:r w:rsidR="0065292F" w:rsidRPr="00E042E6">
        <w:t>Safety information</w:t>
      </w:r>
      <w:bookmarkEnd w:id="205"/>
      <w:bookmarkEnd w:id="206"/>
      <w:bookmarkEnd w:id="207"/>
      <w:bookmarkEnd w:id="208"/>
    </w:p>
    <w:p w14:paraId="41D49C35" w14:textId="77777777" w:rsidR="00C90F76" w:rsidRPr="00375644" w:rsidRDefault="00C90F76" w:rsidP="00375644">
      <w:pPr>
        <w:pStyle w:val="ListBullet"/>
      </w:pPr>
      <w:r w:rsidRPr="00E042E6">
        <w:t xml:space="preserve">Turn off your phone in hospitals and whenever you are near </w:t>
      </w:r>
      <w:r w:rsidRPr="00375644">
        <w:t>medical equipment. There should always be a distance of at least 20 cm between a pacemaker and the phone when it is on.</w:t>
      </w:r>
    </w:p>
    <w:p w14:paraId="14796962" w14:textId="77777777" w:rsidR="00C90F76" w:rsidRPr="00375644" w:rsidRDefault="00C90F76" w:rsidP="00375644">
      <w:pPr>
        <w:pStyle w:val="ListBullet"/>
      </w:pPr>
      <w:r w:rsidRPr="00375644">
        <w:t>Never try to control a vehicle while holding the phone in your hand. Always comply with relevant national laws and traffic regulations.</w:t>
      </w:r>
    </w:p>
    <w:p w14:paraId="10CC9D0F" w14:textId="77777777" w:rsidR="00C90F76" w:rsidRPr="00375644" w:rsidRDefault="00C90F76" w:rsidP="00375644">
      <w:pPr>
        <w:pStyle w:val="ListBullet"/>
      </w:pPr>
      <w:r w:rsidRPr="00375644">
        <w:lastRenderedPageBreak/>
        <w:t>Turn off the phone whenever you are travelling in an aeroplane.</w:t>
      </w:r>
    </w:p>
    <w:p w14:paraId="3875D7BD" w14:textId="3748E8DD" w:rsidR="00C90F76" w:rsidRPr="00375644" w:rsidRDefault="00C90F76" w:rsidP="00375644">
      <w:pPr>
        <w:pStyle w:val="ListBullet"/>
      </w:pPr>
      <w:r w:rsidRPr="00375644">
        <w:t xml:space="preserve">The phone must be switched off whenever it is near a petrol station or other places with explosive substances. </w:t>
      </w:r>
    </w:p>
    <w:p w14:paraId="731DC885" w14:textId="77777777" w:rsidR="00C90F76" w:rsidRPr="00375644" w:rsidRDefault="00C90F76" w:rsidP="00375644">
      <w:pPr>
        <w:pStyle w:val="ListBullet"/>
      </w:pPr>
      <w:r w:rsidRPr="00375644">
        <w:t>Never shine the LED torch in the eyes of people or animals! (Protection class 3)</w:t>
      </w:r>
    </w:p>
    <w:p w14:paraId="58A292EC" w14:textId="680C479A" w:rsidR="00C90F76" w:rsidRPr="00375644" w:rsidRDefault="00C90F76" w:rsidP="00375644">
      <w:pPr>
        <w:pStyle w:val="ListBullet"/>
      </w:pPr>
      <w:r w:rsidRPr="00375644">
        <w:t xml:space="preserve">To prevent hearing impairments, do not use the phone on a high speaker volume for extended periods of time. Do not hold the phone to your ear when hands-free mode is </w:t>
      </w:r>
      <w:proofErr w:type="gramStart"/>
      <w:r w:rsidRPr="00375644">
        <w:t>activated</w:t>
      </w:r>
      <w:proofErr w:type="gramEnd"/>
      <w:r w:rsidRPr="00375644">
        <w:t xml:space="preserve"> or the emergency button has been pressed.</w:t>
      </w:r>
    </w:p>
    <w:p w14:paraId="6FEB4445" w14:textId="67BB9ED9" w:rsidR="00C90F76" w:rsidRPr="00375644" w:rsidRDefault="00C90F76" w:rsidP="00375644">
      <w:pPr>
        <w:pStyle w:val="ListBullet"/>
      </w:pPr>
      <w:r w:rsidRPr="00375644">
        <w:t>Using a headset on a high volume can cause hearing impairments. Check the volume of the headset you are using.</w:t>
      </w:r>
    </w:p>
    <w:p w14:paraId="2FA6F16B" w14:textId="77777777" w:rsidR="00C90F76" w:rsidRPr="00375644" w:rsidRDefault="00C90F76" w:rsidP="00375644">
      <w:pPr>
        <w:pStyle w:val="ListBullet"/>
      </w:pPr>
      <w:r w:rsidRPr="00375644">
        <w:t>The phone and the accessories may contain small parts. Keep the phone out of the reach of young children.</w:t>
      </w:r>
    </w:p>
    <w:p w14:paraId="32887482" w14:textId="77777777" w:rsidR="00C90F76" w:rsidRPr="00375644" w:rsidRDefault="00C90F76" w:rsidP="00375644">
      <w:pPr>
        <w:pStyle w:val="ListBullet"/>
      </w:pPr>
      <w:r w:rsidRPr="00375644">
        <w:t>As a precaution, we recommend disconnecting the phone from the charger during thunderstorms.</w:t>
      </w:r>
    </w:p>
    <w:p w14:paraId="35D219C7" w14:textId="77777777" w:rsidR="00C90F76" w:rsidRPr="00375644" w:rsidRDefault="00C90F76" w:rsidP="00375644">
      <w:pPr>
        <w:pStyle w:val="ListBullet"/>
      </w:pPr>
      <w:r w:rsidRPr="00375644">
        <w:t>The mains adapter serves as a separator between the product and your mains supply. The mains supply must be close to the device and easily accessible.</w:t>
      </w:r>
    </w:p>
    <w:p w14:paraId="5833A721" w14:textId="77777777" w:rsidR="00C90F76" w:rsidRPr="00375644" w:rsidRDefault="00C90F76" w:rsidP="00375644">
      <w:pPr>
        <w:pStyle w:val="ListBullet"/>
      </w:pPr>
      <w:r w:rsidRPr="00375644">
        <w:t>This device has been tested for typical applications where the device is carried on the body. To meet the RF exposure requirements, the minimum distance between the body, in particular the user’s head, and the handset including the antenna must be 0 cm. Belt clips, holsters and similar accessories from third parties used with this device must not contain metallic components. Accessories carried on the body that do not meet these requirements may not meet the RF exposure requirements and should be avoided. Only use the device’s built-in antenna or an approved antenna.</w:t>
      </w:r>
    </w:p>
    <w:p w14:paraId="509F93E6" w14:textId="77777777" w:rsidR="00C90F76" w:rsidRPr="00375644" w:rsidRDefault="00C90F76" w:rsidP="00375644">
      <w:pPr>
        <w:pStyle w:val="ListBullet"/>
      </w:pPr>
      <w:r w:rsidRPr="00375644">
        <w:t>This device complies with the essential requirements and other relevant provisions of Directive 2014/53/EU. All the important radio test cases have been written.</w:t>
      </w:r>
    </w:p>
    <w:p w14:paraId="62B0993B" w14:textId="77777777" w:rsidR="00C90F76" w:rsidRPr="00375644" w:rsidRDefault="00C90F76" w:rsidP="00375644">
      <w:pPr>
        <w:pStyle w:val="ListBullet"/>
      </w:pPr>
      <w:r w:rsidRPr="00375644">
        <w:lastRenderedPageBreak/>
        <w:t xml:space="preserve">Caution: Risk of explosion if the battery is replaced by the wrong type. Dispose of the used batteries according to the instructions. </w:t>
      </w:r>
    </w:p>
    <w:p w14:paraId="3870EAE5" w14:textId="456CF75B" w:rsidR="00C90F76" w:rsidRPr="00E042E6" w:rsidRDefault="00C90F76" w:rsidP="00375644">
      <w:pPr>
        <w:pStyle w:val="ListBullet"/>
      </w:pPr>
      <w:r w:rsidRPr="00375644">
        <w:t>The dev</w:t>
      </w:r>
      <w:r w:rsidRPr="00E042E6">
        <w:t>ice complies with RF specifications when the device is 5mm from the body.</w:t>
      </w:r>
    </w:p>
    <w:p w14:paraId="2FCBA518" w14:textId="5534FDE4" w:rsidR="0065292F" w:rsidRPr="00E042E6" w:rsidRDefault="00E042E6" w:rsidP="00164C27">
      <w:pPr>
        <w:pStyle w:val="Heading3"/>
      </w:pPr>
      <w:bookmarkStart w:id="209" w:name="_Toc59005703"/>
      <w:bookmarkStart w:id="210" w:name="_Toc61012624"/>
      <w:bookmarkStart w:id="211" w:name="_Toc62389914"/>
      <w:bookmarkStart w:id="212" w:name="_Toc63855303"/>
      <w:r w:rsidRPr="00E042E6">
        <w:t>14.</w:t>
      </w:r>
      <w:r w:rsidR="00255801">
        <w:t>7</w:t>
      </w:r>
      <w:r w:rsidR="00164C27">
        <w:t xml:space="preserve">  </w:t>
      </w:r>
      <w:r w:rsidR="0065292F" w:rsidRPr="00E042E6">
        <w:t>Intended use</w:t>
      </w:r>
      <w:bookmarkEnd w:id="209"/>
      <w:bookmarkEnd w:id="210"/>
      <w:bookmarkEnd w:id="211"/>
      <w:bookmarkEnd w:id="212"/>
    </w:p>
    <w:p w14:paraId="328959BE" w14:textId="77777777" w:rsidR="0065292F" w:rsidRPr="00E042E6" w:rsidRDefault="0065292F" w:rsidP="0065292F">
      <w:pPr>
        <w:rPr>
          <w:szCs w:val="22"/>
        </w:rPr>
      </w:pPr>
      <w:r w:rsidRPr="00E042E6">
        <w:rPr>
          <w:szCs w:val="22"/>
        </w:rPr>
        <w:t>This phone is robust and designed for mobile use. However, it still needs to be protected from moisture (rain, bathroom water, etc.) and heavy impacts.</w:t>
      </w:r>
    </w:p>
    <w:p w14:paraId="5A44A790" w14:textId="635B30C4" w:rsidR="0065292F" w:rsidRPr="00E042E6" w:rsidRDefault="0065292F" w:rsidP="0065292F">
      <w:pPr>
        <w:rPr>
          <w:szCs w:val="22"/>
        </w:rPr>
      </w:pPr>
      <w:r w:rsidRPr="00E042E6">
        <w:rPr>
          <w:szCs w:val="22"/>
        </w:rPr>
        <w:t xml:space="preserve">For </w:t>
      </w:r>
      <w:r w:rsidR="00852B7C" w:rsidRPr="00E042E6">
        <w:rPr>
          <w:szCs w:val="22"/>
        </w:rPr>
        <w:t>European</w:t>
      </w:r>
      <w:r w:rsidRPr="00E042E6">
        <w:rPr>
          <w:szCs w:val="22"/>
        </w:rPr>
        <w:t xml:space="preserve"> Network standards only (AT, BE, CZ, DE, DK, ES, FI, FR, GB, HR, HU, IE, IT, NL, NO, PL, PT, SE, SI, SK, SZ, TR).</w:t>
      </w:r>
    </w:p>
    <w:p w14:paraId="16DD1B7A" w14:textId="67CC6E57" w:rsidR="0065292F" w:rsidRPr="00E042E6" w:rsidRDefault="0065292F" w:rsidP="0065292F">
      <w:pPr>
        <w:rPr>
          <w:szCs w:val="22"/>
        </w:rPr>
      </w:pPr>
      <w:r w:rsidRPr="00E042E6">
        <w:rPr>
          <w:szCs w:val="22"/>
        </w:rPr>
        <w:t>Do not leave it where it will be directly exposed to the sun.</w:t>
      </w:r>
    </w:p>
    <w:p w14:paraId="3B73DAD5" w14:textId="4C961D91" w:rsidR="0065292F" w:rsidRPr="00E042E6" w:rsidRDefault="0065292F" w:rsidP="0065292F">
      <w:pPr>
        <w:rPr>
          <w:szCs w:val="22"/>
        </w:rPr>
      </w:pPr>
      <w:r w:rsidRPr="00E042E6">
        <w:rPr>
          <w:szCs w:val="22"/>
        </w:rPr>
        <w:t>Using the phone for any purpose other than that described above will result in damage to the product. Doing this also entails hazards such as fire, electric shocks, etc. This product must not be changed or modified, and the casing must not be opened.</w:t>
      </w:r>
    </w:p>
    <w:p w14:paraId="669EEA1A" w14:textId="2ED77AAE" w:rsidR="0065292F" w:rsidRPr="00E042E6" w:rsidRDefault="0065292F" w:rsidP="0065292F">
      <w:pPr>
        <w:rPr>
          <w:szCs w:val="22"/>
        </w:rPr>
      </w:pPr>
      <w:r w:rsidRPr="00E042E6">
        <w:rPr>
          <w:szCs w:val="22"/>
        </w:rPr>
        <w:t>The adapter is only suitable for use in conjunction with a standard household mains socket that is connected to your electrical grid and uses 100-240 volts/50/60Hz (10/16A) of alternating voltage.</w:t>
      </w:r>
    </w:p>
    <w:p w14:paraId="32625729" w14:textId="77777777" w:rsidR="00A82864" w:rsidRPr="00E042E6" w:rsidRDefault="00A82864" w:rsidP="0065292F">
      <w:pPr>
        <w:rPr>
          <w:szCs w:val="22"/>
        </w:rPr>
      </w:pPr>
    </w:p>
    <w:p w14:paraId="7987E7A5" w14:textId="6532B78C" w:rsidR="0065292F" w:rsidRPr="00255801" w:rsidRDefault="00AA4C1D" w:rsidP="00255801">
      <w:pPr>
        <w:pStyle w:val="Heading2"/>
        <w:ind w:left="851" w:hanging="851"/>
      </w:pPr>
      <w:bookmarkStart w:id="213" w:name="_Toc59005704"/>
      <w:bookmarkStart w:id="214" w:name="_Toc61012625"/>
      <w:bookmarkStart w:id="215" w:name="_Toc62389915"/>
      <w:bookmarkStart w:id="216" w:name="_Toc63855304"/>
      <w:r w:rsidRPr="00AA4C1D">
        <w:lastRenderedPageBreak/>
        <w:t>15.</w:t>
      </w:r>
      <w:r w:rsidRPr="00AA4C1D">
        <w:tab/>
      </w:r>
      <w:r w:rsidR="0065292F" w:rsidRPr="00AA4C1D">
        <w:t>Disposal</w:t>
      </w:r>
      <w:bookmarkEnd w:id="213"/>
      <w:bookmarkEnd w:id="214"/>
      <w:bookmarkEnd w:id="215"/>
      <w:bookmarkEnd w:id="21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2407"/>
      </w:tblGrid>
      <w:tr w:rsidR="00F1750F" w14:paraId="11F4E52B" w14:textId="77777777" w:rsidTr="00170FE5">
        <w:tc>
          <w:tcPr>
            <w:tcW w:w="7797" w:type="dxa"/>
            <w:tcMar>
              <w:left w:w="0" w:type="dxa"/>
              <w:right w:w="0" w:type="dxa"/>
            </w:tcMar>
          </w:tcPr>
          <w:p w14:paraId="7F63468D" w14:textId="77777777" w:rsidR="00F1750F" w:rsidRDefault="00F1750F" w:rsidP="0088239F">
            <w:pPr>
              <w:pStyle w:val="Heading3"/>
              <w:spacing w:before="320"/>
              <w:outlineLvl w:val="2"/>
            </w:pPr>
            <w:bookmarkStart w:id="217" w:name="_Toc63855305"/>
            <w:r w:rsidRPr="00AA4C1D">
              <w:t>15.1</w:t>
            </w:r>
            <w:r>
              <w:t xml:space="preserve">  </w:t>
            </w:r>
            <w:r w:rsidRPr="00255801">
              <w:t>Disposing</w:t>
            </w:r>
            <w:r w:rsidRPr="00AA4C1D">
              <w:t xml:space="preserve"> of the packaging</w:t>
            </w:r>
            <w:bookmarkEnd w:id="217"/>
          </w:p>
          <w:p w14:paraId="2EEA7F17" w14:textId="2B69984C" w:rsidR="00F1750F" w:rsidRPr="00F1750F" w:rsidRDefault="00F1750F" w:rsidP="00F1750F">
            <w:pPr>
              <w:rPr>
                <w:szCs w:val="22"/>
              </w:rPr>
            </w:pPr>
            <w:r w:rsidRPr="00AA4C1D">
              <w:rPr>
                <w:szCs w:val="22"/>
              </w:rPr>
              <w:t>The packaging and packaging aids are recyclable and should be made available for reuse.</w:t>
            </w:r>
            <w:r w:rsidRPr="0018541E">
              <w:rPr>
                <w:noProof/>
              </w:rPr>
              <w:t xml:space="preserve"> </w:t>
            </w:r>
          </w:p>
        </w:tc>
        <w:tc>
          <w:tcPr>
            <w:tcW w:w="2407" w:type="dxa"/>
            <w:tcMar>
              <w:left w:w="567" w:type="dxa"/>
              <w:right w:w="0" w:type="dxa"/>
            </w:tcMar>
          </w:tcPr>
          <w:p w14:paraId="751A6DD8" w14:textId="29C338B6" w:rsidR="00F1750F" w:rsidRDefault="00F1750F" w:rsidP="009B13AD">
            <w:pPr>
              <w:spacing w:before="360"/>
            </w:pPr>
            <w:r>
              <w:rPr>
                <w:noProof/>
              </w:rPr>
              <w:drawing>
                <wp:inline distT="0" distB="0" distL="0" distR="0" wp14:anchorId="416372DC" wp14:editId="1F3A4C79">
                  <wp:extent cx="827314" cy="816707"/>
                  <wp:effectExtent l="0" t="0" r="0" b="254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36451" cy="825727"/>
                          </a:xfrm>
                          <a:prstGeom prst="rect">
                            <a:avLst/>
                          </a:prstGeom>
                        </pic:spPr>
                      </pic:pic>
                    </a:graphicData>
                  </a:graphic>
                </wp:inline>
              </w:drawing>
            </w:r>
          </w:p>
        </w:tc>
      </w:tr>
      <w:tr w:rsidR="00F1750F" w14:paraId="15971007" w14:textId="77777777" w:rsidTr="00170FE5">
        <w:tc>
          <w:tcPr>
            <w:tcW w:w="7797" w:type="dxa"/>
            <w:tcMar>
              <w:left w:w="0" w:type="dxa"/>
              <w:right w:w="0" w:type="dxa"/>
            </w:tcMar>
          </w:tcPr>
          <w:p w14:paraId="4C369C80" w14:textId="51D412A6" w:rsidR="00F1750F" w:rsidRPr="00AA4C1D" w:rsidRDefault="00F1750F" w:rsidP="00F1750F">
            <w:pPr>
              <w:pStyle w:val="Heading3"/>
              <w:outlineLvl w:val="2"/>
            </w:pPr>
            <w:bookmarkStart w:id="218" w:name="_Toc63855306"/>
            <w:r w:rsidRPr="00AA4C1D">
              <w:t>15.2</w:t>
            </w:r>
            <w:r>
              <w:t xml:space="preserve">  </w:t>
            </w:r>
            <w:r w:rsidRPr="00AA4C1D">
              <w:t>Disposing of the battery</w:t>
            </w:r>
            <w:bookmarkEnd w:id="218"/>
          </w:p>
          <w:p w14:paraId="7B085319" w14:textId="553AEDF6" w:rsidR="00F1750F" w:rsidRPr="00F1750F" w:rsidRDefault="00F1750F" w:rsidP="00F1750F">
            <w:pPr>
              <w:rPr>
                <w:szCs w:val="22"/>
              </w:rPr>
            </w:pPr>
            <w:r w:rsidRPr="00AA4C1D">
              <w:rPr>
                <w:szCs w:val="22"/>
              </w:rPr>
              <w:t>Batteries should never be disposed of as domestic refuse! As a consumer you are legally required to return used batteries. They can be handed in at one of your community's local collection points or at specialised stores.</w:t>
            </w:r>
          </w:p>
        </w:tc>
        <w:tc>
          <w:tcPr>
            <w:tcW w:w="2407" w:type="dxa"/>
            <w:tcMar>
              <w:left w:w="567" w:type="dxa"/>
              <w:right w:w="0" w:type="dxa"/>
            </w:tcMar>
          </w:tcPr>
          <w:p w14:paraId="0968D3EE" w14:textId="0470D719" w:rsidR="00F1750F" w:rsidRDefault="00F1750F" w:rsidP="009B13AD">
            <w:pPr>
              <w:spacing w:before="600"/>
            </w:pPr>
            <w:r>
              <w:rPr>
                <w:noProof/>
              </w:rPr>
              <w:drawing>
                <wp:inline distT="0" distB="0" distL="0" distR="0" wp14:anchorId="77F883AA" wp14:editId="13E009B2">
                  <wp:extent cx="696686" cy="850500"/>
                  <wp:effectExtent l="0" t="0" r="8255" b="698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701342" cy="856184"/>
                          </a:xfrm>
                          <a:prstGeom prst="rect">
                            <a:avLst/>
                          </a:prstGeom>
                        </pic:spPr>
                      </pic:pic>
                    </a:graphicData>
                  </a:graphic>
                </wp:inline>
              </w:drawing>
            </w:r>
          </w:p>
        </w:tc>
      </w:tr>
      <w:tr w:rsidR="00F1750F" w14:paraId="77EA324B" w14:textId="77777777" w:rsidTr="00170FE5">
        <w:tc>
          <w:tcPr>
            <w:tcW w:w="7797" w:type="dxa"/>
            <w:tcMar>
              <w:left w:w="0" w:type="dxa"/>
              <w:right w:w="0" w:type="dxa"/>
            </w:tcMar>
          </w:tcPr>
          <w:p w14:paraId="06BD066A" w14:textId="6F07F10A" w:rsidR="00F1750F" w:rsidRDefault="00F1750F" w:rsidP="00F1750F">
            <w:pPr>
              <w:pStyle w:val="Heading3"/>
              <w:outlineLvl w:val="2"/>
            </w:pPr>
            <w:bookmarkStart w:id="219" w:name="_Toc63855307"/>
            <w:r w:rsidRPr="00AA4C1D">
              <w:t>15.3</w:t>
            </w:r>
            <w:r>
              <w:t xml:space="preserve">  </w:t>
            </w:r>
            <w:r w:rsidRPr="00AA4C1D">
              <w:t>Disposing of the device</w:t>
            </w:r>
            <w:bookmarkEnd w:id="219"/>
          </w:p>
          <w:p w14:paraId="5F4EA9B8" w14:textId="54816EA8" w:rsidR="00F1750F" w:rsidRPr="00F1750F" w:rsidRDefault="00F1750F" w:rsidP="00F1750F">
            <w:pPr>
              <w:rPr>
                <w:szCs w:val="32"/>
              </w:rPr>
            </w:pPr>
            <w:r w:rsidRPr="00AA4C1D">
              <w:rPr>
                <w:szCs w:val="32"/>
              </w:rPr>
              <w:t>If this product ever wears out, please don't dispose of it as domestic refuse. To ensure you don't cause damage to the environment, take it to a collection station or recycling centre where used devices are processed for recycling in an environmentally friendly man</w:t>
            </w:r>
            <w:r>
              <w:rPr>
                <w:szCs w:val="32"/>
              </w:rPr>
              <w:t>n</w:t>
            </w:r>
            <w:r w:rsidRPr="00AA4C1D">
              <w:rPr>
                <w:szCs w:val="32"/>
              </w:rPr>
              <w:t>er.</w:t>
            </w:r>
          </w:p>
        </w:tc>
        <w:tc>
          <w:tcPr>
            <w:tcW w:w="2407" w:type="dxa"/>
            <w:tcMar>
              <w:left w:w="567" w:type="dxa"/>
              <w:right w:w="0" w:type="dxa"/>
            </w:tcMar>
          </w:tcPr>
          <w:p w14:paraId="67D1D521" w14:textId="0D7796EB" w:rsidR="00F1750F" w:rsidRDefault="00F1750F" w:rsidP="009B13AD">
            <w:pPr>
              <w:spacing w:before="600"/>
            </w:pPr>
            <w:r>
              <w:rPr>
                <w:noProof/>
              </w:rPr>
              <w:drawing>
                <wp:inline distT="0" distB="0" distL="0" distR="0" wp14:anchorId="3FE5646D" wp14:editId="5E4A8622">
                  <wp:extent cx="735419" cy="1190171"/>
                  <wp:effectExtent l="0" t="0" r="762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743710" cy="1203588"/>
                          </a:xfrm>
                          <a:prstGeom prst="rect">
                            <a:avLst/>
                          </a:prstGeom>
                        </pic:spPr>
                      </pic:pic>
                    </a:graphicData>
                  </a:graphic>
                </wp:inline>
              </w:drawing>
            </w:r>
          </w:p>
        </w:tc>
      </w:tr>
    </w:tbl>
    <w:p w14:paraId="296E6B92" w14:textId="0A1BC862" w:rsidR="00767D25" w:rsidRPr="00767D25" w:rsidRDefault="00767D25" w:rsidP="00767D25">
      <w:pPr>
        <w:rPr>
          <w:szCs w:val="22"/>
        </w:rPr>
      </w:pPr>
      <w:r w:rsidRPr="00767D25">
        <w:rPr>
          <w:szCs w:val="22"/>
        </w:rPr>
        <w:t xml:space="preserve">Recycle your electricals and electronic devices </w:t>
      </w:r>
      <w:r w:rsidRPr="00767D25">
        <w:rPr>
          <w:b/>
          <w:szCs w:val="22"/>
        </w:rPr>
        <w:t xml:space="preserve">free </w:t>
      </w:r>
      <w:r w:rsidRPr="00767D25">
        <w:rPr>
          <w:szCs w:val="22"/>
        </w:rPr>
        <w:t xml:space="preserve">at your local recycling centre. Search for your nearest recycling centre by visiting </w:t>
      </w:r>
      <w:hyperlink r:id="rId86" w:history="1">
        <w:r w:rsidRPr="00C21A32">
          <w:rPr>
            <w:rStyle w:val="Hyperlink"/>
            <w:b/>
            <w:bCs/>
            <w:color w:val="000000" w:themeColor="text1"/>
            <w:szCs w:val="22"/>
          </w:rPr>
          <w:t>recyclenow.com</w:t>
        </w:r>
      </w:hyperlink>
    </w:p>
    <w:p w14:paraId="7D673D72" w14:textId="179127B3" w:rsidR="00767D25" w:rsidRPr="00767D25" w:rsidRDefault="00767D25" w:rsidP="00255801">
      <w:pPr>
        <w:pStyle w:val="Heading3"/>
      </w:pPr>
      <w:bookmarkStart w:id="220" w:name="_Toc63855308"/>
      <w:r w:rsidRPr="00767D25">
        <w:t>15.4</w:t>
      </w:r>
      <w:r w:rsidR="00255801">
        <w:t xml:space="preserve">  </w:t>
      </w:r>
      <w:r w:rsidRPr="00767D25">
        <w:t>Why recycle?</w:t>
      </w:r>
      <w:bookmarkEnd w:id="220"/>
    </w:p>
    <w:p w14:paraId="7CAD35C5" w14:textId="77777777" w:rsidR="00767D25" w:rsidRPr="00767D25" w:rsidRDefault="00767D25" w:rsidP="00767D25">
      <w:pPr>
        <w:rPr>
          <w:szCs w:val="22"/>
        </w:rPr>
      </w:pPr>
      <w:r w:rsidRPr="00767D25">
        <w:rPr>
          <w:szCs w:val="22"/>
        </w:rPr>
        <w:t>Unwanted electrical equipment is the UK’s fastest growing type of waste.</w:t>
      </w:r>
    </w:p>
    <w:p w14:paraId="1A856DC7" w14:textId="5D5EB587" w:rsidR="00767D25" w:rsidRPr="00767D25" w:rsidRDefault="00767D25" w:rsidP="00767D25">
      <w:pPr>
        <w:rPr>
          <w:szCs w:val="22"/>
        </w:rPr>
      </w:pPr>
      <w:r w:rsidRPr="00767D25">
        <w:rPr>
          <w:szCs w:val="22"/>
        </w:rPr>
        <w:lastRenderedPageBreak/>
        <w:t>Many electrical items can be repaired or recycled, saving natural resources and the environment.</w:t>
      </w:r>
      <w:r w:rsidR="00624729">
        <w:rPr>
          <w:szCs w:val="22"/>
        </w:rPr>
        <w:t xml:space="preserve"> </w:t>
      </w:r>
      <w:r w:rsidRPr="00767D25">
        <w:rPr>
          <w:szCs w:val="22"/>
        </w:rPr>
        <w:t>If you do not recycle, electrical equipment will end up in landfill where hazardous substances will leak out and cause soil and water contamination – harming wildlife and human health.</w:t>
      </w:r>
    </w:p>
    <w:p w14:paraId="7425743D" w14:textId="77777777" w:rsidR="00767D25" w:rsidRPr="00767D25" w:rsidRDefault="00767D25" w:rsidP="00767D25">
      <w:pPr>
        <w:rPr>
          <w:szCs w:val="22"/>
        </w:rPr>
      </w:pPr>
      <w:r w:rsidRPr="00767D25">
        <w:rPr>
          <w:szCs w:val="22"/>
        </w:rPr>
        <w:t>RNIB are proud to support your local authority in providing local recycling facilities for electrical equipment.</w:t>
      </w:r>
    </w:p>
    <w:p w14:paraId="1F2B0DE0" w14:textId="77777777" w:rsidR="00767D25" w:rsidRPr="00767D25" w:rsidRDefault="00767D25" w:rsidP="00767D25">
      <w:pPr>
        <w:rPr>
          <w:rFonts w:eastAsia="Calibri"/>
          <w:szCs w:val="22"/>
        </w:rPr>
      </w:pPr>
      <w:r w:rsidRPr="00767D25">
        <w:rPr>
          <w:rFonts w:eastAsia="Calibri"/>
          <w:szCs w:val="22"/>
        </w:rPr>
        <w:t>To remind you that old electrical equipment can be recycled, it is now marked with the crossed-out wheeled bin symbol. Please do not throw any electrical equipment (including those marked with this symbol) in your bin.</w:t>
      </w:r>
    </w:p>
    <w:p w14:paraId="52A1CA81" w14:textId="7E6EC670" w:rsidR="00767D25" w:rsidRPr="00767D25" w:rsidRDefault="00767D25" w:rsidP="00255801">
      <w:pPr>
        <w:pStyle w:val="Heading3"/>
      </w:pPr>
      <w:bookmarkStart w:id="221" w:name="_Toc63855309"/>
      <w:r w:rsidRPr="00767D25">
        <w:t>15.5</w:t>
      </w:r>
      <w:r w:rsidR="00255801">
        <w:t xml:space="preserve">  </w:t>
      </w:r>
      <w:r w:rsidRPr="00767D25">
        <w:t>What is WEEE?</w:t>
      </w:r>
      <w:bookmarkEnd w:id="221"/>
    </w:p>
    <w:p w14:paraId="23E2AADB" w14:textId="77777777" w:rsidR="00767D25" w:rsidRPr="00767D25" w:rsidRDefault="00767D25" w:rsidP="00767D25">
      <w:pPr>
        <w:rPr>
          <w:rFonts w:eastAsia="Calibri"/>
          <w:szCs w:val="22"/>
        </w:rPr>
      </w:pPr>
      <w:r w:rsidRPr="00767D25">
        <w:rPr>
          <w:rFonts w:eastAsia="Calibri"/>
          <w:szCs w:val="22"/>
        </w:rPr>
        <w:t>The Waste Electrical or Electronic Equipment (WEEE) Directive requires countries to maximise separate collection and environmentally friendly processing of these items.</w:t>
      </w:r>
    </w:p>
    <w:p w14:paraId="17D76A0C" w14:textId="5297D903" w:rsidR="00767D25" w:rsidRPr="008C6403" w:rsidRDefault="008C6403" w:rsidP="008C6403">
      <w:pPr>
        <w:pStyle w:val="Heading3"/>
        <w:ind w:left="1134" w:hanging="1134"/>
        <w:rPr>
          <w:sz w:val="40"/>
          <w:szCs w:val="24"/>
        </w:rPr>
      </w:pPr>
      <w:bookmarkStart w:id="222" w:name="_Toc63855310"/>
      <w:r w:rsidRPr="008C6403">
        <w:rPr>
          <w:sz w:val="40"/>
          <w:szCs w:val="24"/>
        </w:rPr>
        <w:t>15.</w:t>
      </w:r>
      <w:r w:rsidR="00255801">
        <w:rPr>
          <w:sz w:val="40"/>
          <w:szCs w:val="24"/>
        </w:rPr>
        <w:t>6  H</w:t>
      </w:r>
      <w:r w:rsidR="00767D25" w:rsidRPr="008C6403">
        <w:rPr>
          <w:sz w:val="40"/>
          <w:szCs w:val="24"/>
        </w:rPr>
        <w:t xml:space="preserve">ow are </w:t>
      </w:r>
      <w:r w:rsidRPr="008C6403">
        <w:rPr>
          <w:sz w:val="40"/>
          <w:szCs w:val="24"/>
        </w:rPr>
        <w:t>RNIB</w:t>
      </w:r>
      <w:r w:rsidR="00767D25" w:rsidRPr="008C6403">
        <w:rPr>
          <w:sz w:val="40"/>
          <w:szCs w:val="24"/>
        </w:rPr>
        <w:t xml:space="preserve"> helping?</w:t>
      </w:r>
      <w:bookmarkEnd w:id="222"/>
    </w:p>
    <w:p w14:paraId="3E0C05E2" w14:textId="77777777" w:rsidR="00767D25" w:rsidRPr="00767D25" w:rsidRDefault="00767D25" w:rsidP="00767D25">
      <w:pPr>
        <w:rPr>
          <w:szCs w:val="22"/>
        </w:rPr>
      </w:pPr>
      <w:r w:rsidRPr="00767D25">
        <w:rPr>
          <w:rFonts w:eastAsia="Calibri"/>
          <w:szCs w:val="22"/>
        </w:rPr>
        <w:t xml:space="preserve">In the </w:t>
      </w:r>
      <w:smartTag w:uri="urn:schemas-microsoft-com:office:smarttags" w:element="place">
        <w:smartTag w:uri="urn:schemas-microsoft-com:office:smarttags" w:element="country-region">
          <w:r w:rsidRPr="00767D25">
            <w:rPr>
              <w:rFonts w:eastAsia="Calibri"/>
              <w:szCs w:val="22"/>
            </w:rPr>
            <w:t>UK</w:t>
          </w:r>
        </w:smartTag>
      </w:smartTag>
      <w:r w:rsidRPr="00767D25">
        <w:rPr>
          <w:rFonts w:eastAsia="Calibri"/>
          <w:szCs w:val="22"/>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4D869B9B" w14:textId="77777777" w:rsidR="00767D25" w:rsidRPr="00767D25" w:rsidRDefault="00767D25" w:rsidP="00AA4C1D">
      <w:pPr>
        <w:rPr>
          <w:szCs w:val="22"/>
        </w:rPr>
      </w:pPr>
    </w:p>
    <w:p w14:paraId="02871AF5" w14:textId="353ED9FF" w:rsidR="0065292F" w:rsidRPr="00767D25" w:rsidRDefault="00767D25" w:rsidP="00255801">
      <w:pPr>
        <w:pStyle w:val="Heading2"/>
        <w:ind w:left="851" w:hanging="851"/>
      </w:pPr>
      <w:bookmarkStart w:id="223" w:name="_Toc59005705"/>
      <w:bookmarkStart w:id="224" w:name="_Toc61012626"/>
      <w:bookmarkStart w:id="225" w:name="_Toc62389916"/>
      <w:bookmarkStart w:id="226" w:name="_Toc63855311"/>
      <w:r w:rsidRPr="00767D25">
        <w:lastRenderedPageBreak/>
        <w:t>16.</w:t>
      </w:r>
      <w:r w:rsidRPr="00767D25">
        <w:tab/>
      </w:r>
      <w:r w:rsidR="0065292F" w:rsidRPr="00767D25">
        <w:t>Declaration of conformity (DOC)</w:t>
      </w:r>
      <w:bookmarkEnd w:id="223"/>
      <w:bookmarkEnd w:id="224"/>
      <w:bookmarkEnd w:id="225"/>
      <w:bookmarkEnd w:id="226"/>
    </w:p>
    <w:p w14:paraId="4F3541CC" w14:textId="70EDA83A" w:rsidR="00C90F76" w:rsidRPr="00767D25" w:rsidRDefault="00C90F76" w:rsidP="00D668C0">
      <w:pPr>
        <w:rPr>
          <w:szCs w:val="22"/>
        </w:rPr>
      </w:pPr>
      <w:r w:rsidRPr="00767D25">
        <w:rPr>
          <w:szCs w:val="22"/>
        </w:rPr>
        <w:t xml:space="preserve">emporia telecom GmbH + </w:t>
      </w:r>
      <w:proofErr w:type="spellStart"/>
      <w:r w:rsidRPr="00767D25">
        <w:rPr>
          <w:szCs w:val="22"/>
        </w:rPr>
        <w:t>CoKG</w:t>
      </w:r>
      <w:proofErr w:type="spellEnd"/>
      <w:r w:rsidRPr="00767D25">
        <w:rPr>
          <w:szCs w:val="22"/>
        </w:rPr>
        <w:t xml:space="preserve"> (</w:t>
      </w:r>
      <w:proofErr w:type="spellStart"/>
      <w:r w:rsidRPr="00767D25">
        <w:rPr>
          <w:szCs w:val="22"/>
        </w:rPr>
        <w:t>Industriezeile</w:t>
      </w:r>
      <w:proofErr w:type="spellEnd"/>
      <w:r w:rsidRPr="00767D25">
        <w:rPr>
          <w:szCs w:val="22"/>
        </w:rPr>
        <w:t xml:space="preserve"> 36, 4020 Linz, Austria), hereby declares that the </w:t>
      </w:r>
      <w:proofErr w:type="spellStart"/>
      <w:r w:rsidRPr="00767D25">
        <w:rPr>
          <w:b/>
          <w:bCs/>
          <w:szCs w:val="22"/>
        </w:rPr>
        <w:t>emporiaACTIVEglam</w:t>
      </w:r>
      <w:proofErr w:type="spellEnd"/>
      <w:r w:rsidR="006F5FB3" w:rsidRPr="00767D25">
        <w:rPr>
          <w:b/>
          <w:bCs/>
          <w:szCs w:val="22"/>
        </w:rPr>
        <w:t xml:space="preserve">, </w:t>
      </w:r>
      <w:proofErr w:type="spellStart"/>
      <w:r w:rsidR="006F5FB3" w:rsidRPr="00767D25">
        <w:rPr>
          <w:b/>
          <w:bCs/>
          <w:szCs w:val="22"/>
        </w:rPr>
        <w:t>emporiaTALKactiv</w:t>
      </w:r>
      <w:proofErr w:type="spellEnd"/>
      <w:r w:rsidR="006F5FB3" w:rsidRPr="00767D25">
        <w:rPr>
          <w:b/>
          <w:bCs/>
          <w:szCs w:val="22"/>
        </w:rPr>
        <w:t xml:space="preserve"> (</w:t>
      </w:r>
      <w:r w:rsidR="00BF7044">
        <w:rPr>
          <w:b/>
          <w:bCs/>
          <w:szCs w:val="22"/>
        </w:rPr>
        <w:t>T221</w:t>
      </w:r>
      <w:r w:rsidR="006F5FB3" w:rsidRPr="00767D25">
        <w:rPr>
          <w:b/>
          <w:bCs/>
          <w:szCs w:val="22"/>
        </w:rPr>
        <w:t>-4G)</w:t>
      </w:r>
      <w:r w:rsidRPr="00767D25">
        <w:rPr>
          <w:b/>
          <w:bCs/>
          <w:szCs w:val="22"/>
        </w:rPr>
        <w:t xml:space="preserve"> </w:t>
      </w:r>
      <w:r w:rsidRPr="00767D25">
        <w:rPr>
          <w:szCs w:val="22"/>
        </w:rPr>
        <w:t xml:space="preserve">telecommunication or radio device complies with Directive 2014/53/EU. </w:t>
      </w:r>
    </w:p>
    <w:p w14:paraId="7375BC73" w14:textId="58D57798" w:rsidR="0065292F" w:rsidRPr="00767D25" w:rsidRDefault="00C90F76" w:rsidP="00C90F76">
      <w:pPr>
        <w:rPr>
          <w:szCs w:val="22"/>
        </w:rPr>
      </w:pPr>
      <w:r w:rsidRPr="00767D25">
        <w:rPr>
          <w:szCs w:val="22"/>
        </w:rPr>
        <w:t xml:space="preserve">The full text of the EU declaration of conformity can be viewed on this web page: </w:t>
      </w:r>
      <w:r w:rsidRPr="00767D25">
        <w:rPr>
          <w:b/>
          <w:bCs/>
          <w:szCs w:val="22"/>
        </w:rPr>
        <w:t>emporia.eu/doc</w:t>
      </w:r>
      <w:r w:rsidR="0065292F" w:rsidRPr="00767D25">
        <w:rPr>
          <w:szCs w:val="22"/>
        </w:rPr>
        <w:br/>
      </w:r>
    </w:p>
    <w:p w14:paraId="06CB7002" w14:textId="77777777" w:rsidR="0065292F" w:rsidRDefault="0065292F" w:rsidP="0065292F">
      <w:pPr>
        <w:ind w:firstLine="851"/>
      </w:pPr>
      <w:r>
        <w:rPr>
          <w:noProof/>
        </w:rPr>
        <w:drawing>
          <wp:inline distT="0" distB="0" distL="0" distR="0" wp14:anchorId="23ADFFDF" wp14:editId="653DE30E">
            <wp:extent cx="374515" cy="267510"/>
            <wp:effectExtent l="0" t="0" r="6985" b="0"/>
            <wp:docPr id="9" name="Picture 9" descr="&quot;CE&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png"/>
                    <pic:cNvPicPr/>
                  </pic:nvPicPr>
                  <pic:blipFill>
                    <a:blip r:embed="rId87">
                      <a:extLst>
                        <a:ext uri="{28A0092B-C50C-407E-A947-70E740481C1C}">
                          <a14:useLocalDpi xmlns:a14="http://schemas.microsoft.com/office/drawing/2010/main" val="0"/>
                        </a:ext>
                      </a:extLst>
                    </a:blip>
                    <a:stretch>
                      <a:fillRect/>
                    </a:stretch>
                  </pic:blipFill>
                  <pic:spPr>
                    <a:xfrm>
                      <a:off x="0" y="0"/>
                      <a:ext cx="402419" cy="287442"/>
                    </a:xfrm>
                    <a:prstGeom prst="rect">
                      <a:avLst/>
                    </a:prstGeom>
                  </pic:spPr>
                </pic:pic>
              </a:graphicData>
            </a:graphic>
          </wp:inline>
        </w:drawing>
      </w:r>
      <w:r>
        <w:br/>
      </w:r>
      <w:r>
        <w:rPr>
          <w:noProof/>
        </w:rPr>
        <w:drawing>
          <wp:inline distT="0" distB="0" distL="0" distR="0" wp14:anchorId="123C7026" wp14:editId="33A71009">
            <wp:extent cx="1801372" cy="877826"/>
            <wp:effectExtent l="0" t="0" r="8890" b="0"/>
            <wp:docPr id="12" name="Picture 12" descr="Signature of Eveline Pu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nature.pn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1801372" cy="877826"/>
                    </a:xfrm>
                    <a:prstGeom prst="rect">
                      <a:avLst/>
                    </a:prstGeom>
                  </pic:spPr>
                </pic:pic>
              </a:graphicData>
            </a:graphic>
          </wp:inline>
        </w:drawing>
      </w:r>
    </w:p>
    <w:p w14:paraId="4594A351" w14:textId="1E8521D4" w:rsidR="0065292F" w:rsidRPr="00767D25" w:rsidRDefault="0065292F" w:rsidP="0065292F">
      <w:pPr>
        <w:rPr>
          <w:szCs w:val="22"/>
        </w:rPr>
      </w:pPr>
      <w:r w:rsidRPr="00767D25">
        <w:rPr>
          <w:szCs w:val="22"/>
        </w:rPr>
        <w:t xml:space="preserve">Eveline </w:t>
      </w:r>
      <w:proofErr w:type="spellStart"/>
      <w:r w:rsidRPr="00767D25">
        <w:rPr>
          <w:szCs w:val="22"/>
        </w:rPr>
        <w:t>Pupeter</w:t>
      </w:r>
      <w:proofErr w:type="spellEnd"/>
      <w:r w:rsidRPr="00767D25">
        <w:rPr>
          <w:szCs w:val="22"/>
        </w:rPr>
        <w:br/>
        <w:t>CEO emporia Telecom</w:t>
      </w:r>
      <w:r w:rsidRPr="00767D25">
        <w:rPr>
          <w:szCs w:val="22"/>
        </w:rPr>
        <w:br/>
      </w:r>
      <w:r w:rsidR="008B023D" w:rsidRPr="00767D25">
        <w:rPr>
          <w:szCs w:val="22"/>
        </w:rPr>
        <w:t>31</w:t>
      </w:r>
      <w:r w:rsidRPr="00767D25">
        <w:rPr>
          <w:szCs w:val="22"/>
        </w:rPr>
        <w:t>. 0</w:t>
      </w:r>
      <w:r w:rsidR="008B023D" w:rsidRPr="00767D25">
        <w:rPr>
          <w:szCs w:val="22"/>
        </w:rPr>
        <w:t>5</w:t>
      </w:r>
      <w:r w:rsidRPr="00767D25">
        <w:rPr>
          <w:szCs w:val="22"/>
        </w:rPr>
        <w:t>. 20</w:t>
      </w:r>
      <w:r w:rsidR="008B023D" w:rsidRPr="00767D25">
        <w:rPr>
          <w:szCs w:val="22"/>
        </w:rPr>
        <w:t>20</w:t>
      </w:r>
      <w:r w:rsidRPr="00767D25">
        <w:rPr>
          <w:szCs w:val="22"/>
        </w:rPr>
        <w:t>, Linz/Austria</w:t>
      </w:r>
    </w:p>
    <w:p w14:paraId="724A22CE" w14:textId="77777777" w:rsidR="0065292F" w:rsidRPr="00767D25" w:rsidRDefault="0065292F" w:rsidP="0065292F">
      <w:pPr>
        <w:rPr>
          <w:szCs w:val="22"/>
        </w:rPr>
      </w:pPr>
    </w:p>
    <w:p w14:paraId="21262483" w14:textId="77777777" w:rsidR="0065292F" w:rsidRDefault="0065292F" w:rsidP="0065292F">
      <w:r>
        <w:rPr>
          <w:noProof/>
        </w:rPr>
        <w:drawing>
          <wp:inline distT="0" distB="0" distL="0" distR="0" wp14:anchorId="2B1F05E2" wp14:editId="6031760F">
            <wp:extent cx="1432560" cy="1476000"/>
            <wp:effectExtent l="0" t="0" r="0" b="0"/>
            <wp:docPr id="13" name="Picture 13" descr="QR code for http://www.emporia.eu/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9"/>
                    <a:srcRect l="-1339" t="-532" r="896" b="-2965"/>
                    <a:stretch/>
                  </pic:blipFill>
                  <pic:spPr bwMode="auto">
                    <a:xfrm>
                      <a:off x="0" y="0"/>
                      <a:ext cx="1446415" cy="1490275"/>
                    </a:xfrm>
                    <a:prstGeom prst="rect">
                      <a:avLst/>
                    </a:prstGeom>
                    <a:ln>
                      <a:noFill/>
                    </a:ln>
                    <a:extLst>
                      <a:ext uri="{53640926-AAD7-44D8-BBD7-CCE9431645EC}">
                        <a14:shadowObscured xmlns:a14="http://schemas.microsoft.com/office/drawing/2010/main"/>
                      </a:ext>
                    </a:extLst>
                  </pic:spPr>
                </pic:pic>
              </a:graphicData>
            </a:graphic>
          </wp:inline>
        </w:drawing>
      </w:r>
    </w:p>
    <w:p w14:paraId="4F5369D0" w14:textId="1BD0718E" w:rsidR="0065292F" w:rsidRPr="00767D25" w:rsidRDefault="00497437" w:rsidP="0065292F">
      <w:pPr>
        <w:rPr>
          <w:szCs w:val="22"/>
        </w:rPr>
      </w:pPr>
      <w:hyperlink r:id="rId90" w:history="1">
        <w:r w:rsidR="0065292F" w:rsidRPr="00767D25">
          <w:rPr>
            <w:szCs w:val="22"/>
          </w:rPr>
          <w:t>emporia.eu/doc</w:t>
        </w:r>
      </w:hyperlink>
    </w:p>
    <w:bookmarkEnd w:id="204"/>
    <w:p w14:paraId="5FDEE933" w14:textId="77777777" w:rsidR="00AF48B2" w:rsidRDefault="00AF48B2" w:rsidP="00CB75B8">
      <w:pPr>
        <w:rPr>
          <w:b/>
        </w:rPr>
      </w:pPr>
    </w:p>
    <w:p w14:paraId="55736239" w14:textId="71D713DD" w:rsidR="00E33A7F" w:rsidRDefault="00E33A7F" w:rsidP="00CB75B8">
      <w:pPr>
        <w:rPr>
          <w:b/>
        </w:rPr>
      </w:pPr>
    </w:p>
    <w:p w14:paraId="350B61A8" w14:textId="506D059E" w:rsidR="00CB75B8" w:rsidRPr="0091597A" w:rsidRDefault="00CB75B8" w:rsidP="00255801">
      <w:pPr>
        <w:pStyle w:val="Heading2"/>
        <w:ind w:left="851" w:hanging="851"/>
        <w:rPr>
          <w:caps w:val="0"/>
        </w:rPr>
      </w:pPr>
      <w:bookmarkStart w:id="227" w:name="_Toc53568750"/>
      <w:bookmarkStart w:id="228" w:name="_Toc59005706"/>
      <w:bookmarkStart w:id="229" w:name="_Toc61012627"/>
      <w:bookmarkStart w:id="230" w:name="_Toc62389917"/>
      <w:bookmarkStart w:id="231" w:name="_Toc63855312"/>
      <w:r w:rsidRPr="0091597A">
        <w:rPr>
          <w:caps w:val="0"/>
        </w:rPr>
        <w:lastRenderedPageBreak/>
        <w:t>How to contact RNIB</w:t>
      </w:r>
      <w:bookmarkEnd w:id="227"/>
      <w:bookmarkEnd w:id="228"/>
      <w:bookmarkEnd w:id="229"/>
      <w:bookmarkEnd w:id="230"/>
      <w:bookmarkEnd w:id="231"/>
    </w:p>
    <w:p w14:paraId="10AE466C" w14:textId="1059DE4F" w:rsidR="00CB75B8" w:rsidRPr="008C6403" w:rsidRDefault="00CB75B8" w:rsidP="00CB75B8">
      <w:pPr>
        <w:autoSpaceDE w:val="0"/>
        <w:autoSpaceDN w:val="0"/>
        <w:adjustRightInd w:val="0"/>
        <w:rPr>
          <w:rFonts w:cs="Arial"/>
          <w:szCs w:val="36"/>
        </w:rPr>
      </w:pPr>
      <w:r w:rsidRPr="008C6403">
        <w:rPr>
          <w:rFonts w:cs="Arial"/>
          <w:szCs w:val="36"/>
        </w:rPr>
        <w:t>Phone: 0303 123 9999</w:t>
      </w:r>
      <w:r w:rsidRPr="008C6403">
        <w:rPr>
          <w:rFonts w:cs="Arial"/>
          <w:szCs w:val="36"/>
        </w:rPr>
        <w:br/>
        <w:t>Email: helpline@rnib.org.uk</w:t>
      </w:r>
      <w:r w:rsidRPr="008C6403">
        <w:rPr>
          <w:rFonts w:cs="Arial"/>
          <w:szCs w:val="36"/>
        </w:rPr>
        <w:br/>
        <w:t>Address: RNIB, Midgate House, Midgate, Peterborough PE1 1TN</w:t>
      </w:r>
      <w:r w:rsidRPr="008C6403">
        <w:rPr>
          <w:rFonts w:cs="Arial"/>
          <w:szCs w:val="36"/>
        </w:rPr>
        <w:br/>
        <w:t>Online Shop: shop.rnib.org.uk</w:t>
      </w:r>
      <w:bookmarkStart w:id="232" w:name="_Toc384050919"/>
      <w:bookmarkStart w:id="233" w:name="_Toc410380394"/>
      <w:bookmarkStart w:id="234" w:name="_Toc410380818"/>
    </w:p>
    <w:p w14:paraId="62B2393D" w14:textId="77777777" w:rsidR="00767D25" w:rsidRPr="008C6403" w:rsidRDefault="00767D25" w:rsidP="00CB75B8">
      <w:pPr>
        <w:autoSpaceDE w:val="0"/>
        <w:autoSpaceDN w:val="0"/>
        <w:adjustRightInd w:val="0"/>
        <w:rPr>
          <w:rFonts w:cs="Arial"/>
          <w:szCs w:val="36"/>
        </w:rPr>
      </w:pPr>
    </w:p>
    <w:p w14:paraId="08D04F4A" w14:textId="1CDAC889" w:rsidR="00CB75B8" w:rsidRPr="0091597A" w:rsidRDefault="00CB75B8" w:rsidP="00255801">
      <w:pPr>
        <w:pStyle w:val="Heading2"/>
        <w:ind w:left="851" w:hanging="851"/>
        <w:rPr>
          <w:caps w:val="0"/>
        </w:rPr>
      </w:pPr>
      <w:bookmarkStart w:id="235" w:name="_Toc40888922"/>
      <w:bookmarkStart w:id="236" w:name="_Toc53568751"/>
      <w:bookmarkStart w:id="237" w:name="_Toc59005707"/>
      <w:bookmarkStart w:id="238" w:name="_Toc61012628"/>
      <w:bookmarkStart w:id="239" w:name="_Toc62389918"/>
      <w:bookmarkStart w:id="240" w:name="_Toc63855313"/>
      <w:r w:rsidRPr="0091597A">
        <w:rPr>
          <w:caps w:val="0"/>
        </w:rPr>
        <w:t>RNIB terms and conditions of sale</w:t>
      </w:r>
      <w:bookmarkEnd w:id="232"/>
      <w:bookmarkEnd w:id="233"/>
      <w:bookmarkEnd w:id="234"/>
      <w:bookmarkEnd w:id="235"/>
      <w:bookmarkEnd w:id="236"/>
      <w:bookmarkEnd w:id="237"/>
      <w:bookmarkEnd w:id="238"/>
      <w:bookmarkEnd w:id="239"/>
      <w:bookmarkEnd w:id="240"/>
    </w:p>
    <w:p w14:paraId="3A7E8A3F" w14:textId="77777777" w:rsidR="00CB75B8" w:rsidRPr="008C6403" w:rsidRDefault="00CB75B8" w:rsidP="00CB75B8">
      <w:pPr>
        <w:rPr>
          <w:szCs w:val="22"/>
        </w:rPr>
      </w:pPr>
      <w:r w:rsidRPr="008C6403">
        <w:rPr>
          <w:szCs w:val="22"/>
        </w:rPr>
        <w:t xml:space="preserve">If you have any issues with the product and you did not purchase directly from RNIB then please contact your retailer in the first instance. </w:t>
      </w:r>
    </w:p>
    <w:p w14:paraId="238A6DDA" w14:textId="77777777" w:rsidR="00CB75B8" w:rsidRPr="008C6403" w:rsidRDefault="00CB75B8" w:rsidP="00CB75B8">
      <w:pPr>
        <w:rPr>
          <w:szCs w:val="22"/>
        </w:rPr>
      </w:pPr>
      <w:r w:rsidRPr="008C6403">
        <w:rPr>
          <w:szCs w:val="22"/>
        </w:rPr>
        <w:t xml:space="preserve">If you’d like to return the item, please contact RNIB to get a returns authorisation number to help us deal efficiently with your product return. </w:t>
      </w:r>
    </w:p>
    <w:p w14:paraId="10A50B4E" w14:textId="77777777" w:rsidR="00CB75B8" w:rsidRPr="008C6403" w:rsidRDefault="00CB75B8" w:rsidP="00CB75B8">
      <w:pPr>
        <w:rPr>
          <w:szCs w:val="22"/>
        </w:rPr>
      </w:pPr>
      <w:r w:rsidRPr="008C6403">
        <w:rPr>
          <w:szCs w:val="22"/>
        </w:rPr>
        <w:t xml:space="preserve">You can request full terms and conditions from RNIB or view them online. </w:t>
      </w:r>
    </w:p>
    <w:p w14:paraId="26AF7146" w14:textId="7C39AA5E" w:rsidR="00CB75B8" w:rsidRDefault="00CB75B8" w:rsidP="00CB75B8">
      <w:pPr>
        <w:autoSpaceDE w:val="0"/>
        <w:autoSpaceDN w:val="0"/>
        <w:adjustRightInd w:val="0"/>
        <w:rPr>
          <w:rFonts w:cs="Arial"/>
          <w:szCs w:val="36"/>
        </w:rPr>
      </w:pPr>
      <w:r w:rsidRPr="008C6403">
        <w:rPr>
          <w:rFonts w:cs="Arial"/>
          <w:szCs w:val="36"/>
        </w:rPr>
        <w:t>RNIB Enterprises Limited (with registered number 0887094) is a wholly owned trading subsidiary of the Royal National Institute of Blind People ("RNIB"), a charity registered in England and Wales (226227), Scotland (SC039316) and Isle of Man (1</w:t>
      </w:r>
      <w:r w:rsidR="001054B5">
        <w:rPr>
          <w:rFonts w:cs="Arial"/>
          <w:szCs w:val="36"/>
        </w:rPr>
        <w:t>2</w:t>
      </w:r>
      <w:r w:rsidRPr="008C6403">
        <w:rPr>
          <w:rFonts w:cs="Arial"/>
          <w:szCs w:val="36"/>
        </w:rPr>
        <w:t>26). RNIB Enterprises Limited covenants all of its taxable profits to RNIB.</w:t>
      </w:r>
    </w:p>
    <w:p w14:paraId="33995E47" w14:textId="0ADFDFB0" w:rsidR="00CB75B8" w:rsidRDefault="00CB75B8" w:rsidP="00CB75B8">
      <w:pPr>
        <w:rPr>
          <w:szCs w:val="22"/>
        </w:rPr>
      </w:pPr>
      <w:r w:rsidRPr="008C6403">
        <w:rPr>
          <w:szCs w:val="22"/>
        </w:rPr>
        <w:t xml:space="preserve">Date: </w:t>
      </w:r>
      <w:r w:rsidR="00C0154D">
        <w:rPr>
          <w:szCs w:val="22"/>
        </w:rPr>
        <w:t xml:space="preserve">February </w:t>
      </w:r>
      <w:r w:rsidR="008C6403">
        <w:rPr>
          <w:szCs w:val="22"/>
        </w:rPr>
        <w:t>2021</w:t>
      </w:r>
    </w:p>
    <w:p w14:paraId="0697DC4A" w14:textId="01DE1062" w:rsidR="00AC2F32" w:rsidRPr="008C6403" w:rsidRDefault="00CB75B8" w:rsidP="006F5FB3">
      <w:pPr>
        <w:autoSpaceDE w:val="0"/>
        <w:autoSpaceDN w:val="0"/>
        <w:adjustRightInd w:val="0"/>
        <w:rPr>
          <w:rFonts w:cs="Arial"/>
          <w:szCs w:val="36"/>
        </w:rPr>
      </w:pPr>
      <w:r w:rsidRPr="008C6403">
        <w:rPr>
          <w:rFonts w:cs="Arial"/>
          <w:szCs w:val="36"/>
        </w:rPr>
        <w:t>© Royal National Institute of Blind People.</w:t>
      </w:r>
      <w:bookmarkEnd w:id="51"/>
      <w:bookmarkEnd w:id="52"/>
      <w:bookmarkEnd w:id="53"/>
    </w:p>
    <w:sectPr w:rsidR="00AC2F32" w:rsidRPr="008C6403" w:rsidSect="006565FF">
      <w:footerReference w:type="even" r:id="rId91"/>
      <w:footerReference w:type="default" r:id="rId92"/>
      <w:pgSz w:w="11906" w:h="16838" w:code="9"/>
      <w:pgMar w:top="851" w:right="851" w:bottom="851" w:left="85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99FE" w14:textId="77777777" w:rsidR="00497437" w:rsidRDefault="00497437">
      <w:r>
        <w:separator/>
      </w:r>
    </w:p>
  </w:endnote>
  <w:endnote w:type="continuationSeparator" w:id="0">
    <w:p w14:paraId="734261E5" w14:textId="77777777" w:rsidR="00497437" w:rsidRDefault="00497437">
      <w:r>
        <w:continuationSeparator/>
      </w:r>
    </w:p>
  </w:endnote>
  <w:endnote w:type="continuationNotice" w:id="1">
    <w:p w14:paraId="62103ECC" w14:textId="77777777" w:rsidR="00497437" w:rsidRDefault="0049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8A4B" w14:textId="77777777" w:rsidR="00207BAC" w:rsidRDefault="00207BAC"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43B30" w14:textId="77777777" w:rsidR="00207BAC" w:rsidRDefault="00207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3216" w14:textId="77777777" w:rsidR="00207BAC" w:rsidRPr="00284254" w:rsidRDefault="00207BAC" w:rsidP="00D63977">
    <w:pPr>
      <w:pStyle w:val="Footer"/>
      <w:framePr w:wrap="around" w:vAnchor="text" w:hAnchor="margin" w:xAlign="center" w:y="1"/>
      <w:rPr>
        <w:rStyle w:val="PageNumber"/>
        <w:szCs w:val="32"/>
      </w:rPr>
    </w:pPr>
    <w:r w:rsidRPr="00284254">
      <w:rPr>
        <w:rStyle w:val="PageNumber"/>
        <w:szCs w:val="32"/>
      </w:rPr>
      <w:fldChar w:fldCharType="begin"/>
    </w:r>
    <w:r w:rsidRPr="00284254">
      <w:rPr>
        <w:rStyle w:val="PageNumber"/>
        <w:szCs w:val="32"/>
      </w:rPr>
      <w:instrText xml:space="preserve">PAGE  </w:instrText>
    </w:r>
    <w:r w:rsidRPr="00284254">
      <w:rPr>
        <w:rStyle w:val="PageNumber"/>
        <w:szCs w:val="32"/>
      </w:rPr>
      <w:fldChar w:fldCharType="separate"/>
    </w:r>
    <w:r w:rsidRPr="00284254">
      <w:rPr>
        <w:rStyle w:val="PageNumber"/>
        <w:noProof/>
        <w:szCs w:val="32"/>
      </w:rPr>
      <w:t>1</w:t>
    </w:r>
    <w:r w:rsidRPr="00284254">
      <w:rPr>
        <w:rStyle w:val="PageNumber"/>
        <w:szCs w:val="32"/>
      </w:rPr>
      <w:fldChar w:fldCharType="end"/>
    </w:r>
  </w:p>
  <w:p w14:paraId="1B064EB6" w14:textId="77777777" w:rsidR="00207BAC" w:rsidRPr="00284254" w:rsidRDefault="00207BAC">
    <w:pPr>
      <w:pStyle w:val="Footer"/>
      <w:rPr>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5B64D" w14:textId="77777777" w:rsidR="00497437" w:rsidRDefault="00497437">
      <w:r>
        <w:separator/>
      </w:r>
    </w:p>
  </w:footnote>
  <w:footnote w:type="continuationSeparator" w:id="0">
    <w:p w14:paraId="1BD7CDD2" w14:textId="77777777" w:rsidR="00497437" w:rsidRDefault="00497437">
      <w:r>
        <w:continuationSeparator/>
      </w:r>
    </w:p>
  </w:footnote>
  <w:footnote w:type="continuationNotice" w:id="1">
    <w:p w14:paraId="2E4917DF" w14:textId="77777777" w:rsidR="00497437" w:rsidRDefault="004974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quot;&quot;" style="width:12.5pt;height:9pt;visibility:visible;mso-wrap-style:square" o:bullet="t">
        <v:imagedata r:id="rId1" o:title=""/>
      </v:shape>
    </w:pict>
  </w:numPicBullet>
  <w:abstractNum w:abstractNumId="0" w15:restartNumberingAfterBreak="0">
    <w:nsid w:val="FFFFFF7C"/>
    <w:multiLevelType w:val="singleLevel"/>
    <w:tmpl w:val="5E88121E"/>
    <w:lvl w:ilvl="0">
      <w:start w:val="1"/>
      <w:numFmt w:val="decimal"/>
      <w:pStyle w:val="ListNumber5"/>
      <w:lvlText w:val="%1."/>
      <w:lvlJc w:val="left"/>
      <w:pPr>
        <w:tabs>
          <w:tab w:val="num" w:pos="914"/>
        </w:tabs>
        <w:ind w:left="914" w:hanging="360"/>
      </w:pPr>
    </w:lvl>
  </w:abstractNum>
  <w:abstractNum w:abstractNumId="1" w15:restartNumberingAfterBreak="0">
    <w:nsid w:val="FFFFFF7D"/>
    <w:multiLevelType w:val="singleLevel"/>
    <w:tmpl w:val="64E64D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A21D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5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061A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EB2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D4ED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87B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5E63FC"/>
    <w:lvl w:ilvl="0">
      <w:start w:val="1"/>
      <w:numFmt w:val="decimal"/>
      <w:pStyle w:val="ListNumber"/>
      <w:lvlText w:val="%1."/>
      <w:lvlJc w:val="left"/>
      <w:pPr>
        <w:tabs>
          <w:tab w:val="num" w:pos="360"/>
        </w:tabs>
        <w:ind w:left="360" w:hanging="360"/>
      </w:pPr>
      <w:rPr>
        <w:b/>
      </w:rPr>
    </w:lvl>
  </w:abstractNum>
  <w:abstractNum w:abstractNumId="9" w15:restartNumberingAfterBreak="0">
    <w:nsid w:val="FFFFFF89"/>
    <w:multiLevelType w:val="singleLevel"/>
    <w:tmpl w:val="CD386D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83109"/>
    <w:multiLevelType w:val="hybridMultilevel"/>
    <w:tmpl w:val="A884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FF55D6"/>
    <w:multiLevelType w:val="hybridMultilevel"/>
    <w:tmpl w:val="B44074E8"/>
    <w:lvl w:ilvl="0" w:tplc="08585E8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A80BF4"/>
    <w:multiLevelType w:val="hybridMultilevel"/>
    <w:tmpl w:val="74E87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524E85"/>
    <w:multiLevelType w:val="hybridMultilevel"/>
    <w:tmpl w:val="31D63052"/>
    <w:lvl w:ilvl="0" w:tplc="223236FA">
      <w:start w:val="1"/>
      <w:numFmt w:val="bullet"/>
      <w:lvlText w:val=""/>
      <w:lvlPicBulletId w:val="0"/>
      <w:lvlJc w:val="left"/>
      <w:pPr>
        <w:tabs>
          <w:tab w:val="num" w:pos="720"/>
        </w:tabs>
        <w:ind w:left="720" w:hanging="360"/>
      </w:pPr>
      <w:rPr>
        <w:rFonts w:ascii="Symbol" w:hAnsi="Symbol" w:hint="default"/>
      </w:rPr>
    </w:lvl>
    <w:lvl w:ilvl="1" w:tplc="724AEBF6" w:tentative="1">
      <w:start w:val="1"/>
      <w:numFmt w:val="bullet"/>
      <w:lvlText w:val=""/>
      <w:lvlJc w:val="left"/>
      <w:pPr>
        <w:tabs>
          <w:tab w:val="num" w:pos="1440"/>
        </w:tabs>
        <w:ind w:left="1440" w:hanging="360"/>
      </w:pPr>
      <w:rPr>
        <w:rFonts w:ascii="Symbol" w:hAnsi="Symbol" w:hint="default"/>
      </w:rPr>
    </w:lvl>
    <w:lvl w:ilvl="2" w:tplc="DC622878" w:tentative="1">
      <w:start w:val="1"/>
      <w:numFmt w:val="bullet"/>
      <w:lvlText w:val=""/>
      <w:lvlJc w:val="left"/>
      <w:pPr>
        <w:tabs>
          <w:tab w:val="num" w:pos="2160"/>
        </w:tabs>
        <w:ind w:left="2160" w:hanging="360"/>
      </w:pPr>
      <w:rPr>
        <w:rFonts w:ascii="Symbol" w:hAnsi="Symbol" w:hint="default"/>
      </w:rPr>
    </w:lvl>
    <w:lvl w:ilvl="3" w:tplc="D3FC1CC0" w:tentative="1">
      <w:start w:val="1"/>
      <w:numFmt w:val="bullet"/>
      <w:lvlText w:val=""/>
      <w:lvlJc w:val="left"/>
      <w:pPr>
        <w:tabs>
          <w:tab w:val="num" w:pos="2880"/>
        </w:tabs>
        <w:ind w:left="2880" w:hanging="360"/>
      </w:pPr>
      <w:rPr>
        <w:rFonts w:ascii="Symbol" w:hAnsi="Symbol" w:hint="default"/>
      </w:rPr>
    </w:lvl>
    <w:lvl w:ilvl="4" w:tplc="68D09086" w:tentative="1">
      <w:start w:val="1"/>
      <w:numFmt w:val="bullet"/>
      <w:lvlText w:val=""/>
      <w:lvlJc w:val="left"/>
      <w:pPr>
        <w:tabs>
          <w:tab w:val="num" w:pos="3600"/>
        </w:tabs>
        <w:ind w:left="3600" w:hanging="360"/>
      </w:pPr>
      <w:rPr>
        <w:rFonts w:ascii="Symbol" w:hAnsi="Symbol" w:hint="default"/>
      </w:rPr>
    </w:lvl>
    <w:lvl w:ilvl="5" w:tplc="06065390" w:tentative="1">
      <w:start w:val="1"/>
      <w:numFmt w:val="bullet"/>
      <w:lvlText w:val=""/>
      <w:lvlJc w:val="left"/>
      <w:pPr>
        <w:tabs>
          <w:tab w:val="num" w:pos="4320"/>
        </w:tabs>
        <w:ind w:left="4320" w:hanging="360"/>
      </w:pPr>
      <w:rPr>
        <w:rFonts w:ascii="Symbol" w:hAnsi="Symbol" w:hint="default"/>
      </w:rPr>
    </w:lvl>
    <w:lvl w:ilvl="6" w:tplc="4AE2558A" w:tentative="1">
      <w:start w:val="1"/>
      <w:numFmt w:val="bullet"/>
      <w:lvlText w:val=""/>
      <w:lvlJc w:val="left"/>
      <w:pPr>
        <w:tabs>
          <w:tab w:val="num" w:pos="5040"/>
        </w:tabs>
        <w:ind w:left="5040" w:hanging="360"/>
      </w:pPr>
      <w:rPr>
        <w:rFonts w:ascii="Symbol" w:hAnsi="Symbol" w:hint="default"/>
      </w:rPr>
    </w:lvl>
    <w:lvl w:ilvl="7" w:tplc="FBACA3D2" w:tentative="1">
      <w:start w:val="1"/>
      <w:numFmt w:val="bullet"/>
      <w:lvlText w:val=""/>
      <w:lvlJc w:val="left"/>
      <w:pPr>
        <w:tabs>
          <w:tab w:val="num" w:pos="5760"/>
        </w:tabs>
        <w:ind w:left="5760" w:hanging="360"/>
      </w:pPr>
      <w:rPr>
        <w:rFonts w:ascii="Symbol" w:hAnsi="Symbol" w:hint="default"/>
      </w:rPr>
    </w:lvl>
    <w:lvl w:ilvl="8" w:tplc="48F2CCA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F6A5F2F"/>
    <w:multiLevelType w:val="hybridMultilevel"/>
    <w:tmpl w:val="8BC6C21C"/>
    <w:lvl w:ilvl="0" w:tplc="460A55A8">
      <w:start w:val="1"/>
      <w:numFmt w:val="bullet"/>
      <w:lvlText w:val=""/>
      <w:lvlPicBulletId w:val="0"/>
      <w:lvlJc w:val="left"/>
      <w:pPr>
        <w:tabs>
          <w:tab w:val="num" w:pos="720"/>
        </w:tabs>
        <w:ind w:left="720" w:hanging="360"/>
      </w:pPr>
      <w:rPr>
        <w:rFonts w:ascii="Symbol" w:hAnsi="Symbol" w:hint="default"/>
      </w:rPr>
    </w:lvl>
    <w:lvl w:ilvl="1" w:tplc="765AC096" w:tentative="1">
      <w:start w:val="1"/>
      <w:numFmt w:val="bullet"/>
      <w:lvlText w:val=""/>
      <w:lvlJc w:val="left"/>
      <w:pPr>
        <w:tabs>
          <w:tab w:val="num" w:pos="1440"/>
        </w:tabs>
        <w:ind w:left="1440" w:hanging="360"/>
      </w:pPr>
      <w:rPr>
        <w:rFonts w:ascii="Symbol" w:hAnsi="Symbol" w:hint="default"/>
      </w:rPr>
    </w:lvl>
    <w:lvl w:ilvl="2" w:tplc="F424C4AE" w:tentative="1">
      <w:start w:val="1"/>
      <w:numFmt w:val="bullet"/>
      <w:lvlText w:val=""/>
      <w:lvlJc w:val="left"/>
      <w:pPr>
        <w:tabs>
          <w:tab w:val="num" w:pos="2160"/>
        </w:tabs>
        <w:ind w:left="2160" w:hanging="360"/>
      </w:pPr>
      <w:rPr>
        <w:rFonts w:ascii="Symbol" w:hAnsi="Symbol" w:hint="default"/>
      </w:rPr>
    </w:lvl>
    <w:lvl w:ilvl="3" w:tplc="C450B0A6" w:tentative="1">
      <w:start w:val="1"/>
      <w:numFmt w:val="bullet"/>
      <w:lvlText w:val=""/>
      <w:lvlJc w:val="left"/>
      <w:pPr>
        <w:tabs>
          <w:tab w:val="num" w:pos="2880"/>
        </w:tabs>
        <w:ind w:left="2880" w:hanging="360"/>
      </w:pPr>
      <w:rPr>
        <w:rFonts w:ascii="Symbol" w:hAnsi="Symbol" w:hint="default"/>
      </w:rPr>
    </w:lvl>
    <w:lvl w:ilvl="4" w:tplc="6F105BF8" w:tentative="1">
      <w:start w:val="1"/>
      <w:numFmt w:val="bullet"/>
      <w:lvlText w:val=""/>
      <w:lvlJc w:val="left"/>
      <w:pPr>
        <w:tabs>
          <w:tab w:val="num" w:pos="3600"/>
        </w:tabs>
        <w:ind w:left="3600" w:hanging="360"/>
      </w:pPr>
      <w:rPr>
        <w:rFonts w:ascii="Symbol" w:hAnsi="Symbol" w:hint="default"/>
      </w:rPr>
    </w:lvl>
    <w:lvl w:ilvl="5" w:tplc="A6EAD3B0" w:tentative="1">
      <w:start w:val="1"/>
      <w:numFmt w:val="bullet"/>
      <w:lvlText w:val=""/>
      <w:lvlJc w:val="left"/>
      <w:pPr>
        <w:tabs>
          <w:tab w:val="num" w:pos="4320"/>
        </w:tabs>
        <w:ind w:left="4320" w:hanging="360"/>
      </w:pPr>
      <w:rPr>
        <w:rFonts w:ascii="Symbol" w:hAnsi="Symbol" w:hint="default"/>
      </w:rPr>
    </w:lvl>
    <w:lvl w:ilvl="6" w:tplc="95C2A49C" w:tentative="1">
      <w:start w:val="1"/>
      <w:numFmt w:val="bullet"/>
      <w:lvlText w:val=""/>
      <w:lvlJc w:val="left"/>
      <w:pPr>
        <w:tabs>
          <w:tab w:val="num" w:pos="5040"/>
        </w:tabs>
        <w:ind w:left="5040" w:hanging="360"/>
      </w:pPr>
      <w:rPr>
        <w:rFonts w:ascii="Symbol" w:hAnsi="Symbol" w:hint="default"/>
      </w:rPr>
    </w:lvl>
    <w:lvl w:ilvl="7" w:tplc="94CCC460" w:tentative="1">
      <w:start w:val="1"/>
      <w:numFmt w:val="bullet"/>
      <w:lvlText w:val=""/>
      <w:lvlJc w:val="left"/>
      <w:pPr>
        <w:tabs>
          <w:tab w:val="num" w:pos="5760"/>
        </w:tabs>
        <w:ind w:left="5760" w:hanging="360"/>
      </w:pPr>
      <w:rPr>
        <w:rFonts w:ascii="Symbol" w:hAnsi="Symbol" w:hint="default"/>
      </w:rPr>
    </w:lvl>
    <w:lvl w:ilvl="8" w:tplc="22AA270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A92D1A"/>
    <w:multiLevelType w:val="hybridMultilevel"/>
    <w:tmpl w:val="E006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85DDA"/>
    <w:multiLevelType w:val="hybridMultilevel"/>
    <w:tmpl w:val="5750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5088E"/>
    <w:multiLevelType w:val="hybridMultilevel"/>
    <w:tmpl w:val="CCA8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C0374"/>
    <w:multiLevelType w:val="hybridMultilevel"/>
    <w:tmpl w:val="6034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E9357D8"/>
    <w:multiLevelType w:val="hybridMultilevel"/>
    <w:tmpl w:val="6564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A1E51"/>
    <w:multiLevelType w:val="hybridMultilevel"/>
    <w:tmpl w:val="947E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B3A8B"/>
    <w:multiLevelType w:val="hybridMultilevel"/>
    <w:tmpl w:val="69B81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23"/>
  </w:num>
  <w:num w:numId="3">
    <w:abstractNumId w:val="22"/>
  </w:num>
  <w:num w:numId="4">
    <w:abstractNumId w:val="10"/>
  </w:num>
  <w:num w:numId="5">
    <w:abstractNumId w:val="17"/>
  </w:num>
  <w:num w:numId="6">
    <w:abstractNumId w:val="24"/>
  </w:num>
  <w:num w:numId="7">
    <w:abstractNumId w:val="19"/>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9"/>
  </w:num>
  <w:num w:numId="21">
    <w:abstractNumId w:val="21"/>
  </w:num>
  <w:num w:numId="22">
    <w:abstractNumId w:val="16"/>
  </w:num>
  <w:num w:numId="23">
    <w:abstractNumId w:val="9"/>
  </w:num>
  <w:num w:numId="24">
    <w:abstractNumId w:val="9"/>
  </w:num>
  <w:num w:numId="25">
    <w:abstractNumId w:val="13"/>
  </w:num>
  <w:num w:numId="26">
    <w:abstractNumId w:val="18"/>
  </w:num>
  <w:num w:numId="27">
    <w:abstractNumId w:val="14"/>
  </w:num>
  <w:num w:numId="2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2AB1"/>
    <w:rsid w:val="000039B4"/>
    <w:rsid w:val="00003E01"/>
    <w:rsid w:val="00004312"/>
    <w:rsid w:val="000047A4"/>
    <w:rsid w:val="00005C1E"/>
    <w:rsid w:val="000065E4"/>
    <w:rsid w:val="00006771"/>
    <w:rsid w:val="0001157A"/>
    <w:rsid w:val="0001165B"/>
    <w:rsid w:val="000117F0"/>
    <w:rsid w:val="00011C71"/>
    <w:rsid w:val="000139C6"/>
    <w:rsid w:val="00015653"/>
    <w:rsid w:val="000159D6"/>
    <w:rsid w:val="00015B34"/>
    <w:rsid w:val="00015B85"/>
    <w:rsid w:val="00015BEC"/>
    <w:rsid w:val="00015CB0"/>
    <w:rsid w:val="0001738C"/>
    <w:rsid w:val="00017E40"/>
    <w:rsid w:val="000208F1"/>
    <w:rsid w:val="00020AD1"/>
    <w:rsid w:val="0002261B"/>
    <w:rsid w:val="00022D29"/>
    <w:rsid w:val="000243CB"/>
    <w:rsid w:val="000254C5"/>
    <w:rsid w:val="0002556E"/>
    <w:rsid w:val="00027314"/>
    <w:rsid w:val="000302B7"/>
    <w:rsid w:val="00031AF2"/>
    <w:rsid w:val="00033D62"/>
    <w:rsid w:val="00034521"/>
    <w:rsid w:val="00034C22"/>
    <w:rsid w:val="00035F51"/>
    <w:rsid w:val="000361CC"/>
    <w:rsid w:val="00036274"/>
    <w:rsid w:val="000373F4"/>
    <w:rsid w:val="00037D73"/>
    <w:rsid w:val="00040A06"/>
    <w:rsid w:val="00042AD6"/>
    <w:rsid w:val="000436F0"/>
    <w:rsid w:val="00044C09"/>
    <w:rsid w:val="00045002"/>
    <w:rsid w:val="00045A78"/>
    <w:rsid w:val="000471D7"/>
    <w:rsid w:val="000475BC"/>
    <w:rsid w:val="00047881"/>
    <w:rsid w:val="000501A7"/>
    <w:rsid w:val="000520D0"/>
    <w:rsid w:val="00052CD5"/>
    <w:rsid w:val="00054879"/>
    <w:rsid w:val="00054A0F"/>
    <w:rsid w:val="00054BD3"/>
    <w:rsid w:val="000551E8"/>
    <w:rsid w:val="00056B2B"/>
    <w:rsid w:val="00056E58"/>
    <w:rsid w:val="00057593"/>
    <w:rsid w:val="000579C0"/>
    <w:rsid w:val="00060A0A"/>
    <w:rsid w:val="00061624"/>
    <w:rsid w:val="00061C07"/>
    <w:rsid w:val="00062D0E"/>
    <w:rsid w:val="00063769"/>
    <w:rsid w:val="0006493E"/>
    <w:rsid w:val="00065A77"/>
    <w:rsid w:val="00066B3F"/>
    <w:rsid w:val="00067CC3"/>
    <w:rsid w:val="00067D25"/>
    <w:rsid w:val="00067D5C"/>
    <w:rsid w:val="00070D86"/>
    <w:rsid w:val="0007163E"/>
    <w:rsid w:val="0007448F"/>
    <w:rsid w:val="000745EF"/>
    <w:rsid w:val="00074EBC"/>
    <w:rsid w:val="000754A0"/>
    <w:rsid w:val="000758DC"/>
    <w:rsid w:val="00076ACD"/>
    <w:rsid w:val="0008092A"/>
    <w:rsid w:val="00080AC5"/>
    <w:rsid w:val="000821CF"/>
    <w:rsid w:val="0008285B"/>
    <w:rsid w:val="00084FF9"/>
    <w:rsid w:val="00085173"/>
    <w:rsid w:val="0008544F"/>
    <w:rsid w:val="00085E1E"/>
    <w:rsid w:val="000867D6"/>
    <w:rsid w:val="00087CAA"/>
    <w:rsid w:val="000903D5"/>
    <w:rsid w:val="00090C9F"/>
    <w:rsid w:val="00090ECA"/>
    <w:rsid w:val="00093884"/>
    <w:rsid w:val="00093E9F"/>
    <w:rsid w:val="000940E6"/>
    <w:rsid w:val="000949BB"/>
    <w:rsid w:val="0009567D"/>
    <w:rsid w:val="00095D77"/>
    <w:rsid w:val="000A0A04"/>
    <w:rsid w:val="000A0AD7"/>
    <w:rsid w:val="000A1170"/>
    <w:rsid w:val="000A18DF"/>
    <w:rsid w:val="000A3976"/>
    <w:rsid w:val="000A6C6B"/>
    <w:rsid w:val="000A6FF4"/>
    <w:rsid w:val="000A71FC"/>
    <w:rsid w:val="000B22B6"/>
    <w:rsid w:val="000B280C"/>
    <w:rsid w:val="000B2EA1"/>
    <w:rsid w:val="000B4371"/>
    <w:rsid w:val="000B45E1"/>
    <w:rsid w:val="000B4928"/>
    <w:rsid w:val="000B4FE8"/>
    <w:rsid w:val="000B527D"/>
    <w:rsid w:val="000B6B97"/>
    <w:rsid w:val="000C0CCA"/>
    <w:rsid w:val="000C2FE9"/>
    <w:rsid w:val="000C38B9"/>
    <w:rsid w:val="000C4B41"/>
    <w:rsid w:val="000C4E1E"/>
    <w:rsid w:val="000C53F2"/>
    <w:rsid w:val="000C62A1"/>
    <w:rsid w:val="000C6579"/>
    <w:rsid w:val="000C678A"/>
    <w:rsid w:val="000C6C4D"/>
    <w:rsid w:val="000C70BE"/>
    <w:rsid w:val="000C7891"/>
    <w:rsid w:val="000C7B0D"/>
    <w:rsid w:val="000D03EE"/>
    <w:rsid w:val="000D20F8"/>
    <w:rsid w:val="000D2840"/>
    <w:rsid w:val="000D4F72"/>
    <w:rsid w:val="000D79A3"/>
    <w:rsid w:val="000D7E31"/>
    <w:rsid w:val="000E1238"/>
    <w:rsid w:val="000E14B2"/>
    <w:rsid w:val="000E1B0F"/>
    <w:rsid w:val="000E1E9A"/>
    <w:rsid w:val="000E240D"/>
    <w:rsid w:val="000E29CD"/>
    <w:rsid w:val="000E3C97"/>
    <w:rsid w:val="000E5A98"/>
    <w:rsid w:val="000E7F20"/>
    <w:rsid w:val="000F01FF"/>
    <w:rsid w:val="000F0B83"/>
    <w:rsid w:val="000F0C8B"/>
    <w:rsid w:val="000F14ED"/>
    <w:rsid w:val="000F65EA"/>
    <w:rsid w:val="000F6E31"/>
    <w:rsid w:val="0010019C"/>
    <w:rsid w:val="00100BD1"/>
    <w:rsid w:val="00101E81"/>
    <w:rsid w:val="00102910"/>
    <w:rsid w:val="00103896"/>
    <w:rsid w:val="0010391A"/>
    <w:rsid w:val="001054B5"/>
    <w:rsid w:val="00106703"/>
    <w:rsid w:val="00110676"/>
    <w:rsid w:val="0011287E"/>
    <w:rsid w:val="00113B6D"/>
    <w:rsid w:val="001147F3"/>
    <w:rsid w:val="001152AB"/>
    <w:rsid w:val="00115EBF"/>
    <w:rsid w:val="00117795"/>
    <w:rsid w:val="001207C4"/>
    <w:rsid w:val="00121D4F"/>
    <w:rsid w:val="001226AB"/>
    <w:rsid w:val="00126283"/>
    <w:rsid w:val="00127413"/>
    <w:rsid w:val="001306D7"/>
    <w:rsid w:val="001308A5"/>
    <w:rsid w:val="001309A3"/>
    <w:rsid w:val="00131760"/>
    <w:rsid w:val="00131AC5"/>
    <w:rsid w:val="00131AF5"/>
    <w:rsid w:val="0013235C"/>
    <w:rsid w:val="001338FE"/>
    <w:rsid w:val="0013517C"/>
    <w:rsid w:val="0013520E"/>
    <w:rsid w:val="001356F5"/>
    <w:rsid w:val="001371CD"/>
    <w:rsid w:val="0014014E"/>
    <w:rsid w:val="00144307"/>
    <w:rsid w:val="00144D44"/>
    <w:rsid w:val="001452F9"/>
    <w:rsid w:val="001456D5"/>
    <w:rsid w:val="0014657C"/>
    <w:rsid w:val="001467A6"/>
    <w:rsid w:val="00150075"/>
    <w:rsid w:val="001519A7"/>
    <w:rsid w:val="00153860"/>
    <w:rsid w:val="00153DDC"/>
    <w:rsid w:val="00154ADA"/>
    <w:rsid w:val="00155761"/>
    <w:rsid w:val="00156738"/>
    <w:rsid w:val="0015787E"/>
    <w:rsid w:val="00157CDB"/>
    <w:rsid w:val="001601E4"/>
    <w:rsid w:val="001604E0"/>
    <w:rsid w:val="00161369"/>
    <w:rsid w:val="001614AD"/>
    <w:rsid w:val="00161A04"/>
    <w:rsid w:val="00162FAC"/>
    <w:rsid w:val="00163F53"/>
    <w:rsid w:val="00164050"/>
    <w:rsid w:val="00164C27"/>
    <w:rsid w:val="00164EC0"/>
    <w:rsid w:val="0016503F"/>
    <w:rsid w:val="00165E45"/>
    <w:rsid w:val="00165E65"/>
    <w:rsid w:val="0016648C"/>
    <w:rsid w:val="00166AED"/>
    <w:rsid w:val="00167276"/>
    <w:rsid w:val="00170FE5"/>
    <w:rsid w:val="0017218C"/>
    <w:rsid w:val="00172ADC"/>
    <w:rsid w:val="00173E4E"/>
    <w:rsid w:val="001742E2"/>
    <w:rsid w:val="0017663C"/>
    <w:rsid w:val="001766BC"/>
    <w:rsid w:val="00177733"/>
    <w:rsid w:val="001800EC"/>
    <w:rsid w:val="001815C7"/>
    <w:rsid w:val="001816E4"/>
    <w:rsid w:val="00182927"/>
    <w:rsid w:val="00182F68"/>
    <w:rsid w:val="001837C1"/>
    <w:rsid w:val="00184A21"/>
    <w:rsid w:val="0018541E"/>
    <w:rsid w:val="001865FC"/>
    <w:rsid w:val="00186B84"/>
    <w:rsid w:val="00190DB4"/>
    <w:rsid w:val="00191425"/>
    <w:rsid w:val="001924B1"/>
    <w:rsid w:val="001927E8"/>
    <w:rsid w:val="0019295D"/>
    <w:rsid w:val="00195B65"/>
    <w:rsid w:val="00197D60"/>
    <w:rsid w:val="001A09C0"/>
    <w:rsid w:val="001A0D28"/>
    <w:rsid w:val="001A0E8F"/>
    <w:rsid w:val="001A1753"/>
    <w:rsid w:val="001A27B2"/>
    <w:rsid w:val="001A2DEA"/>
    <w:rsid w:val="001A34E5"/>
    <w:rsid w:val="001A3965"/>
    <w:rsid w:val="001A3A3D"/>
    <w:rsid w:val="001A4ADB"/>
    <w:rsid w:val="001A4D51"/>
    <w:rsid w:val="001A6C88"/>
    <w:rsid w:val="001A7322"/>
    <w:rsid w:val="001B22FB"/>
    <w:rsid w:val="001B3579"/>
    <w:rsid w:val="001B3F73"/>
    <w:rsid w:val="001B4D90"/>
    <w:rsid w:val="001B4EDE"/>
    <w:rsid w:val="001B543C"/>
    <w:rsid w:val="001B5AD2"/>
    <w:rsid w:val="001B5AD7"/>
    <w:rsid w:val="001B74FF"/>
    <w:rsid w:val="001B7936"/>
    <w:rsid w:val="001B7EB9"/>
    <w:rsid w:val="001C2C21"/>
    <w:rsid w:val="001C3D4F"/>
    <w:rsid w:val="001C5DE3"/>
    <w:rsid w:val="001C60F3"/>
    <w:rsid w:val="001C6D56"/>
    <w:rsid w:val="001C7D97"/>
    <w:rsid w:val="001D0165"/>
    <w:rsid w:val="001D0E0F"/>
    <w:rsid w:val="001D167B"/>
    <w:rsid w:val="001D68CE"/>
    <w:rsid w:val="001D6DC1"/>
    <w:rsid w:val="001D7157"/>
    <w:rsid w:val="001D7493"/>
    <w:rsid w:val="001E004D"/>
    <w:rsid w:val="001E01AB"/>
    <w:rsid w:val="001E08F3"/>
    <w:rsid w:val="001E180D"/>
    <w:rsid w:val="001E248D"/>
    <w:rsid w:val="001E6E54"/>
    <w:rsid w:val="001E7840"/>
    <w:rsid w:val="001F0678"/>
    <w:rsid w:val="001F0A78"/>
    <w:rsid w:val="001F159E"/>
    <w:rsid w:val="001F546C"/>
    <w:rsid w:val="001F5B52"/>
    <w:rsid w:val="001F71B7"/>
    <w:rsid w:val="001F7EE5"/>
    <w:rsid w:val="00201274"/>
    <w:rsid w:val="00202175"/>
    <w:rsid w:val="002022D1"/>
    <w:rsid w:val="002033B0"/>
    <w:rsid w:val="002046A4"/>
    <w:rsid w:val="00204931"/>
    <w:rsid w:val="002050BD"/>
    <w:rsid w:val="002065D3"/>
    <w:rsid w:val="00206BEF"/>
    <w:rsid w:val="00206F11"/>
    <w:rsid w:val="00207BAC"/>
    <w:rsid w:val="00207D39"/>
    <w:rsid w:val="00207F3B"/>
    <w:rsid w:val="00207F77"/>
    <w:rsid w:val="002102FF"/>
    <w:rsid w:val="00210FAD"/>
    <w:rsid w:val="00211712"/>
    <w:rsid w:val="00211E74"/>
    <w:rsid w:val="002120D9"/>
    <w:rsid w:val="00212643"/>
    <w:rsid w:val="002130AC"/>
    <w:rsid w:val="0021405C"/>
    <w:rsid w:val="002165D1"/>
    <w:rsid w:val="002209FF"/>
    <w:rsid w:val="00220B70"/>
    <w:rsid w:val="002211D2"/>
    <w:rsid w:val="0022142F"/>
    <w:rsid w:val="002215EE"/>
    <w:rsid w:val="00222DDD"/>
    <w:rsid w:val="002230A5"/>
    <w:rsid w:val="00225934"/>
    <w:rsid w:val="002266E3"/>
    <w:rsid w:val="002271B7"/>
    <w:rsid w:val="002273D1"/>
    <w:rsid w:val="00227EC5"/>
    <w:rsid w:val="0023219B"/>
    <w:rsid w:val="002326A5"/>
    <w:rsid w:val="00232847"/>
    <w:rsid w:val="00232FED"/>
    <w:rsid w:val="00233304"/>
    <w:rsid w:val="00233DD4"/>
    <w:rsid w:val="00234C9C"/>
    <w:rsid w:val="00235401"/>
    <w:rsid w:val="00235750"/>
    <w:rsid w:val="0023582D"/>
    <w:rsid w:val="00236FC4"/>
    <w:rsid w:val="00242A4B"/>
    <w:rsid w:val="00245604"/>
    <w:rsid w:val="0025027E"/>
    <w:rsid w:val="002510F6"/>
    <w:rsid w:val="0025402D"/>
    <w:rsid w:val="00255801"/>
    <w:rsid w:val="00255AC2"/>
    <w:rsid w:val="00255E49"/>
    <w:rsid w:val="00257352"/>
    <w:rsid w:val="0026029D"/>
    <w:rsid w:val="00261A67"/>
    <w:rsid w:val="00264D05"/>
    <w:rsid w:val="00267210"/>
    <w:rsid w:val="00267691"/>
    <w:rsid w:val="00267F1E"/>
    <w:rsid w:val="002718F4"/>
    <w:rsid w:val="00273169"/>
    <w:rsid w:val="00273BEF"/>
    <w:rsid w:val="00273F6E"/>
    <w:rsid w:val="00274060"/>
    <w:rsid w:val="00274A77"/>
    <w:rsid w:val="00274B76"/>
    <w:rsid w:val="00274CA1"/>
    <w:rsid w:val="0027590A"/>
    <w:rsid w:val="00275A86"/>
    <w:rsid w:val="00276B46"/>
    <w:rsid w:val="00276EB2"/>
    <w:rsid w:val="002773F8"/>
    <w:rsid w:val="0027792C"/>
    <w:rsid w:val="00277A81"/>
    <w:rsid w:val="00281AC2"/>
    <w:rsid w:val="00282D18"/>
    <w:rsid w:val="00284254"/>
    <w:rsid w:val="002863ED"/>
    <w:rsid w:val="0028773E"/>
    <w:rsid w:val="00287B10"/>
    <w:rsid w:val="0029005E"/>
    <w:rsid w:val="00292DC8"/>
    <w:rsid w:val="00293F0C"/>
    <w:rsid w:val="0029477F"/>
    <w:rsid w:val="00296297"/>
    <w:rsid w:val="00296B49"/>
    <w:rsid w:val="00296F2E"/>
    <w:rsid w:val="002A05C2"/>
    <w:rsid w:val="002A0ECC"/>
    <w:rsid w:val="002A18C4"/>
    <w:rsid w:val="002A4469"/>
    <w:rsid w:val="002A44C6"/>
    <w:rsid w:val="002A6900"/>
    <w:rsid w:val="002A7503"/>
    <w:rsid w:val="002A7B3E"/>
    <w:rsid w:val="002A7C3B"/>
    <w:rsid w:val="002B374D"/>
    <w:rsid w:val="002B46BC"/>
    <w:rsid w:val="002B4AB2"/>
    <w:rsid w:val="002B5113"/>
    <w:rsid w:val="002B5A3F"/>
    <w:rsid w:val="002B5D45"/>
    <w:rsid w:val="002B6376"/>
    <w:rsid w:val="002B65B5"/>
    <w:rsid w:val="002B66A3"/>
    <w:rsid w:val="002B6F4E"/>
    <w:rsid w:val="002B7001"/>
    <w:rsid w:val="002B71EC"/>
    <w:rsid w:val="002C3062"/>
    <w:rsid w:val="002C339A"/>
    <w:rsid w:val="002C379B"/>
    <w:rsid w:val="002C4AFB"/>
    <w:rsid w:val="002C4B53"/>
    <w:rsid w:val="002C5396"/>
    <w:rsid w:val="002C704C"/>
    <w:rsid w:val="002C7704"/>
    <w:rsid w:val="002C7FA9"/>
    <w:rsid w:val="002D06DE"/>
    <w:rsid w:val="002D0C8C"/>
    <w:rsid w:val="002D2050"/>
    <w:rsid w:val="002D21A5"/>
    <w:rsid w:val="002D394C"/>
    <w:rsid w:val="002D4B3F"/>
    <w:rsid w:val="002D5785"/>
    <w:rsid w:val="002D66A3"/>
    <w:rsid w:val="002D7309"/>
    <w:rsid w:val="002D7DA9"/>
    <w:rsid w:val="002E009C"/>
    <w:rsid w:val="002E0284"/>
    <w:rsid w:val="002E088A"/>
    <w:rsid w:val="002E0C7B"/>
    <w:rsid w:val="002E1DE1"/>
    <w:rsid w:val="002E23D2"/>
    <w:rsid w:val="002E3420"/>
    <w:rsid w:val="002E414C"/>
    <w:rsid w:val="002E436D"/>
    <w:rsid w:val="002E5CD0"/>
    <w:rsid w:val="002E5F1D"/>
    <w:rsid w:val="002E62ED"/>
    <w:rsid w:val="002E6BAB"/>
    <w:rsid w:val="002E769F"/>
    <w:rsid w:val="002E76E8"/>
    <w:rsid w:val="002E77D4"/>
    <w:rsid w:val="002E7DE2"/>
    <w:rsid w:val="002F0274"/>
    <w:rsid w:val="002F098B"/>
    <w:rsid w:val="002F1835"/>
    <w:rsid w:val="002F1F67"/>
    <w:rsid w:val="002F2D21"/>
    <w:rsid w:val="002F32FF"/>
    <w:rsid w:val="002F3753"/>
    <w:rsid w:val="002F3C41"/>
    <w:rsid w:val="002F5020"/>
    <w:rsid w:val="002F56D0"/>
    <w:rsid w:val="002F62B5"/>
    <w:rsid w:val="002F64CC"/>
    <w:rsid w:val="002F6C68"/>
    <w:rsid w:val="003009A3"/>
    <w:rsid w:val="00300B91"/>
    <w:rsid w:val="00301B0E"/>
    <w:rsid w:val="0030302B"/>
    <w:rsid w:val="0030360D"/>
    <w:rsid w:val="00303966"/>
    <w:rsid w:val="003043BB"/>
    <w:rsid w:val="0030508D"/>
    <w:rsid w:val="0030525B"/>
    <w:rsid w:val="003061A6"/>
    <w:rsid w:val="003062EF"/>
    <w:rsid w:val="003065BB"/>
    <w:rsid w:val="00306F69"/>
    <w:rsid w:val="00306FFB"/>
    <w:rsid w:val="00307892"/>
    <w:rsid w:val="0031094B"/>
    <w:rsid w:val="00310D20"/>
    <w:rsid w:val="00310E0F"/>
    <w:rsid w:val="0031264D"/>
    <w:rsid w:val="00313D1D"/>
    <w:rsid w:val="00313DCA"/>
    <w:rsid w:val="003147CF"/>
    <w:rsid w:val="00315006"/>
    <w:rsid w:val="00315043"/>
    <w:rsid w:val="003157AE"/>
    <w:rsid w:val="0031628B"/>
    <w:rsid w:val="0031665D"/>
    <w:rsid w:val="0032110D"/>
    <w:rsid w:val="003212ED"/>
    <w:rsid w:val="003239C9"/>
    <w:rsid w:val="00324B77"/>
    <w:rsid w:val="00324DD3"/>
    <w:rsid w:val="003251F2"/>
    <w:rsid w:val="003254B6"/>
    <w:rsid w:val="00325758"/>
    <w:rsid w:val="003274F6"/>
    <w:rsid w:val="00327620"/>
    <w:rsid w:val="00327C3E"/>
    <w:rsid w:val="00331433"/>
    <w:rsid w:val="00332326"/>
    <w:rsid w:val="00333A6E"/>
    <w:rsid w:val="00333B21"/>
    <w:rsid w:val="00334FD9"/>
    <w:rsid w:val="00335393"/>
    <w:rsid w:val="003367F9"/>
    <w:rsid w:val="003369AF"/>
    <w:rsid w:val="00337670"/>
    <w:rsid w:val="00340CB8"/>
    <w:rsid w:val="00341707"/>
    <w:rsid w:val="00342102"/>
    <w:rsid w:val="00342892"/>
    <w:rsid w:val="003437D3"/>
    <w:rsid w:val="00344A4E"/>
    <w:rsid w:val="00344D8A"/>
    <w:rsid w:val="0034513F"/>
    <w:rsid w:val="00350009"/>
    <w:rsid w:val="003511CA"/>
    <w:rsid w:val="0035236A"/>
    <w:rsid w:val="0035248A"/>
    <w:rsid w:val="003528B9"/>
    <w:rsid w:val="003532E9"/>
    <w:rsid w:val="00354339"/>
    <w:rsid w:val="0035678E"/>
    <w:rsid w:val="0035732D"/>
    <w:rsid w:val="00360733"/>
    <w:rsid w:val="00361552"/>
    <w:rsid w:val="003617F0"/>
    <w:rsid w:val="00362109"/>
    <w:rsid w:val="00362B87"/>
    <w:rsid w:val="003631F5"/>
    <w:rsid w:val="0036493B"/>
    <w:rsid w:val="00364D0E"/>
    <w:rsid w:val="00364E54"/>
    <w:rsid w:val="003653E5"/>
    <w:rsid w:val="00365561"/>
    <w:rsid w:val="003673AC"/>
    <w:rsid w:val="003675D6"/>
    <w:rsid w:val="00367AA1"/>
    <w:rsid w:val="00367F3E"/>
    <w:rsid w:val="003702D2"/>
    <w:rsid w:val="00370F93"/>
    <w:rsid w:val="003712CF"/>
    <w:rsid w:val="0037154A"/>
    <w:rsid w:val="00372AAD"/>
    <w:rsid w:val="00373551"/>
    <w:rsid w:val="0037481B"/>
    <w:rsid w:val="0037492F"/>
    <w:rsid w:val="00374C9B"/>
    <w:rsid w:val="00375644"/>
    <w:rsid w:val="00375AC7"/>
    <w:rsid w:val="00375ED7"/>
    <w:rsid w:val="00376950"/>
    <w:rsid w:val="00376981"/>
    <w:rsid w:val="003812F6"/>
    <w:rsid w:val="00382602"/>
    <w:rsid w:val="00383EFB"/>
    <w:rsid w:val="00386599"/>
    <w:rsid w:val="00387ABA"/>
    <w:rsid w:val="00390F93"/>
    <w:rsid w:val="0039133E"/>
    <w:rsid w:val="0039209E"/>
    <w:rsid w:val="003925E7"/>
    <w:rsid w:val="0039303B"/>
    <w:rsid w:val="00393B62"/>
    <w:rsid w:val="0039447E"/>
    <w:rsid w:val="00395780"/>
    <w:rsid w:val="003960E9"/>
    <w:rsid w:val="00396D53"/>
    <w:rsid w:val="0039788D"/>
    <w:rsid w:val="003A0233"/>
    <w:rsid w:val="003A1702"/>
    <w:rsid w:val="003A1C80"/>
    <w:rsid w:val="003A1FA3"/>
    <w:rsid w:val="003A22AC"/>
    <w:rsid w:val="003A45FE"/>
    <w:rsid w:val="003A4684"/>
    <w:rsid w:val="003A4DC3"/>
    <w:rsid w:val="003A6345"/>
    <w:rsid w:val="003A6AAB"/>
    <w:rsid w:val="003A7EF2"/>
    <w:rsid w:val="003B0789"/>
    <w:rsid w:val="003B0D12"/>
    <w:rsid w:val="003B0D63"/>
    <w:rsid w:val="003B1ABB"/>
    <w:rsid w:val="003B29DB"/>
    <w:rsid w:val="003B2AE0"/>
    <w:rsid w:val="003B2B9C"/>
    <w:rsid w:val="003B2F4B"/>
    <w:rsid w:val="003B34D2"/>
    <w:rsid w:val="003B3A88"/>
    <w:rsid w:val="003B3BE4"/>
    <w:rsid w:val="003B5093"/>
    <w:rsid w:val="003B52F5"/>
    <w:rsid w:val="003B5A8E"/>
    <w:rsid w:val="003B639B"/>
    <w:rsid w:val="003B68BE"/>
    <w:rsid w:val="003C0064"/>
    <w:rsid w:val="003C1865"/>
    <w:rsid w:val="003C1871"/>
    <w:rsid w:val="003C277B"/>
    <w:rsid w:val="003C2ED5"/>
    <w:rsid w:val="003C31E1"/>
    <w:rsid w:val="003C38E5"/>
    <w:rsid w:val="003C4CC0"/>
    <w:rsid w:val="003C5589"/>
    <w:rsid w:val="003C636F"/>
    <w:rsid w:val="003C6CD9"/>
    <w:rsid w:val="003D043F"/>
    <w:rsid w:val="003D0579"/>
    <w:rsid w:val="003D0C1D"/>
    <w:rsid w:val="003D0D57"/>
    <w:rsid w:val="003D0E48"/>
    <w:rsid w:val="003D18F4"/>
    <w:rsid w:val="003D3E03"/>
    <w:rsid w:val="003D46EF"/>
    <w:rsid w:val="003D4C92"/>
    <w:rsid w:val="003D4CF8"/>
    <w:rsid w:val="003D584A"/>
    <w:rsid w:val="003D59E5"/>
    <w:rsid w:val="003D7697"/>
    <w:rsid w:val="003D777B"/>
    <w:rsid w:val="003E017C"/>
    <w:rsid w:val="003E0C1B"/>
    <w:rsid w:val="003E0DF0"/>
    <w:rsid w:val="003E26F4"/>
    <w:rsid w:val="003E2C06"/>
    <w:rsid w:val="003E4B25"/>
    <w:rsid w:val="003E4DF4"/>
    <w:rsid w:val="003E5E3D"/>
    <w:rsid w:val="003F0457"/>
    <w:rsid w:val="003F0F79"/>
    <w:rsid w:val="003F1837"/>
    <w:rsid w:val="003F1979"/>
    <w:rsid w:val="003F2352"/>
    <w:rsid w:val="003F2EB0"/>
    <w:rsid w:val="003F4659"/>
    <w:rsid w:val="003F47C5"/>
    <w:rsid w:val="003F67CD"/>
    <w:rsid w:val="004009C0"/>
    <w:rsid w:val="00402295"/>
    <w:rsid w:val="00402422"/>
    <w:rsid w:val="004035C3"/>
    <w:rsid w:val="004037C7"/>
    <w:rsid w:val="004039FC"/>
    <w:rsid w:val="00404691"/>
    <w:rsid w:val="00404693"/>
    <w:rsid w:val="00404DD2"/>
    <w:rsid w:val="0040560E"/>
    <w:rsid w:val="00405D1E"/>
    <w:rsid w:val="00406644"/>
    <w:rsid w:val="0040705C"/>
    <w:rsid w:val="00407EF7"/>
    <w:rsid w:val="00410FA4"/>
    <w:rsid w:val="004113BE"/>
    <w:rsid w:val="00413D4E"/>
    <w:rsid w:val="004149FA"/>
    <w:rsid w:val="00415C6B"/>
    <w:rsid w:val="0041617A"/>
    <w:rsid w:val="00416534"/>
    <w:rsid w:val="00416C7C"/>
    <w:rsid w:val="0042070B"/>
    <w:rsid w:val="004214F0"/>
    <w:rsid w:val="00422086"/>
    <w:rsid w:val="00424A6F"/>
    <w:rsid w:val="00424CE2"/>
    <w:rsid w:val="00426D04"/>
    <w:rsid w:val="00426D4C"/>
    <w:rsid w:val="00427C1A"/>
    <w:rsid w:val="00427DCD"/>
    <w:rsid w:val="00430174"/>
    <w:rsid w:val="0043050A"/>
    <w:rsid w:val="00430CBF"/>
    <w:rsid w:val="004312B5"/>
    <w:rsid w:val="00431B5F"/>
    <w:rsid w:val="004327A1"/>
    <w:rsid w:val="00434D20"/>
    <w:rsid w:val="00435602"/>
    <w:rsid w:val="004358BA"/>
    <w:rsid w:val="004360C5"/>
    <w:rsid w:val="004361EE"/>
    <w:rsid w:val="00440AC4"/>
    <w:rsid w:val="00440BD6"/>
    <w:rsid w:val="004415C2"/>
    <w:rsid w:val="0044178C"/>
    <w:rsid w:val="00443414"/>
    <w:rsid w:val="00443A5B"/>
    <w:rsid w:val="0044629B"/>
    <w:rsid w:val="00446D47"/>
    <w:rsid w:val="004471E0"/>
    <w:rsid w:val="00452C0F"/>
    <w:rsid w:val="0045331D"/>
    <w:rsid w:val="00453BD1"/>
    <w:rsid w:val="00454119"/>
    <w:rsid w:val="004554F6"/>
    <w:rsid w:val="00455B21"/>
    <w:rsid w:val="004577E8"/>
    <w:rsid w:val="0045786D"/>
    <w:rsid w:val="00461145"/>
    <w:rsid w:val="0046289D"/>
    <w:rsid w:val="00463DD9"/>
    <w:rsid w:val="00464694"/>
    <w:rsid w:val="00464D60"/>
    <w:rsid w:val="004674A8"/>
    <w:rsid w:val="00467A60"/>
    <w:rsid w:val="00467DEA"/>
    <w:rsid w:val="00467EBE"/>
    <w:rsid w:val="00470BD3"/>
    <w:rsid w:val="004717DB"/>
    <w:rsid w:val="0047207F"/>
    <w:rsid w:val="00472EEC"/>
    <w:rsid w:val="0047323F"/>
    <w:rsid w:val="004748E8"/>
    <w:rsid w:val="004749C9"/>
    <w:rsid w:val="004769AB"/>
    <w:rsid w:val="00476CDE"/>
    <w:rsid w:val="00480A3A"/>
    <w:rsid w:val="00481340"/>
    <w:rsid w:val="004814A5"/>
    <w:rsid w:val="004817B5"/>
    <w:rsid w:val="00482038"/>
    <w:rsid w:val="00482436"/>
    <w:rsid w:val="00482AE1"/>
    <w:rsid w:val="00482C30"/>
    <w:rsid w:val="00482ECD"/>
    <w:rsid w:val="00485ACC"/>
    <w:rsid w:val="0048614A"/>
    <w:rsid w:val="004879E2"/>
    <w:rsid w:val="00487D88"/>
    <w:rsid w:val="004905B6"/>
    <w:rsid w:val="00490AF7"/>
    <w:rsid w:val="0049140F"/>
    <w:rsid w:val="00491F6E"/>
    <w:rsid w:val="00492CD1"/>
    <w:rsid w:val="0049323A"/>
    <w:rsid w:val="004933AC"/>
    <w:rsid w:val="00493F60"/>
    <w:rsid w:val="00494EE3"/>
    <w:rsid w:val="00495C04"/>
    <w:rsid w:val="00495D99"/>
    <w:rsid w:val="0049677C"/>
    <w:rsid w:val="00496ACB"/>
    <w:rsid w:val="00496DC3"/>
    <w:rsid w:val="0049738C"/>
    <w:rsid w:val="00497437"/>
    <w:rsid w:val="004A1EEC"/>
    <w:rsid w:val="004A3B14"/>
    <w:rsid w:val="004A4248"/>
    <w:rsid w:val="004A6B2D"/>
    <w:rsid w:val="004A6B68"/>
    <w:rsid w:val="004A6CE6"/>
    <w:rsid w:val="004A6D77"/>
    <w:rsid w:val="004A7FA2"/>
    <w:rsid w:val="004B09D4"/>
    <w:rsid w:val="004B0CC1"/>
    <w:rsid w:val="004B0E16"/>
    <w:rsid w:val="004B0FB6"/>
    <w:rsid w:val="004B163C"/>
    <w:rsid w:val="004B2672"/>
    <w:rsid w:val="004B2FB7"/>
    <w:rsid w:val="004B32A9"/>
    <w:rsid w:val="004B3CC2"/>
    <w:rsid w:val="004B4731"/>
    <w:rsid w:val="004B48A4"/>
    <w:rsid w:val="004B74F6"/>
    <w:rsid w:val="004B7DAA"/>
    <w:rsid w:val="004C043D"/>
    <w:rsid w:val="004C1BFB"/>
    <w:rsid w:val="004C234B"/>
    <w:rsid w:val="004C2509"/>
    <w:rsid w:val="004C53D4"/>
    <w:rsid w:val="004D0F7D"/>
    <w:rsid w:val="004D1150"/>
    <w:rsid w:val="004D185F"/>
    <w:rsid w:val="004D1ED6"/>
    <w:rsid w:val="004D23DC"/>
    <w:rsid w:val="004D42DF"/>
    <w:rsid w:val="004D53B0"/>
    <w:rsid w:val="004D57DA"/>
    <w:rsid w:val="004D753B"/>
    <w:rsid w:val="004D7BD7"/>
    <w:rsid w:val="004E02EB"/>
    <w:rsid w:val="004E101F"/>
    <w:rsid w:val="004E14FC"/>
    <w:rsid w:val="004E1673"/>
    <w:rsid w:val="004E212E"/>
    <w:rsid w:val="004E2C83"/>
    <w:rsid w:val="004E3B67"/>
    <w:rsid w:val="004E4212"/>
    <w:rsid w:val="004E44D5"/>
    <w:rsid w:val="004E47F1"/>
    <w:rsid w:val="004E5D37"/>
    <w:rsid w:val="004F0773"/>
    <w:rsid w:val="004F205D"/>
    <w:rsid w:val="004F3561"/>
    <w:rsid w:val="004F3A52"/>
    <w:rsid w:val="004F3FD5"/>
    <w:rsid w:val="004F49FF"/>
    <w:rsid w:val="004F5962"/>
    <w:rsid w:val="004F5B8D"/>
    <w:rsid w:val="004F5CE3"/>
    <w:rsid w:val="004F6244"/>
    <w:rsid w:val="004F649D"/>
    <w:rsid w:val="004F66C6"/>
    <w:rsid w:val="004F7575"/>
    <w:rsid w:val="004F75B6"/>
    <w:rsid w:val="00500726"/>
    <w:rsid w:val="005011D8"/>
    <w:rsid w:val="00502185"/>
    <w:rsid w:val="005027F0"/>
    <w:rsid w:val="00503BCE"/>
    <w:rsid w:val="00505B25"/>
    <w:rsid w:val="00506AC6"/>
    <w:rsid w:val="00507C47"/>
    <w:rsid w:val="00507E75"/>
    <w:rsid w:val="00512D77"/>
    <w:rsid w:val="00513A04"/>
    <w:rsid w:val="00513A23"/>
    <w:rsid w:val="00513DEB"/>
    <w:rsid w:val="005153FD"/>
    <w:rsid w:val="00515824"/>
    <w:rsid w:val="005168ED"/>
    <w:rsid w:val="00516F61"/>
    <w:rsid w:val="00517ADC"/>
    <w:rsid w:val="0052043B"/>
    <w:rsid w:val="0052062B"/>
    <w:rsid w:val="005210BA"/>
    <w:rsid w:val="00521304"/>
    <w:rsid w:val="0052294E"/>
    <w:rsid w:val="00522CC2"/>
    <w:rsid w:val="0052342C"/>
    <w:rsid w:val="0052390C"/>
    <w:rsid w:val="00523B9F"/>
    <w:rsid w:val="00523E3E"/>
    <w:rsid w:val="00524C9C"/>
    <w:rsid w:val="0052587C"/>
    <w:rsid w:val="00526A67"/>
    <w:rsid w:val="005279BE"/>
    <w:rsid w:val="00530678"/>
    <w:rsid w:val="00530739"/>
    <w:rsid w:val="00532F14"/>
    <w:rsid w:val="0053398F"/>
    <w:rsid w:val="00537B35"/>
    <w:rsid w:val="00541AB9"/>
    <w:rsid w:val="00542492"/>
    <w:rsid w:val="00542E98"/>
    <w:rsid w:val="0054398B"/>
    <w:rsid w:val="00544588"/>
    <w:rsid w:val="00545C1A"/>
    <w:rsid w:val="00545DC2"/>
    <w:rsid w:val="00546DDE"/>
    <w:rsid w:val="00550A8C"/>
    <w:rsid w:val="00551005"/>
    <w:rsid w:val="005521FC"/>
    <w:rsid w:val="00552654"/>
    <w:rsid w:val="0055292E"/>
    <w:rsid w:val="0055315A"/>
    <w:rsid w:val="0055534B"/>
    <w:rsid w:val="00555BB2"/>
    <w:rsid w:val="00557271"/>
    <w:rsid w:val="005604DC"/>
    <w:rsid w:val="00560707"/>
    <w:rsid w:val="00561C69"/>
    <w:rsid w:val="00562088"/>
    <w:rsid w:val="005623DA"/>
    <w:rsid w:val="00562866"/>
    <w:rsid w:val="00565285"/>
    <w:rsid w:val="00565744"/>
    <w:rsid w:val="00566249"/>
    <w:rsid w:val="00571B9F"/>
    <w:rsid w:val="00572114"/>
    <w:rsid w:val="00572A76"/>
    <w:rsid w:val="00573673"/>
    <w:rsid w:val="005740BF"/>
    <w:rsid w:val="0057449E"/>
    <w:rsid w:val="00574EE0"/>
    <w:rsid w:val="00576A9D"/>
    <w:rsid w:val="00580559"/>
    <w:rsid w:val="0058171E"/>
    <w:rsid w:val="00581C4B"/>
    <w:rsid w:val="005822BE"/>
    <w:rsid w:val="005828B0"/>
    <w:rsid w:val="00582CE1"/>
    <w:rsid w:val="0058382D"/>
    <w:rsid w:val="00583E38"/>
    <w:rsid w:val="00584015"/>
    <w:rsid w:val="00584FDD"/>
    <w:rsid w:val="005865D4"/>
    <w:rsid w:val="00586958"/>
    <w:rsid w:val="00586F41"/>
    <w:rsid w:val="00590D8C"/>
    <w:rsid w:val="00592A3C"/>
    <w:rsid w:val="0059303C"/>
    <w:rsid w:val="00595884"/>
    <w:rsid w:val="005976F6"/>
    <w:rsid w:val="00597D44"/>
    <w:rsid w:val="005A02EE"/>
    <w:rsid w:val="005A035F"/>
    <w:rsid w:val="005A0A27"/>
    <w:rsid w:val="005A0D0B"/>
    <w:rsid w:val="005A19CA"/>
    <w:rsid w:val="005A2A5B"/>
    <w:rsid w:val="005A3E8D"/>
    <w:rsid w:val="005A4DBC"/>
    <w:rsid w:val="005A5450"/>
    <w:rsid w:val="005A5D4A"/>
    <w:rsid w:val="005A5FE5"/>
    <w:rsid w:val="005A671B"/>
    <w:rsid w:val="005A6FA6"/>
    <w:rsid w:val="005A7B1A"/>
    <w:rsid w:val="005B0E76"/>
    <w:rsid w:val="005B1088"/>
    <w:rsid w:val="005B23AC"/>
    <w:rsid w:val="005B2CA7"/>
    <w:rsid w:val="005B33EA"/>
    <w:rsid w:val="005B766D"/>
    <w:rsid w:val="005B7AC2"/>
    <w:rsid w:val="005B7F26"/>
    <w:rsid w:val="005C07A8"/>
    <w:rsid w:val="005C1677"/>
    <w:rsid w:val="005C171F"/>
    <w:rsid w:val="005C2977"/>
    <w:rsid w:val="005C298B"/>
    <w:rsid w:val="005C313A"/>
    <w:rsid w:val="005C3AAC"/>
    <w:rsid w:val="005C444F"/>
    <w:rsid w:val="005C4CA6"/>
    <w:rsid w:val="005C51CB"/>
    <w:rsid w:val="005C673D"/>
    <w:rsid w:val="005C78BD"/>
    <w:rsid w:val="005C7931"/>
    <w:rsid w:val="005D1598"/>
    <w:rsid w:val="005D17D5"/>
    <w:rsid w:val="005D559D"/>
    <w:rsid w:val="005D62C3"/>
    <w:rsid w:val="005E1F76"/>
    <w:rsid w:val="005E2AC6"/>
    <w:rsid w:val="005E32A9"/>
    <w:rsid w:val="005E4338"/>
    <w:rsid w:val="005E61A9"/>
    <w:rsid w:val="005E66A1"/>
    <w:rsid w:val="005E7C76"/>
    <w:rsid w:val="005F077A"/>
    <w:rsid w:val="005F179B"/>
    <w:rsid w:val="005F18C0"/>
    <w:rsid w:val="005F32CD"/>
    <w:rsid w:val="005F3A45"/>
    <w:rsid w:val="005F41A1"/>
    <w:rsid w:val="005F5250"/>
    <w:rsid w:val="0060027A"/>
    <w:rsid w:val="006003D2"/>
    <w:rsid w:val="006003F6"/>
    <w:rsid w:val="006005D6"/>
    <w:rsid w:val="00600A1B"/>
    <w:rsid w:val="00600A84"/>
    <w:rsid w:val="00600AF9"/>
    <w:rsid w:val="00601D1E"/>
    <w:rsid w:val="00602ABD"/>
    <w:rsid w:val="00602D02"/>
    <w:rsid w:val="00602EA2"/>
    <w:rsid w:val="00603B36"/>
    <w:rsid w:val="0060419D"/>
    <w:rsid w:val="0060565D"/>
    <w:rsid w:val="00606A46"/>
    <w:rsid w:val="00606D42"/>
    <w:rsid w:val="006079EE"/>
    <w:rsid w:val="00610AA4"/>
    <w:rsid w:val="00610E00"/>
    <w:rsid w:val="00611279"/>
    <w:rsid w:val="00612391"/>
    <w:rsid w:val="0061322B"/>
    <w:rsid w:val="00614527"/>
    <w:rsid w:val="006148ED"/>
    <w:rsid w:val="006159D5"/>
    <w:rsid w:val="00615A15"/>
    <w:rsid w:val="0061770B"/>
    <w:rsid w:val="006209EE"/>
    <w:rsid w:val="00620DB9"/>
    <w:rsid w:val="00620ECB"/>
    <w:rsid w:val="0062116C"/>
    <w:rsid w:val="00623A42"/>
    <w:rsid w:val="00623F79"/>
    <w:rsid w:val="0062407C"/>
    <w:rsid w:val="00624729"/>
    <w:rsid w:val="00625D56"/>
    <w:rsid w:val="00626325"/>
    <w:rsid w:val="00627A0B"/>
    <w:rsid w:val="00627E07"/>
    <w:rsid w:val="0063002A"/>
    <w:rsid w:val="0063037C"/>
    <w:rsid w:val="00630437"/>
    <w:rsid w:val="006306A1"/>
    <w:rsid w:val="006316C3"/>
    <w:rsid w:val="006335DE"/>
    <w:rsid w:val="00633748"/>
    <w:rsid w:val="00634647"/>
    <w:rsid w:val="0063513A"/>
    <w:rsid w:val="00635D46"/>
    <w:rsid w:val="00636B2B"/>
    <w:rsid w:val="00637204"/>
    <w:rsid w:val="00637BAE"/>
    <w:rsid w:val="00637E9B"/>
    <w:rsid w:val="00637FFC"/>
    <w:rsid w:val="006404B9"/>
    <w:rsid w:val="00640E04"/>
    <w:rsid w:val="00641A06"/>
    <w:rsid w:val="006423CA"/>
    <w:rsid w:val="00643863"/>
    <w:rsid w:val="00644442"/>
    <w:rsid w:val="00644879"/>
    <w:rsid w:val="00644BF9"/>
    <w:rsid w:val="006452F3"/>
    <w:rsid w:val="00645CF6"/>
    <w:rsid w:val="006474B0"/>
    <w:rsid w:val="00650CB0"/>
    <w:rsid w:val="00651495"/>
    <w:rsid w:val="00651939"/>
    <w:rsid w:val="0065292F"/>
    <w:rsid w:val="00652AF0"/>
    <w:rsid w:val="00653A52"/>
    <w:rsid w:val="00653AE2"/>
    <w:rsid w:val="00654398"/>
    <w:rsid w:val="00654D5D"/>
    <w:rsid w:val="00655BB4"/>
    <w:rsid w:val="006565FF"/>
    <w:rsid w:val="006568C4"/>
    <w:rsid w:val="00657E39"/>
    <w:rsid w:val="00657F92"/>
    <w:rsid w:val="00660074"/>
    <w:rsid w:val="006612CA"/>
    <w:rsid w:val="00662359"/>
    <w:rsid w:val="0066371E"/>
    <w:rsid w:val="00664064"/>
    <w:rsid w:val="0066460E"/>
    <w:rsid w:val="006660A5"/>
    <w:rsid w:val="006664F7"/>
    <w:rsid w:val="00667025"/>
    <w:rsid w:val="00667166"/>
    <w:rsid w:val="00670861"/>
    <w:rsid w:val="00670911"/>
    <w:rsid w:val="006711B8"/>
    <w:rsid w:val="00672686"/>
    <w:rsid w:val="006726F2"/>
    <w:rsid w:val="0067439B"/>
    <w:rsid w:val="00674682"/>
    <w:rsid w:val="00675B8B"/>
    <w:rsid w:val="00677AB9"/>
    <w:rsid w:val="006807E2"/>
    <w:rsid w:val="00681122"/>
    <w:rsid w:val="0068116B"/>
    <w:rsid w:val="00682339"/>
    <w:rsid w:val="00684A64"/>
    <w:rsid w:val="00684B93"/>
    <w:rsid w:val="00685BAD"/>
    <w:rsid w:val="00686052"/>
    <w:rsid w:val="006870A6"/>
    <w:rsid w:val="006878BC"/>
    <w:rsid w:val="006879B8"/>
    <w:rsid w:val="006906A2"/>
    <w:rsid w:val="006920C3"/>
    <w:rsid w:val="0069265C"/>
    <w:rsid w:val="00692709"/>
    <w:rsid w:val="00692853"/>
    <w:rsid w:val="006933AA"/>
    <w:rsid w:val="00694E7E"/>
    <w:rsid w:val="0069500B"/>
    <w:rsid w:val="00697341"/>
    <w:rsid w:val="00697A1B"/>
    <w:rsid w:val="00697BDE"/>
    <w:rsid w:val="006A0424"/>
    <w:rsid w:val="006A1C95"/>
    <w:rsid w:val="006A207A"/>
    <w:rsid w:val="006A231A"/>
    <w:rsid w:val="006A2923"/>
    <w:rsid w:val="006A5080"/>
    <w:rsid w:val="006A5E91"/>
    <w:rsid w:val="006A6B91"/>
    <w:rsid w:val="006A722E"/>
    <w:rsid w:val="006B00C4"/>
    <w:rsid w:val="006B3EBE"/>
    <w:rsid w:val="006B49CE"/>
    <w:rsid w:val="006B5648"/>
    <w:rsid w:val="006B5CDC"/>
    <w:rsid w:val="006B6CBB"/>
    <w:rsid w:val="006C091A"/>
    <w:rsid w:val="006C185D"/>
    <w:rsid w:val="006C3A4B"/>
    <w:rsid w:val="006C51C0"/>
    <w:rsid w:val="006C54C0"/>
    <w:rsid w:val="006C5E82"/>
    <w:rsid w:val="006C68AA"/>
    <w:rsid w:val="006C6FB7"/>
    <w:rsid w:val="006C7115"/>
    <w:rsid w:val="006C7148"/>
    <w:rsid w:val="006D2C41"/>
    <w:rsid w:val="006D31C1"/>
    <w:rsid w:val="006D36DE"/>
    <w:rsid w:val="006D38B2"/>
    <w:rsid w:val="006D500F"/>
    <w:rsid w:val="006D58CB"/>
    <w:rsid w:val="006D5EE9"/>
    <w:rsid w:val="006D63B8"/>
    <w:rsid w:val="006D68F7"/>
    <w:rsid w:val="006D6DE4"/>
    <w:rsid w:val="006D7CE2"/>
    <w:rsid w:val="006E2039"/>
    <w:rsid w:val="006E2441"/>
    <w:rsid w:val="006E2719"/>
    <w:rsid w:val="006E38A1"/>
    <w:rsid w:val="006E40BA"/>
    <w:rsid w:val="006E46BE"/>
    <w:rsid w:val="006E505E"/>
    <w:rsid w:val="006E5104"/>
    <w:rsid w:val="006E51BC"/>
    <w:rsid w:val="006E6D1B"/>
    <w:rsid w:val="006E6E5E"/>
    <w:rsid w:val="006E7A49"/>
    <w:rsid w:val="006F00F5"/>
    <w:rsid w:val="006F1663"/>
    <w:rsid w:val="006F1C88"/>
    <w:rsid w:val="006F1E90"/>
    <w:rsid w:val="006F22C2"/>
    <w:rsid w:val="006F2447"/>
    <w:rsid w:val="006F2606"/>
    <w:rsid w:val="006F3406"/>
    <w:rsid w:val="006F4D08"/>
    <w:rsid w:val="006F5FB3"/>
    <w:rsid w:val="006F6281"/>
    <w:rsid w:val="006F6379"/>
    <w:rsid w:val="006F78C3"/>
    <w:rsid w:val="00700006"/>
    <w:rsid w:val="00702EA8"/>
    <w:rsid w:val="00703AE8"/>
    <w:rsid w:val="00704EAA"/>
    <w:rsid w:val="00705994"/>
    <w:rsid w:val="007059CF"/>
    <w:rsid w:val="00705EA3"/>
    <w:rsid w:val="007073F0"/>
    <w:rsid w:val="007103E1"/>
    <w:rsid w:val="00713F32"/>
    <w:rsid w:val="00714642"/>
    <w:rsid w:val="0071470F"/>
    <w:rsid w:val="00714ECB"/>
    <w:rsid w:val="00720F30"/>
    <w:rsid w:val="00720FA5"/>
    <w:rsid w:val="007211B0"/>
    <w:rsid w:val="007213FE"/>
    <w:rsid w:val="00723D5A"/>
    <w:rsid w:val="00725F5B"/>
    <w:rsid w:val="00727377"/>
    <w:rsid w:val="00730352"/>
    <w:rsid w:val="0073203D"/>
    <w:rsid w:val="007334A3"/>
    <w:rsid w:val="007342CE"/>
    <w:rsid w:val="00734555"/>
    <w:rsid w:val="007349FE"/>
    <w:rsid w:val="00735C85"/>
    <w:rsid w:val="00736797"/>
    <w:rsid w:val="00736B5D"/>
    <w:rsid w:val="007436F5"/>
    <w:rsid w:val="00743E3A"/>
    <w:rsid w:val="0074452F"/>
    <w:rsid w:val="00744AE4"/>
    <w:rsid w:val="00747313"/>
    <w:rsid w:val="00747984"/>
    <w:rsid w:val="00747C02"/>
    <w:rsid w:val="0075002A"/>
    <w:rsid w:val="007504CF"/>
    <w:rsid w:val="007514C7"/>
    <w:rsid w:val="00754A42"/>
    <w:rsid w:val="007568AD"/>
    <w:rsid w:val="00756E6C"/>
    <w:rsid w:val="00757592"/>
    <w:rsid w:val="007611CF"/>
    <w:rsid w:val="00761813"/>
    <w:rsid w:val="0076218E"/>
    <w:rsid w:val="00763299"/>
    <w:rsid w:val="00763E57"/>
    <w:rsid w:val="00765DDE"/>
    <w:rsid w:val="007662C6"/>
    <w:rsid w:val="0076728F"/>
    <w:rsid w:val="00767D25"/>
    <w:rsid w:val="00767F12"/>
    <w:rsid w:val="0077048F"/>
    <w:rsid w:val="00775234"/>
    <w:rsid w:val="007770BB"/>
    <w:rsid w:val="00777146"/>
    <w:rsid w:val="007772ED"/>
    <w:rsid w:val="00777327"/>
    <w:rsid w:val="007808BA"/>
    <w:rsid w:val="00782281"/>
    <w:rsid w:val="007832CE"/>
    <w:rsid w:val="007858F6"/>
    <w:rsid w:val="007859E5"/>
    <w:rsid w:val="00787EF6"/>
    <w:rsid w:val="00790119"/>
    <w:rsid w:val="00790D7A"/>
    <w:rsid w:val="007956D6"/>
    <w:rsid w:val="00795C4D"/>
    <w:rsid w:val="007967FB"/>
    <w:rsid w:val="00797C7C"/>
    <w:rsid w:val="007A063F"/>
    <w:rsid w:val="007A194D"/>
    <w:rsid w:val="007A21C1"/>
    <w:rsid w:val="007A2A77"/>
    <w:rsid w:val="007A3431"/>
    <w:rsid w:val="007A3DF9"/>
    <w:rsid w:val="007A420E"/>
    <w:rsid w:val="007A45D7"/>
    <w:rsid w:val="007A5835"/>
    <w:rsid w:val="007A5A62"/>
    <w:rsid w:val="007A6069"/>
    <w:rsid w:val="007A6800"/>
    <w:rsid w:val="007B01D7"/>
    <w:rsid w:val="007B1548"/>
    <w:rsid w:val="007B1A5C"/>
    <w:rsid w:val="007B1AB6"/>
    <w:rsid w:val="007B2B88"/>
    <w:rsid w:val="007B43A5"/>
    <w:rsid w:val="007B53CA"/>
    <w:rsid w:val="007B5677"/>
    <w:rsid w:val="007B5CCB"/>
    <w:rsid w:val="007B6DEA"/>
    <w:rsid w:val="007B7E30"/>
    <w:rsid w:val="007C24DD"/>
    <w:rsid w:val="007C2C1D"/>
    <w:rsid w:val="007C3311"/>
    <w:rsid w:val="007C3DA6"/>
    <w:rsid w:val="007C59F9"/>
    <w:rsid w:val="007D0666"/>
    <w:rsid w:val="007D2515"/>
    <w:rsid w:val="007D2FB1"/>
    <w:rsid w:val="007D355B"/>
    <w:rsid w:val="007D398B"/>
    <w:rsid w:val="007D5D48"/>
    <w:rsid w:val="007D5FB9"/>
    <w:rsid w:val="007D6C46"/>
    <w:rsid w:val="007D7B32"/>
    <w:rsid w:val="007D7D73"/>
    <w:rsid w:val="007D7E9E"/>
    <w:rsid w:val="007E0578"/>
    <w:rsid w:val="007E09F6"/>
    <w:rsid w:val="007E30D6"/>
    <w:rsid w:val="007E3F55"/>
    <w:rsid w:val="007E5097"/>
    <w:rsid w:val="007E5AA7"/>
    <w:rsid w:val="007E5E1C"/>
    <w:rsid w:val="007E7632"/>
    <w:rsid w:val="007E7676"/>
    <w:rsid w:val="007F07B4"/>
    <w:rsid w:val="007F0E29"/>
    <w:rsid w:val="007F3D17"/>
    <w:rsid w:val="007F5BE7"/>
    <w:rsid w:val="007F7E38"/>
    <w:rsid w:val="00800818"/>
    <w:rsid w:val="00802818"/>
    <w:rsid w:val="00803439"/>
    <w:rsid w:val="008036E6"/>
    <w:rsid w:val="0080575B"/>
    <w:rsid w:val="008059FD"/>
    <w:rsid w:val="00805ABE"/>
    <w:rsid w:val="00805D07"/>
    <w:rsid w:val="008062D9"/>
    <w:rsid w:val="00810B5B"/>
    <w:rsid w:val="00811134"/>
    <w:rsid w:val="008112CA"/>
    <w:rsid w:val="00811B75"/>
    <w:rsid w:val="00812FDD"/>
    <w:rsid w:val="008137AB"/>
    <w:rsid w:val="0081388E"/>
    <w:rsid w:val="00813C36"/>
    <w:rsid w:val="00816CA1"/>
    <w:rsid w:val="00816F00"/>
    <w:rsid w:val="00817587"/>
    <w:rsid w:val="00820314"/>
    <w:rsid w:val="00820EEC"/>
    <w:rsid w:val="00821C9E"/>
    <w:rsid w:val="00822BFF"/>
    <w:rsid w:val="00823756"/>
    <w:rsid w:val="00825DF6"/>
    <w:rsid w:val="008265F4"/>
    <w:rsid w:val="00826C2D"/>
    <w:rsid w:val="008302DF"/>
    <w:rsid w:val="008310BD"/>
    <w:rsid w:val="00831C93"/>
    <w:rsid w:val="00832136"/>
    <w:rsid w:val="008338B6"/>
    <w:rsid w:val="00834A5E"/>
    <w:rsid w:val="0083550A"/>
    <w:rsid w:val="00835559"/>
    <w:rsid w:val="0083572C"/>
    <w:rsid w:val="00836938"/>
    <w:rsid w:val="00836EF1"/>
    <w:rsid w:val="00837594"/>
    <w:rsid w:val="008378FE"/>
    <w:rsid w:val="00837EBA"/>
    <w:rsid w:val="0084108F"/>
    <w:rsid w:val="0084173B"/>
    <w:rsid w:val="00842ABC"/>
    <w:rsid w:val="008430F3"/>
    <w:rsid w:val="00843A09"/>
    <w:rsid w:val="00844F1F"/>
    <w:rsid w:val="0084573A"/>
    <w:rsid w:val="0085069E"/>
    <w:rsid w:val="008509ED"/>
    <w:rsid w:val="00851300"/>
    <w:rsid w:val="008517A6"/>
    <w:rsid w:val="008517EC"/>
    <w:rsid w:val="00852B7C"/>
    <w:rsid w:val="00855565"/>
    <w:rsid w:val="00855A8B"/>
    <w:rsid w:val="0085621B"/>
    <w:rsid w:val="00861079"/>
    <w:rsid w:val="00861F7D"/>
    <w:rsid w:val="00863580"/>
    <w:rsid w:val="00864D43"/>
    <w:rsid w:val="00864FDC"/>
    <w:rsid w:val="00865FF0"/>
    <w:rsid w:val="00867D1E"/>
    <w:rsid w:val="008706E8"/>
    <w:rsid w:val="00870F05"/>
    <w:rsid w:val="00872814"/>
    <w:rsid w:val="00872C84"/>
    <w:rsid w:val="008742B1"/>
    <w:rsid w:val="008752A9"/>
    <w:rsid w:val="0087530A"/>
    <w:rsid w:val="00877368"/>
    <w:rsid w:val="00877647"/>
    <w:rsid w:val="008777D5"/>
    <w:rsid w:val="00877C83"/>
    <w:rsid w:val="00880336"/>
    <w:rsid w:val="0088239F"/>
    <w:rsid w:val="0088323B"/>
    <w:rsid w:val="008836E1"/>
    <w:rsid w:val="00883980"/>
    <w:rsid w:val="00884E35"/>
    <w:rsid w:val="00885710"/>
    <w:rsid w:val="00885D64"/>
    <w:rsid w:val="00885F73"/>
    <w:rsid w:val="0089033D"/>
    <w:rsid w:val="00892F54"/>
    <w:rsid w:val="00893005"/>
    <w:rsid w:val="008935C0"/>
    <w:rsid w:val="008946B7"/>
    <w:rsid w:val="0089473A"/>
    <w:rsid w:val="008A0246"/>
    <w:rsid w:val="008A02C0"/>
    <w:rsid w:val="008A1351"/>
    <w:rsid w:val="008A16F4"/>
    <w:rsid w:val="008A17C2"/>
    <w:rsid w:val="008A1F85"/>
    <w:rsid w:val="008A2E7C"/>
    <w:rsid w:val="008A349D"/>
    <w:rsid w:val="008A4071"/>
    <w:rsid w:val="008A43D8"/>
    <w:rsid w:val="008A5939"/>
    <w:rsid w:val="008A622E"/>
    <w:rsid w:val="008A63F5"/>
    <w:rsid w:val="008A7820"/>
    <w:rsid w:val="008B023D"/>
    <w:rsid w:val="008B02B8"/>
    <w:rsid w:val="008B0D7E"/>
    <w:rsid w:val="008B1F39"/>
    <w:rsid w:val="008B24F9"/>
    <w:rsid w:val="008B3B52"/>
    <w:rsid w:val="008B41AD"/>
    <w:rsid w:val="008B428E"/>
    <w:rsid w:val="008B5057"/>
    <w:rsid w:val="008B61A9"/>
    <w:rsid w:val="008B7373"/>
    <w:rsid w:val="008B7E0B"/>
    <w:rsid w:val="008C04E9"/>
    <w:rsid w:val="008C2574"/>
    <w:rsid w:val="008C266E"/>
    <w:rsid w:val="008C4BE4"/>
    <w:rsid w:val="008C5167"/>
    <w:rsid w:val="008C56E2"/>
    <w:rsid w:val="008C5D67"/>
    <w:rsid w:val="008C5DA3"/>
    <w:rsid w:val="008C6403"/>
    <w:rsid w:val="008C77FE"/>
    <w:rsid w:val="008D0291"/>
    <w:rsid w:val="008D0D41"/>
    <w:rsid w:val="008D1E6F"/>
    <w:rsid w:val="008D242B"/>
    <w:rsid w:val="008D2C10"/>
    <w:rsid w:val="008D378C"/>
    <w:rsid w:val="008D3C11"/>
    <w:rsid w:val="008D4CCA"/>
    <w:rsid w:val="008D5DD8"/>
    <w:rsid w:val="008D6C58"/>
    <w:rsid w:val="008D6CA3"/>
    <w:rsid w:val="008D794A"/>
    <w:rsid w:val="008E1082"/>
    <w:rsid w:val="008E354D"/>
    <w:rsid w:val="008E4FB0"/>
    <w:rsid w:val="008F05B4"/>
    <w:rsid w:val="008F0B98"/>
    <w:rsid w:val="008F1790"/>
    <w:rsid w:val="008F2D5C"/>
    <w:rsid w:val="008F31DB"/>
    <w:rsid w:val="008F431A"/>
    <w:rsid w:val="008F4416"/>
    <w:rsid w:val="008F44E7"/>
    <w:rsid w:val="008F45D9"/>
    <w:rsid w:val="008F4908"/>
    <w:rsid w:val="008F519F"/>
    <w:rsid w:val="008F5E23"/>
    <w:rsid w:val="008F61A2"/>
    <w:rsid w:val="008F74BA"/>
    <w:rsid w:val="008F7BEC"/>
    <w:rsid w:val="008F7EFE"/>
    <w:rsid w:val="0090017A"/>
    <w:rsid w:val="009004E2"/>
    <w:rsid w:val="00901126"/>
    <w:rsid w:val="00901254"/>
    <w:rsid w:val="00902705"/>
    <w:rsid w:val="009035E0"/>
    <w:rsid w:val="00903EF2"/>
    <w:rsid w:val="00904A56"/>
    <w:rsid w:val="00905776"/>
    <w:rsid w:val="009057EF"/>
    <w:rsid w:val="00905B73"/>
    <w:rsid w:val="00906319"/>
    <w:rsid w:val="00910309"/>
    <w:rsid w:val="009113B0"/>
    <w:rsid w:val="0091155B"/>
    <w:rsid w:val="00911853"/>
    <w:rsid w:val="009119EA"/>
    <w:rsid w:val="00911F98"/>
    <w:rsid w:val="00912F7E"/>
    <w:rsid w:val="00914968"/>
    <w:rsid w:val="0091597A"/>
    <w:rsid w:val="00915D1E"/>
    <w:rsid w:val="00916377"/>
    <w:rsid w:val="009164BF"/>
    <w:rsid w:val="009167A7"/>
    <w:rsid w:val="00916A33"/>
    <w:rsid w:val="009177BB"/>
    <w:rsid w:val="009202BB"/>
    <w:rsid w:val="0092163F"/>
    <w:rsid w:val="00921854"/>
    <w:rsid w:val="00921D35"/>
    <w:rsid w:val="00922424"/>
    <w:rsid w:val="00923292"/>
    <w:rsid w:val="0092369C"/>
    <w:rsid w:val="00924B74"/>
    <w:rsid w:val="0092523A"/>
    <w:rsid w:val="00926BE8"/>
    <w:rsid w:val="00927074"/>
    <w:rsid w:val="009278B0"/>
    <w:rsid w:val="0093032A"/>
    <w:rsid w:val="00930FB6"/>
    <w:rsid w:val="00931187"/>
    <w:rsid w:val="00931A7B"/>
    <w:rsid w:val="00931AB2"/>
    <w:rsid w:val="00931ABE"/>
    <w:rsid w:val="0093205C"/>
    <w:rsid w:val="0093461F"/>
    <w:rsid w:val="009353EC"/>
    <w:rsid w:val="009355D4"/>
    <w:rsid w:val="00936140"/>
    <w:rsid w:val="009423DD"/>
    <w:rsid w:val="00943AF4"/>
    <w:rsid w:val="009443F3"/>
    <w:rsid w:val="009449CE"/>
    <w:rsid w:val="009450EF"/>
    <w:rsid w:val="00946353"/>
    <w:rsid w:val="00946CA9"/>
    <w:rsid w:val="00947851"/>
    <w:rsid w:val="00950019"/>
    <w:rsid w:val="00950A60"/>
    <w:rsid w:val="0095120F"/>
    <w:rsid w:val="009524D5"/>
    <w:rsid w:val="00952BE9"/>
    <w:rsid w:val="0095318C"/>
    <w:rsid w:val="009531F4"/>
    <w:rsid w:val="00953825"/>
    <w:rsid w:val="00954386"/>
    <w:rsid w:val="00954BFA"/>
    <w:rsid w:val="00955EA1"/>
    <w:rsid w:val="009563C8"/>
    <w:rsid w:val="00957AF8"/>
    <w:rsid w:val="00961801"/>
    <w:rsid w:val="0096194E"/>
    <w:rsid w:val="009648FB"/>
    <w:rsid w:val="00966EDB"/>
    <w:rsid w:val="0096785E"/>
    <w:rsid w:val="00967AD0"/>
    <w:rsid w:val="009704F1"/>
    <w:rsid w:val="00971055"/>
    <w:rsid w:val="00972E5E"/>
    <w:rsid w:val="00972F9A"/>
    <w:rsid w:val="0097344F"/>
    <w:rsid w:val="0097364A"/>
    <w:rsid w:val="00973855"/>
    <w:rsid w:val="00975231"/>
    <w:rsid w:val="00975B4A"/>
    <w:rsid w:val="00976632"/>
    <w:rsid w:val="009804AA"/>
    <w:rsid w:val="009805AF"/>
    <w:rsid w:val="00981F56"/>
    <w:rsid w:val="009839F0"/>
    <w:rsid w:val="00984541"/>
    <w:rsid w:val="00984B3A"/>
    <w:rsid w:val="00984D1E"/>
    <w:rsid w:val="009850B7"/>
    <w:rsid w:val="00985920"/>
    <w:rsid w:val="0098658A"/>
    <w:rsid w:val="009900F5"/>
    <w:rsid w:val="00990806"/>
    <w:rsid w:val="00990B0E"/>
    <w:rsid w:val="00991F63"/>
    <w:rsid w:val="0099284B"/>
    <w:rsid w:val="00992AAE"/>
    <w:rsid w:val="00992D63"/>
    <w:rsid w:val="009947A9"/>
    <w:rsid w:val="0099586B"/>
    <w:rsid w:val="00995AE2"/>
    <w:rsid w:val="00996996"/>
    <w:rsid w:val="00996AA7"/>
    <w:rsid w:val="00997DAC"/>
    <w:rsid w:val="009A0D64"/>
    <w:rsid w:val="009A1B4F"/>
    <w:rsid w:val="009A240E"/>
    <w:rsid w:val="009A2F36"/>
    <w:rsid w:val="009A36D8"/>
    <w:rsid w:val="009A3BE7"/>
    <w:rsid w:val="009A42BD"/>
    <w:rsid w:val="009A45DA"/>
    <w:rsid w:val="009A464F"/>
    <w:rsid w:val="009A4D9E"/>
    <w:rsid w:val="009A4ED4"/>
    <w:rsid w:val="009A5461"/>
    <w:rsid w:val="009A5829"/>
    <w:rsid w:val="009A6F4E"/>
    <w:rsid w:val="009B080E"/>
    <w:rsid w:val="009B0F44"/>
    <w:rsid w:val="009B131D"/>
    <w:rsid w:val="009B13AD"/>
    <w:rsid w:val="009B1D44"/>
    <w:rsid w:val="009B25F8"/>
    <w:rsid w:val="009B6251"/>
    <w:rsid w:val="009B6B54"/>
    <w:rsid w:val="009B76D9"/>
    <w:rsid w:val="009C1A69"/>
    <w:rsid w:val="009C1F72"/>
    <w:rsid w:val="009C2F8E"/>
    <w:rsid w:val="009C3131"/>
    <w:rsid w:val="009C3282"/>
    <w:rsid w:val="009C5DA7"/>
    <w:rsid w:val="009C5E1E"/>
    <w:rsid w:val="009C64A8"/>
    <w:rsid w:val="009C7A4C"/>
    <w:rsid w:val="009C7D58"/>
    <w:rsid w:val="009D038E"/>
    <w:rsid w:val="009D109E"/>
    <w:rsid w:val="009D22D1"/>
    <w:rsid w:val="009D2D0B"/>
    <w:rsid w:val="009D2D22"/>
    <w:rsid w:val="009D4749"/>
    <w:rsid w:val="009D47F5"/>
    <w:rsid w:val="009D66CE"/>
    <w:rsid w:val="009E1E33"/>
    <w:rsid w:val="009E23FD"/>
    <w:rsid w:val="009E38C1"/>
    <w:rsid w:val="009E51FE"/>
    <w:rsid w:val="009E61BE"/>
    <w:rsid w:val="009E6602"/>
    <w:rsid w:val="009E7013"/>
    <w:rsid w:val="009E7459"/>
    <w:rsid w:val="009E7A06"/>
    <w:rsid w:val="009F0DCF"/>
    <w:rsid w:val="009F23A6"/>
    <w:rsid w:val="009F2D32"/>
    <w:rsid w:val="009F6327"/>
    <w:rsid w:val="00A00173"/>
    <w:rsid w:val="00A0036D"/>
    <w:rsid w:val="00A03935"/>
    <w:rsid w:val="00A04789"/>
    <w:rsid w:val="00A054E2"/>
    <w:rsid w:val="00A05E8C"/>
    <w:rsid w:val="00A06239"/>
    <w:rsid w:val="00A06C43"/>
    <w:rsid w:val="00A07E42"/>
    <w:rsid w:val="00A07F72"/>
    <w:rsid w:val="00A10F18"/>
    <w:rsid w:val="00A128DA"/>
    <w:rsid w:val="00A15BC6"/>
    <w:rsid w:val="00A17AA2"/>
    <w:rsid w:val="00A17D8A"/>
    <w:rsid w:val="00A210C0"/>
    <w:rsid w:val="00A21998"/>
    <w:rsid w:val="00A231C6"/>
    <w:rsid w:val="00A23306"/>
    <w:rsid w:val="00A238E9"/>
    <w:rsid w:val="00A23ABB"/>
    <w:rsid w:val="00A2414C"/>
    <w:rsid w:val="00A25AA8"/>
    <w:rsid w:val="00A26150"/>
    <w:rsid w:val="00A2795E"/>
    <w:rsid w:val="00A27A38"/>
    <w:rsid w:val="00A300FA"/>
    <w:rsid w:val="00A308E5"/>
    <w:rsid w:val="00A30A17"/>
    <w:rsid w:val="00A30DAE"/>
    <w:rsid w:val="00A31830"/>
    <w:rsid w:val="00A31A2C"/>
    <w:rsid w:val="00A3330F"/>
    <w:rsid w:val="00A33968"/>
    <w:rsid w:val="00A33D24"/>
    <w:rsid w:val="00A34D5B"/>
    <w:rsid w:val="00A34E9E"/>
    <w:rsid w:val="00A355CD"/>
    <w:rsid w:val="00A35DDA"/>
    <w:rsid w:val="00A366FD"/>
    <w:rsid w:val="00A36CB0"/>
    <w:rsid w:val="00A37A58"/>
    <w:rsid w:val="00A37D7A"/>
    <w:rsid w:val="00A42C6F"/>
    <w:rsid w:val="00A447D5"/>
    <w:rsid w:val="00A44C70"/>
    <w:rsid w:val="00A44DF7"/>
    <w:rsid w:val="00A44E00"/>
    <w:rsid w:val="00A45723"/>
    <w:rsid w:val="00A466FF"/>
    <w:rsid w:val="00A50284"/>
    <w:rsid w:val="00A505F7"/>
    <w:rsid w:val="00A50F1B"/>
    <w:rsid w:val="00A52BAD"/>
    <w:rsid w:val="00A5309F"/>
    <w:rsid w:val="00A54D9E"/>
    <w:rsid w:val="00A57F27"/>
    <w:rsid w:val="00A60C1B"/>
    <w:rsid w:val="00A61504"/>
    <w:rsid w:val="00A62975"/>
    <w:rsid w:val="00A63243"/>
    <w:rsid w:val="00A63B2B"/>
    <w:rsid w:val="00A63DF7"/>
    <w:rsid w:val="00A646C3"/>
    <w:rsid w:val="00A64F80"/>
    <w:rsid w:val="00A6697D"/>
    <w:rsid w:val="00A672C7"/>
    <w:rsid w:val="00A677C4"/>
    <w:rsid w:val="00A70768"/>
    <w:rsid w:val="00A708F8"/>
    <w:rsid w:val="00A70B01"/>
    <w:rsid w:val="00A70BB9"/>
    <w:rsid w:val="00A70E12"/>
    <w:rsid w:val="00A734DB"/>
    <w:rsid w:val="00A75012"/>
    <w:rsid w:val="00A752FA"/>
    <w:rsid w:val="00A76495"/>
    <w:rsid w:val="00A76704"/>
    <w:rsid w:val="00A76C29"/>
    <w:rsid w:val="00A778DD"/>
    <w:rsid w:val="00A80B9D"/>
    <w:rsid w:val="00A81435"/>
    <w:rsid w:val="00A82864"/>
    <w:rsid w:val="00A8288F"/>
    <w:rsid w:val="00A829CF"/>
    <w:rsid w:val="00A82A0C"/>
    <w:rsid w:val="00A82A9F"/>
    <w:rsid w:val="00A838BB"/>
    <w:rsid w:val="00A838F1"/>
    <w:rsid w:val="00A8611E"/>
    <w:rsid w:val="00A861CD"/>
    <w:rsid w:val="00A86947"/>
    <w:rsid w:val="00A8739B"/>
    <w:rsid w:val="00A87784"/>
    <w:rsid w:val="00A90680"/>
    <w:rsid w:val="00A917ED"/>
    <w:rsid w:val="00A92031"/>
    <w:rsid w:val="00A9254C"/>
    <w:rsid w:val="00A92820"/>
    <w:rsid w:val="00A9322C"/>
    <w:rsid w:val="00A9328B"/>
    <w:rsid w:val="00A94257"/>
    <w:rsid w:val="00A94559"/>
    <w:rsid w:val="00A94980"/>
    <w:rsid w:val="00A9525D"/>
    <w:rsid w:val="00A95E1B"/>
    <w:rsid w:val="00AA07DA"/>
    <w:rsid w:val="00AA14CC"/>
    <w:rsid w:val="00AA4BAE"/>
    <w:rsid w:val="00AA4C1D"/>
    <w:rsid w:val="00AA4E35"/>
    <w:rsid w:val="00AA5148"/>
    <w:rsid w:val="00AA524B"/>
    <w:rsid w:val="00AA5794"/>
    <w:rsid w:val="00AA5C3C"/>
    <w:rsid w:val="00AA6FEE"/>
    <w:rsid w:val="00AA7917"/>
    <w:rsid w:val="00AA7E7A"/>
    <w:rsid w:val="00AA7F30"/>
    <w:rsid w:val="00AB045C"/>
    <w:rsid w:val="00AB06E7"/>
    <w:rsid w:val="00AB1385"/>
    <w:rsid w:val="00AB1DCA"/>
    <w:rsid w:val="00AB33D9"/>
    <w:rsid w:val="00AB3A5E"/>
    <w:rsid w:val="00AB4E31"/>
    <w:rsid w:val="00AB64A8"/>
    <w:rsid w:val="00AB721C"/>
    <w:rsid w:val="00AB7221"/>
    <w:rsid w:val="00AB7A6D"/>
    <w:rsid w:val="00AB7BFD"/>
    <w:rsid w:val="00AC06E8"/>
    <w:rsid w:val="00AC1F8D"/>
    <w:rsid w:val="00AC23E6"/>
    <w:rsid w:val="00AC2F32"/>
    <w:rsid w:val="00AC3469"/>
    <w:rsid w:val="00AC45A5"/>
    <w:rsid w:val="00AC58DC"/>
    <w:rsid w:val="00AC5F0C"/>
    <w:rsid w:val="00AC61D6"/>
    <w:rsid w:val="00AC61E4"/>
    <w:rsid w:val="00AC7073"/>
    <w:rsid w:val="00AC7492"/>
    <w:rsid w:val="00AC7CD3"/>
    <w:rsid w:val="00AD0693"/>
    <w:rsid w:val="00AD07F7"/>
    <w:rsid w:val="00AD207E"/>
    <w:rsid w:val="00AD30C3"/>
    <w:rsid w:val="00AD3259"/>
    <w:rsid w:val="00AD3526"/>
    <w:rsid w:val="00AD54E5"/>
    <w:rsid w:val="00AD5CCF"/>
    <w:rsid w:val="00AD5DD7"/>
    <w:rsid w:val="00AD676A"/>
    <w:rsid w:val="00AD7124"/>
    <w:rsid w:val="00AD77A7"/>
    <w:rsid w:val="00AE2890"/>
    <w:rsid w:val="00AE53E2"/>
    <w:rsid w:val="00AE5735"/>
    <w:rsid w:val="00AE62CB"/>
    <w:rsid w:val="00AE76DE"/>
    <w:rsid w:val="00AF058C"/>
    <w:rsid w:val="00AF0981"/>
    <w:rsid w:val="00AF1D58"/>
    <w:rsid w:val="00AF3464"/>
    <w:rsid w:val="00AF4122"/>
    <w:rsid w:val="00AF48B2"/>
    <w:rsid w:val="00AF4B19"/>
    <w:rsid w:val="00AF5E2F"/>
    <w:rsid w:val="00AF67F1"/>
    <w:rsid w:val="00AF68AE"/>
    <w:rsid w:val="00AF6939"/>
    <w:rsid w:val="00AF7549"/>
    <w:rsid w:val="00B0024E"/>
    <w:rsid w:val="00B00AB4"/>
    <w:rsid w:val="00B01384"/>
    <w:rsid w:val="00B015A3"/>
    <w:rsid w:val="00B02987"/>
    <w:rsid w:val="00B02D1F"/>
    <w:rsid w:val="00B03201"/>
    <w:rsid w:val="00B03D81"/>
    <w:rsid w:val="00B066DB"/>
    <w:rsid w:val="00B1099B"/>
    <w:rsid w:val="00B10EC1"/>
    <w:rsid w:val="00B113A8"/>
    <w:rsid w:val="00B137A7"/>
    <w:rsid w:val="00B14758"/>
    <w:rsid w:val="00B14F49"/>
    <w:rsid w:val="00B173C5"/>
    <w:rsid w:val="00B174BB"/>
    <w:rsid w:val="00B2268D"/>
    <w:rsid w:val="00B22E3D"/>
    <w:rsid w:val="00B235F1"/>
    <w:rsid w:val="00B23D8B"/>
    <w:rsid w:val="00B25AAD"/>
    <w:rsid w:val="00B25CAC"/>
    <w:rsid w:val="00B2613B"/>
    <w:rsid w:val="00B264EF"/>
    <w:rsid w:val="00B26C0A"/>
    <w:rsid w:val="00B274AA"/>
    <w:rsid w:val="00B278A4"/>
    <w:rsid w:val="00B328D1"/>
    <w:rsid w:val="00B32AC9"/>
    <w:rsid w:val="00B335CD"/>
    <w:rsid w:val="00B344E1"/>
    <w:rsid w:val="00B34A2A"/>
    <w:rsid w:val="00B34B5A"/>
    <w:rsid w:val="00B3537B"/>
    <w:rsid w:val="00B36496"/>
    <w:rsid w:val="00B37A1E"/>
    <w:rsid w:val="00B40D26"/>
    <w:rsid w:val="00B40E7A"/>
    <w:rsid w:val="00B41405"/>
    <w:rsid w:val="00B41AEF"/>
    <w:rsid w:val="00B41F5C"/>
    <w:rsid w:val="00B4256C"/>
    <w:rsid w:val="00B4284F"/>
    <w:rsid w:val="00B42EFF"/>
    <w:rsid w:val="00B436D1"/>
    <w:rsid w:val="00B43B74"/>
    <w:rsid w:val="00B44066"/>
    <w:rsid w:val="00B44409"/>
    <w:rsid w:val="00B453D7"/>
    <w:rsid w:val="00B46CD0"/>
    <w:rsid w:val="00B47F26"/>
    <w:rsid w:val="00B50BB6"/>
    <w:rsid w:val="00B50E38"/>
    <w:rsid w:val="00B517A1"/>
    <w:rsid w:val="00B52B73"/>
    <w:rsid w:val="00B53207"/>
    <w:rsid w:val="00B5477F"/>
    <w:rsid w:val="00B55D9C"/>
    <w:rsid w:val="00B56E54"/>
    <w:rsid w:val="00B5721B"/>
    <w:rsid w:val="00B606B6"/>
    <w:rsid w:val="00B60E3C"/>
    <w:rsid w:val="00B6109D"/>
    <w:rsid w:val="00B62B39"/>
    <w:rsid w:val="00B639F0"/>
    <w:rsid w:val="00B63A35"/>
    <w:rsid w:val="00B63F7A"/>
    <w:rsid w:val="00B63FFA"/>
    <w:rsid w:val="00B6496D"/>
    <w:rsid w:val="00B6555A"/>
    <w:rsid w:val="00B65D35"/>
    <w:rsid w:val="00B65E80"/>
    <w:rsid w:val="00B67B34"/>
    <w:rsid w:val="00B721ED"/>
    <w:rsid w:val="00B72AC9"/>
    <w:rsid w:val="00B751C4"/>
    <w:rsid w:val="00B75CF1"/>
    <w:rsid w:val="00B77ECF"/>
    <w:rsid w:val="00B8255E"/>
    <w:rsid w:val="00B83465"/>
    <w:rsid w:val="00B83474"/>
    <w:rsid w:val="00B83B29"/>
    <w:rsid w:val="00B84B71"/>
    <w:rsid w:val="00B856A6"/>
    <w:rsid w:val="00B856D2"/>
    <w:rsid w:val="00B85FC0"/>
    <w:rsid w:val="00B8665A"/>
    <w:rsid w:val="00B8674F"/>
    <w:rsid w:val="00B8694D"/>
    <w:rsid w:val="00B90C05"/>
    <w:rsid w:val="00B90F09"/>
    <w:rsid w:val="00B92078"/>
    <w:rsid w:val="00B933AE"/>
    <w:rsid w:val="00B93E48"/>
    <w:rsid w:val="00B93EFE"/>
    <w:rsid w:val="00B940B8"/>
    <w:rsid w:val="00B94857"/>
    <w:rsid w:val="00B95C30"/>
    <w:rsid w:val="00B9773B"/>
    <w:rsid w:val="00BA00AE"/>
    <w:rsid w:val="00BA0F2E"/>
    <w:rsid w:val="00BA0FE7"/>
    <w:rsid w:val="00BA16B7"/>
    <w:rsid w:val="00BA1F82"/>
    <w:rsid w:val="00BA23B5"/>
    <w:rsid w:val="00BA272B"/>
    <w:rsid w:val="00BA2F5A"/>
    <w:rsid w:val="00BA3ADA"/>
    <w:rsid w:val="00BA3C8F"/>
    <w:rsid w:val="00BA3FCE"/>
    <w:rsid w:val="00BA4223"/>
    <w:rsid w:val="00BA495C"/>
    <w:rsid w:val="00BA4992"/>
    <w:rsid w:val="00BA4C15"/>
    <w:rsid w:val="00BA57D5"/>
    <w:rsid w:val="00BA6598"/>
    <w:rsid w:val="00BB0335"/>
    <w:rsid w:val="00BB0969"/>
    <w:rsid w:val="00BB09DD"/>
    <w:rsid w:val="00BB1283"/>
    <w:rsid w:val="00BB3BFE"/>
    <w:rsid w:val="00BB3C21"/>
    <w:rsid w:val="00BB71B6"/>
    <w:rsid w:val="00BB7ADC"/>
    <w:rsid w:val="00BC0E47"/>
    <w:rsid w:val="00BC1FD8"/>
    <w:rsid w:val="00BC63D6"/>
    <w:rsid w:val="00BC684A"/>
    <w:rsid w:val="00BC69FC"/>
    <w:rsid w:val="00BC7874"/>
    <w:rsid w:val="00BD148E"/>
    <w:rsid w:val="00BD17BE"/>
    <w:rsid w:val="00BD2E35"/>
    <w:rsid w:val="00BD4721"/>
    <w:rsid w:val="00BD480B"/>
    <w:rsid w:val="00BD4997"/>
    <w:rsid w:val="00BD4B23"/>
    <w:rsid w:val="00BD4E43"/>
    <w:rsid w:val="00BD6689"/>
    <w:rsid w:val="00BD6AD2"/>
    <w:rsid w:val="00BE074F"/>
    <w:rsid w:val="00BE1896"/>
    <w:rsid w:val="00BE197E"/>
    <w:rsid w:val="00BE2AA9"/>
    <w:rsid w:val="00BE2BC7"/>
    <w:rsid w:val="00BE2F48"/>
    <w:rsid w:val="00BE3F86"/>
    <w:rsid w:val="00BE4B04"/>
    <w:rsid w:val="00BE54D0"/>
    <w:rsid w:val="00BE68A8"/>
    <w:rsid w:val="00BE723C"/>
    <w:rsid w:val="00BE74B9"/>
    <w:rsid w:val="00BF08A4"/>
    <w:rsid w:val="00BF0A28"/>
    <w:rsid w:val="00BF1E02"/>
    <w:rsid w:val="00BF36C9"/>
    <w:rsid w:val="00BF4837"/>
    <w:rsid w:val="00BF7044"/>
    <w:rsid w:val="00BF7CFF"/>
    <w:rsid w:val="00C00784"/>
    <w:rsid w:val="00C0154D"/>
    <w:rsid w:val="00C01D67"/>
    <w:rsid w:val="00C021B3"/>
    <w:rsid w:val="00C026C4"/>
    <w:rsid w:val="00C02CCC"/>
    <w:rsid w:val="00C0361C"/>
    <w:rsid w:val="00C03D49"/>
    <w:rsid w:val="00C042AF"/>
    <w:rsid w:val="00C05595"/>
    <w:rsid w:val="00C06A7F"/>
    <w:rsid w:val="00C07325"/>
    <w:rsid w:val="00C07E78"/>
    <w:rsid w:val="00C1110B"/>
    <w:rsid w:val="00C121F0"/>
    <w:rsid w:val="00C1765E"/>
    <w:rsid w:val="00C21523"/>
    <w:rsid w:val="00C21A32"/>
    <w:rsid w:val="00C235F9"/>
    <w:rsid w:val="00C23B6C"/>
    <w:rsid w:val="00C24355"/>
    <w:rsid w:val="00C24795"/>
    <w:rsid w:val="00C24DF0"/>
    <w:rsid w:val="00C256E1"/>
    <w:rsid w:val="00C30BF5"/>
    <w:rsid w:val="00C30C24"/>
    <w:rsid w:val="00C32072"/>
    <w:rsid w:val="00C331B6"/>
    <w:rsid w:val="00C33862"/>
    <w:rsid w:val="00C33FC9"/>
    <w:rsid w:val="00C34181"/>
    <w:rsid w:val="00C34E00"/>
    <w:rsid w:val="00C3704D"/>
    <w:rsid w:val="00C3777A"/>
    <w:rsid w:val="00C419A6"/>
    <w:rsid w:val="00C42E37"/>
    <w:rsid w:val="00C42F35"/>
    <w:rsid w:val="00C437F6"/>
    <w:rsid w:val="00C44D5F"/>
    <w:rsid w:val="00C4522C"/>
    <w:rsid w:val="00C45B9E"/>
    <w:rsid w:val="00C45D49"/>
    <w:rsid w:val="00C46764"/>
    <w:rsid w:val="00C46A66"/>
    <w:rsid w:val="00C46B48"/>
    <w:rsid w:val="00C47178"/>
    <w:rsid w:val="00C47901"/>
    <w:rsid w:val="00C479AC"/>
    <w:rsid w:val="00C47E13"/>
    <w:rsid w:val="00C515EB"/>
    <w:rsid w:val="00C5184B"/>
    <w:rsid w:val="00C524CB"/>
    <w:rsid w:val="00C52EC3"/>
    <w:rsid w:val="00C5310E"/>
    <w:rsid w:val="00C53818"/>
    <w:rsid w:val="00C559AC"/>
    <w:rsid w:val="00C602C6"/>
    <w:rsid w:val="00C61C74"/>
    <w:rsid w:val="00C61DC7"/>
    <w:rsid w:val="00C621A7"/>
    <w:rsid w:val="00C642C5"/>
    <w:rsid w:val="00C64393"/>
    <w:rsid w:val="00C64EF0"/>
    <w:rsid w:val="00C65A8B"/>
    <w:rsid w:val="00C6665E"/>
    <w:rsid w:val="00C66A31"/>
    <w:rsid w:val="00C66B84"/>
    <w:rsid w:val="00C66E25"/>
    <w:rsid w:val="00C70247"/>
    <w:rsid w:val="00C70B94"/>
    <w:rsid w:val="00C729DF"/>
    <w:rsid w:val="00C72F75"/>
    <w:rsid w:val="00C743EF"/>
    <w:rsid w:val="00C7653E"/>
    <w:rsid w:val="00C767E4"/>
    <w:rsid w:val="00C76A99"/>
    <w:rsid w:val="00C7720D"/>
    <w:rsid w:val="00C77FA4"/>
    <w:rsid w:val="00C80298"/>
    <w:rsid w:val="00C80794"/>
    <w:rsid w:val="00C81104"/>
    <w:rsid w:val="00C812E3"/>
    <w:rsid w:val="00C82638"/>
    <w:rsid w:val="00C830D3"/>
    <w:rsid w:val="00C8339E"/>
    <w:rsid w:val="00C83BB2"/>
    <w:rsid w:val="00C850E9"/>
    <w:rsid w:val="00C85788"/>
    <w:rsid w:val="00C85C4E"/>
    <w:rsid w:val="00C86067"/>
    <w:rsid w:val="00C8610D"/>
    <w:rsid w:val="00C8692F"/>
    <w:rsid w:val="00C8711A"/>
    <w:rsid w:val="00C87F85"/>
    <w:rsid w:val="00C908CB"/>
    <w:rsid w:val="00C90F76"/>
    <w:rsid w:val="00C912F1"/>
    <w:rsid w:val="00C91F57"/>
    <w:rsid w:val="00C92424"/>
    <w:rsid w:val="00C92A50"/>
    <w:rsid w:val="00C93B30"/>
    <w:rsid w:val="00C9456F"/>
    <w:rsid w:val="00C95272"/>
    <w:rsid w:val="00C9538C"/>
    <w:rsid w:val="00C96134"/>
    <w:rsid w:val="00C96C67"/>
    <w:rsid w:val="00C96E0A"/>
    <w:rsid w:val="00C97A60"/>
    <w:rsid w:val="00CA00DD"/>
    <w:rsid w:val="00CA0721"/>
    <w:rsid w:val="00CA08EF"/>
    <w:rsid w:val="00CA14ED"/>
    <w:rsid w:val="00CA1782"/>
    <w:rsid w:val="00CA1CF9"/>
    <w:rsid w:val="00CA37CE"/>
    <w:rsid w:val="00CA4D09"/>
    <w:rsid w:val="00CA5164"/>
    <w:rsid w:val="00CA574F"/>
    <w:rsid w:val="00CA5914"/>
    <w:rsid w:val="00CA63C7"/>
    <w:rsid w:val="00CA71EF"/>
    <w:rsid w:val="00CA7FE7"/>
    <w:rsid w:val="00CB0194"/>
    <w:rsid w:val="00CB0B99"/>
    <w:rsid w:val="00CB28D5"/>
    <w:rsid w:val="00CB2B1C"/>
    <w:rsid w:val="00CB31B2"/>
    <w:rsid w:val="00CB4CB8"/>
    <w:rsid w:val="00CB55A9"/>
    <w:rsid w:val="00CB5B2E"/>
    <w:rsid w:val="00CB70C3"/>
    <w:rsid w:val="00CB73ED"/>
    <w:rsid w:val="00CB75B8"/>
    <w:rsid w:val="00CB7763"/>
    <w:rsid w:val="00CC0C97"/>
    <w:rsid w:val="00CC1716"/>
    <w:rsid w:val="00CC228E"/>
    <w:rsid w:val="00CC23B9"/>
    <w:rsid w:val="00CC2A1C"/>
    <w:rsid w:val="00CC2FC9"/>
    <w:rsid w:val="00CC3CAF"/>
    <w:rsid w:val="00CC3D2C"/>
    <w:rsid w:val="00CC50B6"/>
    <w:rsid w:val="00CC74A4"/>
    <w:rsid w:val="00CC7BF1"/>
    <w:rsid w:val="00CD03F5"/>
    <w:rsid w:val="00CD0B50"/>
    <w:rsid w:val="00CD142E"/>
    <w:rsid w:val="00CD2482"/>
    <w:rsid w:val="00CD2632"/>
    <w:rsid w:val="00CD2702"/>
    <w:rsid w:val="00CD37CC"/>
    <w:rsid w:val="00CD3B4F"/>
    <w:rsid w:val="00CD41DF"/>
    <w:rsid w:val="00CD4361"/>
    <w:rsid w:val="00CD54F3"/>
    <w:rsid w:val="00CD5CB4"/>
    <w:rsid w:val="00CD5EB0"/>
    <w:rsid w:val="00CD712F"/>
    <w:rsid w:val="00CD72CB"/>
    <w:rsid w:val="00CE0339"/>
    <w:rsid w:val="00CE05BA"/>
    <w:rsid w:val="00CE0772"/>
    <w:rsid w:val="00CE07FC"/>
    <w:rsid w:val="00CE1BDA"/>
    <w:rsid w:val="00CE44D2"/>
    <w:rsid w:val="00CE5DD1"/>
    <w:rsid w:val="00CE6316"/>
    <w:rsid w:val="00CE68CB"/>
    <w:rsid w:val="00CE7F1B"/>
    <w:rsid w:val="00CF025B"/>
    <w:rsid w:val="00CF06B9"/>
    <w:rsid w:val="00CF141F"/>
    <w:rsid w:val="00CF2856"/>
    <w:rsid w:val="00CF437F"/>
    <w:rsid w:val="00CF5374"/>
    <w:rsid w:val="00CF5862"/>
    <w:rsid w:val="00CF67B7"/>
    <w:rsid w:val="00CF6A0C"/>
    <w:rsid w:val="00CF6A61"/>
    <w:rsid w:val="00CF6D01"/>
    <w:rsid w:val="00CF7FE2"/>
    <w:rsid w:val="00D00E8B"/>
    <w:rsid w:val="00D01432"/>
    <w:rsid w:val="00D0163F"/>
    <w:rsid w:val="00D0175D"/>
    <w:rsid w:val="00D024BC"/>
    <w:rsid w:val="00D02EDE"/>
    <w:rsid w:val="00D02FCB"/>
    <w:rsid w:val="00D0376A"/>
    <w:rsid w:val="00D03CB5"/>
    <w:rsid w:val="00D04097"/>
    <w:rsid w:val="00D04E51"/>
    <w:rsid w:val="00D0559C"/>
    <w:rsid w:val="00D05D52"/>
    <w:rsid w:val="00D069BD"/>
    <w:rsid w:val="00D07094"/>
    <w:rsid w:val="00D07246"/>
    <w:rsid w:val="00D102D6"/>
    <w:rsid w:val="00D105BC"/>
    <w:rsid w:val="00D10B43"/>
    <w:rsid w:val="00D12F66"/>
    <w:rsid w:val="00D13437"/>
    <w:rsid w:val="00D16363"/>
    <w:rsid w:val="00D17A7C"/>
    <w:rsid w:val="00D17DCB"/>
    <w:rsid w:val="00D22D5C"/>
    <w:rsid w:val="00D230F1"/>
    <w:rsid w:val="00D23D42"/>
    <w:rsid w:val="00D240A2"/>
    <w:rsid w:val="00D24744"/>
    <w:rsid w:val="00D2488B"/>
    <w:rsid w:val="00D24DFD"/>
    <w:rsid w:val="00D25596"/>
    <w:rsid w:val="00D27EED"/>
    <w:rsid w:val="00D30959"/>
    <w:rsid w:val="00D30964"/>
    <w:rsid w:val="00D30AA4"/>
    <w:rsid w:val="00D30F61"/>
    <w:rsid w:val="00D320F7"/>
    <w:rsid w:val="00D33327"/>
    <w:rsid w:val="00D34C35"/>
    <w:rsid w:val="00D35906"/>
    <w:rsid w:val="00D36D94"/>
    <w:rsid w:val="00D372DC"/>
    <w:rsid w:val="00D37A9F"/>
    <w:rsid w:val="00D37BF4"/>
    <w:rsid w:val="00D37CA6"/>
    <w:rsid w:val="00D40D32"/>
    <w:rsid w:val="00D41364"/>
    <w:rsid w:val="00D41BD2"/>
    <w:rsid w:val="00D4227E"/>
    <w:rsid w:val="00D43AE9"/>
    <w:rsid w:val="00D44796"/>
    <w:rsid w:val="00D4542E"/>
    <w:rsid w:val="00D46692"/>
    <w:rsid w:val="00D47483"/>
    <w:rsid w:val="00D51101"/>
    <w:rsid w:val="00D521AA"/>
    <w:rsid w:val="00D52A80"/>
    <w:rsid w:val="00D54D0B"/>
    <w:rsid w:val="00D54ECD"/>
    <w:rsid w:val="00D55BA9"/>
    <w:rsid w:val="00D561F2"/>
    <w:rsid w:val="00D56AD4"/>
    <w:rsid w:val="00D56BBC"/>
    <w:rsid w:val="00D57FFA"/>
    <w:rsid w:val="00D60BCE"/>
    <w:rsid w:val="00D61804"/>
    <w:rsid w:val="00D61C2E"/>
    <w:rsid w:val="00D61EAB"/>
    <w:rsid w:val="00D62496"/>
    <w:rsid w:val="00D62CAC"/>
    <w:rsid w:val="00D63977"/>
    <w:rsid w:val="00D64600"/>
    <w:rsid w:val="00D660D6"/>
    <w:rsid w:val="00D668C0"/>
    <w:rsid w:val="00D66ED6"/>
    <w:rsid w:val="00D7017C"/>
    <w:rsid w:val="00D708A9"/>
    <w:rsid w:val="00D71451"/>
    <w:rsid w:val="00D71C36"/>
    <w:rsid w:val="00D720D1"/>
    <w:rsid w:val="00D72E9F"/>
    <w:rsid w:val="00D737F9"/>
    <w:rsid w:val="00D747D1"/>
    <w:rsid w:val="00D751CD"/>
    <w:rsid w:val="00D778B8"/>
    <w:rsid w:val="00D77A20"/>
    <w:rsid w:val="00D80C01"/>
    <w:rsid w:val="00D8237F"/>
    <w:rsid w:val="00D8346A"/>
    <w:rsid w:val="00D8517F"/>
    <w:rsid w:val="00D85192"/>
    <w:rsid w:val="00D865B3"/>
    <w:rsid w:val="00D8753A"/>
    <w:rsid w:val="00D907A7"/>
    <w:rsid w:val="00D9082E"/>
    <w:rsid w:val="00D95398"/>
    <w:rsid w:val="00D95D10"/>
    <w:rsid w:val="00D9606B"/>
    <w:rsid w:val="00D96675"/>
    <w:rsid w:val="00D96DF8"/>
    <w:rsid w:val="00D9716B"/>
    <w:rsid w:val="00DA0139"/>
    <w:rsid w:val="00DA0C65"/>
    <w:rsid w:val="00DA1048"/>
    <w:rsid w:val="00DA1CCE"/>
    <w:rsid w:val="00DA261E"/>
    <w:rsid w:val="00DA2E09"/>
    <w:rsid w:val="00DA405F"/>
    <w:rsid w:val="00DA5084"/>
    <w:rsid w:val="00DA60A1"/>
    <w:rsid w:val="00DA64DA"/>
    <w:rsid w:val="00DA688B"/>
    <w:rsid w:val="00DB0085"/>
    <w:rsid w:val="00DB119F"/>
    <w:rsid w:val="00DB2559"/>
    <w:rsid w:val="00DB373C"/>
    <w:rsid w:val="00DB3A40"/>
    <w:rsid w:val="00DB3ECA"/>
    <w:rsid w:val="00DB4880"/>
    <w:rsid w:val="00DB4ED0"/>
    <w:rsid w:val="00DB4EF8"/>
    <w:rsid w:val="00DB5D13"/>
    <w:rsid w:val="00DB644D"/>
    <w:rsid w:val="00DB77A0"/>
    <w:rsid w:val="00DC14A1"/>
    <w:rsid w:val="00DC3593"/>
    <w:rsid w:val="00DC575F"/>
    <w:rsid w:val="00DC6483"/>
    <w:rsid w:val="00DC6B1B"/>
    <w:rsid w:val="00DC6FA5"/>
    <w:rsid w:val="00DC7004"/>
    <w:rsid w:val="00DC7D06"/>
    <w:rsid w:val="00DD05F9"/>
    <w:rsid w:val="00DD151F"/>
    <w:rsid w:val="00DD1E23"/>
    <w:rsid w:val="00DD2B8F"/>
    <w:rsid w:val="00DD574F"/>
    <w:rsid w:val="00DD7186"/>
    <w:rsid w:val="00DD7549"/>
    <w:rsid w:val="00DE1E24"/>
    <w:rsid w:val="00DE27C9"/>
    <w:rsid w:val="00DE320A"/>
    <w:rsid w:val="00DE3694"/>
    <w:rsid w:val="00DE5003"/>
    <w:rsid w:val="00DE5A98"/>
    <w:rsid w:val="00DE71EF"/>
    <w:rsid w:val="00DF1080"/>
    <w:rsid w:val="00DF1BEE"/>
    <w:rsid w:val="00DF39F1"/>
    <w:rsid w:val="00DF3B58"/>
    <w:rsid w:val="00DF3C9B"/>
    <w:rsid w:val="00DF4145"/>
    <w:rsid w:val="00DF4E7D"/>
    <w:rsid w:val="00DF7F54"/>
    <w:rsid w:val="00E0273C"/>
    <w:rsid w:val="00E0391F"/>
    <w:rsid w:val="00E042E6"/>
    <w:rsid w:val="00E04F65"/>
    <w:rsid w:val="00E057F0"/>
    <w:rsid w:val="00E062E9"/>
    <w:rsid w:val="00E06D7A"/>
    <w:rsid w:val="00E0740A"/>
    <w:rsid w:val="00E10218"/>
    <w:rsid w:val="00E127D4"/>
    <w:rsid w:val="00E132F9"/>
    <w:rsid w:val="00E15DD8"/>
    <w:rsid w:val="00E16E8D"/>
    <w:rsid w:val="00E171AD"/>
    <w:rsid w:val="00E17BF3"/>
    <w:rsid w:val="00E21898"/>
    <w:rsid w:val="00E21B2D"/>
    <w:rsid w:val="00E2322C"/>
    <w:rsid w:val="00E253F1"/>
    <w:rsid w:val="00E25525"/>
    <w:rsid w:val="00E259C6"/>
    <w:rsid w:val="00E273ED"/>
    <w:rsid w:val="00E275A3"/>
    <w:rsid w:val="00E30004"/>
    <w:rsid w:val="00E3007C"/>
    <w:rsid w:val="00E3030C"/>
    <w:rsid w:val="00E31F62"/>
    <w:rsid w:val="00E33A7F"/>
    <w:rsid w:val="00E343D7"/>
    <w:rsid w:val="00E37874"/>
    <w:rsid w:val="00E37B0C"/>
    <w:rsid w:val="00E408D1"/>
    <w:rsid w:val="00E40F10"/>
    <w:rsid w:val="00E4136A"/>
    <w:rsid w:val="00E42571"/>
    <w:rsid w:val="00E42A57"/>
    <w:rsid w:val="00E42E4F"/>
    <w:rsid w:val="00E44038"/>
    <w:rsid w:val="00E44307"/>
    <w:rsid w:val="00E44804"/>
    <w:rsid w:val="00E4492D"/>
    <w:rsid w:val="00E44B6C"/>
    <w:rsid w:val="00E45724"/>
    <w:rsid w:val="00E460D7"/>
    <w:rsid w:val="00E4735D"/>
    <w:rsid w:val="00E47466"/>
    <w:rsid w:val="00E504E6"/>
    <w:rsid w:val="00E53526"/>
    <w:rsid w:val="00E56AB5"/>
    <w:rsid w:val="00E5781F"/>
    <w:rsid w:val="00E61613"/>
    <w:rsid w:val="00E61813"/>
    <w:rsid w:val="00E62855"/>
    <w:rsid w:val="00E63861"/>
    <w:rsid w:val="00E6615E"/>
    <w:rsid w:val="00E663E2"/>
    <w:rsid w:val="00E67DB9"/>
    <w:rsid w:val="00E702D4"/>
    <w:rsid w:val="00E71BEB"/>
    <w:rsid w:val="00E720E2"/>
    <w:rsid w:val="00E725B4"/>
    <w:rsid w:val="00E72890"/>
    <w:rsid w:val="00E736BC"/>
    <w:rsid w:val="00E739C0"/>
    <w:rsid w:val="00E742EB"/>
    <w:rsid w:val="00E74614"/>
    <w:rsid w:val="00E773AD"/>
    <w:rsid w:val="00E77865"/>
    <w:rsid w:val="00E80BB0"/>
    <w:rsid w:val="00E80D4B"/>
    <w:rsid w:val="00E80DD4"/>
    <w:rsid w:val="00E81FBE"/>
    <w:rsid w:val="00E83BD9"/>
    <w:rsid w:val="00E857CB"/>
    <w:rsid w:val="00E8614C"/>
    <w:rsid w:val="00E862B2"/>
    <w:rsid w:val="00E86591"/>
    <w:rsid w:val="00E8730C"/>
    <w:rsid w:val="00E87891"/>
    <w:rsid w:val="00E87B55"/>
    <w:rsid w:val="00E902F6"/>
    <w:rsid w:val="00E906D6"/>
    <w:rsid w:val="00E9075A"/>
    <w:rsid w:val="00E90EF5"/>
    <w:rsid w:val="00E910D4"/>
    <w:rsid w:val="00E92B56"/>
    <w:rsid w:val="00E93872"/>
    <w:rsid w:val="00E953EE"/>
    <w:rsid w:val="00E95F72"/>
    <w:rsid w:val="00E95FF3"/>
    <w:rsid w:val="00E9637C"/>
    <w:rsid w:val="00EA11BB"/>
    <w:rsid w:val="00EA2A30"/>
    <w:rsid w:val="00EA3517"/>
    <w:rsid w:val="00EA4834"/>
    <w:rsid w:val="00EA4D40"/>
    <w:rsid w:val="00EA5230"/>
    <w:rsid w:val="00EA628B"/>
    <w:rsid w:val="00EA7FC6"/>
    <w:rsid w:val="00EB0EB5"/>
    <w:rsid w:val="00EB42DF"/>
    <w:rsid w:val="00EB4CCB"/>
    <w:rsid w:val="00EB76E2"/>
    <w:rsid w:val="00EC08B1"/>
    <w:rsid w:val="00EC1804"/>
    <w:rsid w:val="00EC19FF"/>
    <w:rsid w:val="00EC5766"/>
    <w:rsid w:val="00EC596C"/>
    <w:rsid w:val="00EC6D28"/>
    <w:rsid w:val="00EC730A"/>
    <w:rsid w:val="00EC7E79"/>
    <w:rsid w:val="00ED0439"/>
    <w:rsid w:val="00ED0A69"/>
    <w:rsid w:val="00ED22A3"/>
    <w:rsid w:val="00ED2329"/>
    <w:rsid w:val="00ED2C66"/>
    <w:rsid w:val="00ED3D62"/>
    <w:rsid w:val="00ED434A"/>
    <w:rsid w:val="00ED4468"/>
    <w:rsid w:val="00ED48D0"/>
    <w:rsid w:val="00ED5402"/>
    <w:rsid w:val="00ED6611"/>
    <w:rsid w:val="00EE040D"/>
    <w:rsid w:val="00EE0B6F"/>
    <w:rsid w:val="00EE16F3"/>
    <w:rsid w:val="00EE17FA"/>
    <w:rsid w:val="00EE1B40"/>
    <w:rsid w:val="00EE2A3F"/>
    <w:rsid w:val="00EE2D03"/>
    <w:rsid w:val="00EE3234"/>
    <w:rsid w:val="00EE498F"/>
    <w:rsid w:val="00EE6E29"/>
    <w:rsid w:val="00EE6ECB"/>
    <w:rsid w:val="00EF0E88"/>
    <w:rsid w:val="00EF145E"/>
    <w:rsid w:val="00EF193A"/>
    <w:rsid w:val="00EF1D4D"/>
    <w:rsid w:val="00EF2240"/>
    <w:rsid w:val="00EF2AA0"/>
    <w:rsid w:val="00EF2F45"/>
    <w:rsid w:val="00EF430D"/>
    <w:rsid w:val="00EF477D"/>
    <w:rsid w:val="00EF5D34"/>
    <w:rsid w:val="00EF6173"/>
    <w:rsid w:val="00EF62F3"/>
    <w:rsid w:val="00EF732E"/>
    <w:rsid w:val="00EF7DB7"/>
    <w:rsid w:val="00F00691"/>
    <w:rsid w:val="00F008F8"/>
    <w:rsid w:val="00F019DC"/>
    <w:rsid w:val="00F01DA2"/>
    <w:rsid w:val="00F022E4"/>
    <w:rsid w:val="00F02BA6"/>
    <w:rsid w:val="00F02D7A"/>
    <w:rsid w:val="00F031C1"/>
    <w:rsid w:val="00F050FA"/>
    <w:rsid w:val="00F053C7"/>
    <w:rsid w:val="00F059F9"/>
    <w:rsid w:val="00F0607F"/>
    <w:rsid w:val="00F0658F"/>
    <w:rsid w:val="00F10515"/>
    <w:rsid w:val="00F1230F"/>
    <w:rsid w:val="00F12416"/>
    <w:rsid w:val="00F124A7"/>
    <w:rsid w:val="00F136A1"/>
    <w:rsid w:val="00F13BC8"/>
    <w:rsid w:val="00F147A1"/>
    <w:rsid w:val="00F14ACA"/>
    <w:rsid w:val="00F155D2"/>
    <w:rsid w:val="00F15FA9"/>
    <w:rsid w:val="00F16469"/>
    <w:rsid w:val="00F1750F"/>
    <w:rsid w:val="00F2074E"/>
    <w:rsid w:val="00F20B70"/>
    <w:rsid w:val="00F20D1B"/>
    <w:rsid w:val="00F213AA"/>
    <w:rsid w:val="00F2141E"/>
    <w:rsid w:val="00F21868"/>
    <w:rsid w:val="00F226BE"/>
    <w:rsid w:val="00F23943"/>
    <w:rsid w:val="00F24CF3"/>
    <w:rsid w:val="00F25A5B"/>
    <w:rsid w:val="00F2715C"/>
    <w:rsid w:val="00F27624"/>
    <w:rsid w:val="00F33415"/>
    <w:rsid w:val="00F334E8"/>
    <w:rsid w:val="00F344AD"/>
    <w:rsid w:val="00F354FA"/>
    <w:rsid w:val="00F35A46"/>
    <w:rsid w:val="00F35C29"/>
    <w:rsid w:val="00F366E9"/>
    <w:rsid w:val="00F37BA1"/>
    <w:rsid w:val="00F40BA0"/>
    <w:rsid w:val="00F40E9A"/>
    <w:rsid w:val="00F42D00"/>
    <w:rsid w:val="00F42D86"/>
    <w:rsid w:val="00F44664"/>
    <w:rsid w:val="00F44A67"/>
    <w:rsid w:val="00F45DFE"/>
    <w:rsid w:val="00F50A63"/>
    <w:rsid w:val="00F50E72"/>
    <w:rsid w:val="00F50EA6"/>
    <w:rsid w:val="00F518C9"/>
    <w:rsid w:val="00F53F81"/>
    <w:rsid w:val="00F5405E"/>
    <w:rsid w:val="00F5464E"/>
    <w:rsid w:val="00F54792"/>
    <w:rsid w:val="00F55FE8"/>
    <w:rsid w:val="00F574A7"/>
    <w:rsid w:val="00F57F50"/>
    <w:rsid w:val="00F61942"/>
    <w:rsid w:val="00F63C55"/>
    <w:rsid w:val="00F6475C"/>
    <w:rsid w:val="00F64AAB"/>
    <w:rsid w:val="00F6500F"/>
    <w:rsid w:val="00F673A9"/>
    <w:rsid w:val="00F67861"/>
    <w:rsid w:val="00F70464"/>
    <w:rsid w:val="00F70711"/>
    <w:rsid w:val="00F708A4"/>
    <w:rsid w:val="00F70DCF"/>
    <w:rsid w:val="00F720EC"/>
    <w:rsid w:val="00F7212E"/>
    <w:rsid w:val="00F7266D"/>
    <w:rsid w:val="00F7409A"/>
    <w:rsid w:val="00F74AC1"/>
    <w:rsid w:val="00F74E51"/>
    <w:rsid w:val="00F75B0A"/>
    <w:rsid w:val="00F806C3"/>
    <w:rsid w:val="00F80C33"/>
    <w:rsid w:val="00F80C6B"/>
    <w:rsid w:val="00F80E30"/>
    <w:rsid w:val="00F813EC"/>
    <w:rsid w:val="00F81A5E"/>
    <w:rsid w:val="00F83139"/>
    <w:rsid w:val="00F834E1"/>
    <w:rsid w:val="00F83850"/>
    <w:rsid w:val="00F83E9D"/>
    <w:rsid w:val="00F8544D"/>
    <w:rsid w:val="00F86D86"/>
    <w:rsid w:val="00F87EF9"/>
    <w:rsid w:val="00F90438"/>
    <w:rsid w:val="00F90944"/>
    <w:rsid w:val="00F90E5E"/>
    <w:rsid w:val="00F922D0"/>
    <w:rsid w:val="00F92612"/>
    <w:rsid w:val="00F92864"/>
    <w:rsid w:val="00F92EF4"/>
    <w:rsid w:val="00F92F4B"/>
    <w:rsid w:val="00F93439"/>
    <w:rsid w:val="00F938F2"/>
    <w:rsid w:val="00F93AFB"/>
    <w:rsid w:val="00F9524F"/>
    <w:rsid w:val="00F95490"/>
    <w:rsid w:val="00F95957"/>
    <w:rsid w:val="00F95E87"/>
    <w:rsid w:val="00F95EA8"/>
    <w:rsid w:val="00F96422"/>
    <w:rsid w:val="00FA04D2"/>
    <w:rsid w:val="00FA0A29"/>
    <w:rsid w:val="00FA1037"/>
    <w:rsid w:val="00FA4D0E"/>
    <w:rsid w:val="00FA5CC0"/>
    <w:rsid w:val="00FA68CC"/>
    <w:rsid w:val="00FB15A7"/>
    <w:rsid w:val="00FB3974"/>
    <w:rsid w:val="00FB6C5C"/>
    <w:rsid w:val="00FC16BA"/>
    <w:rsid w:val="00FC1B9A"/>
    <w:rsid w:val="00FC1C30"/>
    <w:rsid w:val="00FC21B7"/>
    <w:rsid w:val="00FC25B7"/>
    <w:rsid w:val="00FC2A85"/>
    <w:rsid w:val="00FC2B99"/>
    <w:rsid w:val="00FC361C"/>
    <w:rsid w:val="00FC4B8C"/>
    <w:rsid w:val="00FC5011"/>
    <w:rsid w:val="00FC5356"/>
    <w:rsid w:val="00FC7775"/>
    <w:rsid w:val="00FD138C"/>
    <w:rsid w:val="00FD18B5"/>
    <w:rsid w:val="00FD1A06"/>
    <w:rsid w:val="00FD2D6C"/>
    <w:rsid w:val="00FD3304"/>
    <w:rsid w:val="00FD3A49"/>
    <w:rsid w:val="00FD3B66"/>
    <w:rsid w:val="00FD4B13"/>
    <w:rsid w:val="00FD5294"/>
    <w:rsid w:val="00FD5538"/>
    <w:rsid w:val="00FD7165"/>
    <w:rsid w:val="00FE0859"/>
    <w:rsid w:val="00FE0C29"/>
    <w:rsid w:val="00FE1540"/>
    <w:rsid w:val="00FE1D48"/>
    <w:rsid w:val="00FE31C2"/>
    <w:rsid w:val="00FE37CA"/>
    <w:rsid w:val="00FE425A"/>
    <w:rsid w:val="00FE5C1D"/>
    <w:rsid w:val="00FE5FCD"/>
    <w:rsid w:val="00FE74DE"/>
    <w:rsid w:val="00FF443B"/>
    <w:rsid w:val="00FF5995"/>
    <w:rsid w:val="00FF7244"/>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44D9022"/>
  <w15:chartTrackingRefBased/>
  <w15:docId w15:val="{8F01357D-B973-43AB-B27F-997472C9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3C5"/>
    <w:pPr>
      <w:keepLines/>
      <w:spacing w:before="320"/>
    </w:pPr>
    <w:rPr>
      <w:rFonts w:ascii="Arial" w:eastAsiaTheme="minorEastAsia" w:hAnsi="Arial"/>
      <w:sz w:val="32"/>
    </w:rPr>
  </w:style>
  <w:style w:type="paragraph" w:styleId="Heading1">
    <w:name w:val="heading 1"/>
    <w:basedOn w:val="Normal"/>
    <w:next w:val="Normal"/>
    <w:qFormat/>
    <w:rsid w:val="00700006"/>
    <w:pPr>
      <w:keepNext/>
      <w:spacing w:after="140"/>
      <w:outlineLvl w:val="0"/>
    </w:pPr>
    <w:rPr>
      <w:b/>
      <w:kern w:val="32"/>
      <w:sz w:val="44"/>
    </w:rPr>
  </w:style>
  <w:style w:type="paragraph" w:styleId="Heading2">
    <w:name w:val="heading 2"/>
    <w:basedOn w:val="Normal"/>
    <w:next w:val="Normal"/>
    <w:qFormat/>
    <w:rsid w:val="003D043F"/>
    <w:pPr>
      <w:keepNext/>
      <w:pBdr>
        <w:bottom w:val="single" w:sz="8" w:space="4" w:color="auto"/>
      </w:pBdr>
      <w:spacing w:before="480" w:after="480"/>
      <w:outlineLvl w:val="1"/>
    </w:pPr>
    <w:rPr>
      <w:b/>
      <w:caps/>
      <w:sz w:val="40"/>
    </w:rPr>
  </w:style>
  <w:style w:type="paragraph" w:styleId="Heading3">
    <w:name w:val="heading 3"/>
    <w:basedOn w:val="Normal"/>
    <w:next w:val="Normal"/>
    <w:link w:val="Heading3Char"/>
    <w:qFormat/>
    <w:rsid w:val="00700006"/>
    <w:pPr>
      <w:keepNext/>
      <w:spacing w:before="560"/>
      <w:outlineLvl w:val="2"/>
    </w:pPr>
    <w:rPr>
      <w:b/>
      <w:sz w:val="36"/>
    </w:rPr>
  </w:style>
  <w:style w:type="paragraph" w:styleId="Heading4">
    <w:name w:val="heading 4"/>
    <w:basedOn w:val="Normal"/>
    <w:next w:val="Normal"/>
    <w:link w:val="Heading4Char"/>
    <w:qFormat/>
    <w:rsid w:val="00B173C5"/>
    <w:pPr>
      <w:keepNext/>
      <w:spacing w:before="480" w:after="100"/>
      <w:outlineLvl w:val="3"/>
    </w:pPr>
    <w:rPr>
      <w:b/>
    </w:rPr>
  </w:style>
  <w:style w:type="paragraph" w:styleId="Heading5">
    <w:name w:val="heading 5"/>
    <w:basedOn w:val="Normal"/>
    <w:next w:val="Normal"/>
    <w:qFormat/>
    <w:rsid w:val="00B173C5"/>
    <w:pPr>
      <w:keepNext/>
      <w:spacing w:after="60"/>
      <w:outlineLvl w:val="4"/>
    </w:pPr>
    <w:rPr>
      <w:b/>
    </w:rPr>
  </w:style>
  <w:style w:type="paragraph" w:styleId="Heading6">
    <w:name w:val="heading 6"/>
    <w:basedOn w:val="Normal"/>
    <w:next w:val="Normal"/>
    <w:qFormat/>
    <w:rsid w:val="00B173C5"/>
    <w:pPr>
      <w:keepNext/>
      <w:spacing w:after="40"/>
      <w:outlineLvl w:val="5"/>
    </w:pPr>
    <w:rPr>
      <w:b/>
    </w:rPr>
  </w:style>
  <w:style w:type="paragraph" w:styleId="Heading7">
    <w:name w:val="heading 7"/>
    <w:basedOn w:val="Normal"/>
    <w:next w:val="Normal"/>
    <w:qFormat/>
    <w:rsid w:val="00B173C5"/>
    <w:pPr>
      <w:spacing w:before="240" w:after="60"/>
      <w:outlineLvl w:val="6"/>
    </w:pPr>
    <w:rPr>
      <w:rFonts w:ascii="Times New Roman" w:hAnsi="Times New Roman"/>
      <w:sz w:val="24"/>
      <w:szCs w:val="24"/>
    </w:rPr>
  </w:style>
  <w:style w:type="paragraph" w:styleId="Heading8">
    <w:name w:val="heading 8"/>
    <w:basedOn w:val="Normal"/>
    <w:next w:val="Normal"/>
    <w:qFormat/>
    <w:rsid w:val="00B173C5"/>
    <w:pPr>
      <w:spacing w:before="240" w:after="60"/>
      <w:outlineLvl w:val="7"/>
    </w:pPr>
    <w:rPr>
      <w:rFonts w:ascii="Times New Roman" w:hAnsi="Times New Roman"/>
      <w:i/>
      <w:iCs/>
      <w:sz w:val="24"/>
      <w:szCs w:val="24"/>
    </w:rPr>
  </w:style>
  <w:style w:type="paragraph" w:styleId="Heading9">
    <w:name w:val="heading 9"/>
    <w:basedOn w:val="Normal"/>
    <w:next w:val="Normal"/>
    <w:qFormat/>
    <w:rsid w:val="00B173C5"/>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173C5"/>
    <w:rPr>
      <w:b/>
    </w:rPr>
  </w:style>
  <w:style w:type="paragraph" w:styleId="Quote">
    <w:name w:val="Quote"/>
    <w:basedOn w:val="Normal"/>
    <w:qFormat/>
    <w:rsid w:val="00B173C5"/>
    <w:pPr>
      <w:ind w:left="794" w:right="794"/>
    </w:pPr>
  </w:style>
  <w:style w:type="paragraph" w:styleId="ListBullet">
    <w:name w:val="List Bullet"/>
    <w:basedOn w:val="Normal"/>
    <w:rsid w:val="00B173C5"/>
    <w:pPr>
      <w:numPr>
        <w:numId w:val="9"/>
      </w:numPr>
      <w:tabs>
        <w:tab w:val="left" w:pos="567"/>
      </w:tabs>
    </w:pPr>
  </w:style>
  <w:style w:type="paragraph" w:styleId="ListNumber">
    <w:name w:val="List Number"/>
    <w:basedOn w:val="Normal"/>
    <w:rsid w:val="00B173C5"/>
    <w:pPr>
      <w:numPr>
        <w:numId w:val="14"/>
      </w:numPr>
      <w:tabs>
        <w:tab w:val="clear" w:pos="360"/>
        <w:tab w:val="num" w:pos="567"/>
        <w:tab w:val="left" w:pos="851"/>
      </w:tabs>
    </w:pPr>
  </w:style>
  <w:style w:type="table" w:styleId="TableSubtle1">
    <w:name w:val="Table Subtle 1"/>
    <w:basedOn w:val="TableNormal"/>
    <w:semiHidden/>
    <w:rsid w:val="00B173C5"/>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173C5"/>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B173C5"/>
  </w:style>
  <w:style w:type="character" w:styleId="Hyperlink">
    <w:name w:val="Hyperlink"/>
    <w:uiPriority w:val="99"/>
    <w:rsid w:val="00B173C5"/>
    <w:rPr>
      <w:rFonts w:ascii="Arial" w:hAnsi="Arial"/>
      <w:color w:val="0000FF"/>
      <w:u w:val="none"/>
    </w:rPr>
  </w:style>
  <w:style w:type="table" w:styleId="TableTheme">
    <w:name w:val="Table Theme"/>
    <w:basedOn w:val="TableNormal"/>
    <w:semiHidden/>
    <w:rsid w:val="00B173C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173C5"/>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173C5"/>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173C5"/>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B173C5"/>
    <w:pPr>
      <w:numPr>
        <w:numId w:val="6"/>
      </w:numPr>
    </w:pPr>
  </w:style>
  <w:style w:type="numbering" w:styleId="1ai">
    <w:name w:val="Outline List 1"/>
    <w:basedOn w:val="NoList"/>
    <w:semiHidden/>
    <w:rsid w:val="00B173C5"/>
    <w:pPr>
      <w:numPr>
        <w:numId w:val="7"/>
      </w:numPr>
    </w:pPr>
  </w:style>
  <w:style w:type="numbering" w:styleId="ArticleSection">
    <w:name w:val="Outline List 3"/>
    <w:basedOn w:val="NoList"/>
    <w:semiHidden/>
    <w:rsid w:val="00B173C5"/>
    <w:pPr>
      <w:numPr>
        <w:numId w:val="8"/>
      </w:numPr>
    </w:pPr>
  </w:style>
  <w:style w:type="paragraph" w:styleId="BlockText">
    <w:name w:val="Block Text"/>
    <w:basedOn w:val="Normal"/>
    <w:semiHidden/>
    <w:rsid w:val="00B173C5"/>
    <w:pPr>
      <w:spacing w:after="120"/>
      <w:ind w:left="1440" w:right="1440"/>
    </w:pPr>
  </w:style>
  <w:style w:type="paragraph" w:styleId="BodyText">
    <w:name w:val="Body Text"/>
    <w:basedOn w:val="Normal"/>
    <w:semiHidden/>
    <w:rsid w:val="00B173C5"/>
    <w:pPr>
      <w:spacing w:after="120"/>
    </w:pPr>
  </w:style>
  <w:style w:type="paragraph" w:styleId="BodyText2">
    <w:name w:val="Body Text 2"/>
    <w:basedOn w:val="Normal"/>
    <w:semiHidden/>
    <w:rsid w:val="00B173C5"/>
    <w:pPr>
      <w:spacing w:after="120" w:line="480" w:lineRule="auto"/>
    </w:pPr>
  </w:style>
  <w:style w:type="paragraph" w:styleId="BodyText3">
    <w:name w:val="Body Text 3"/>
    <w:basedOn w:val="Normal"/>
    <w:semiHidden/>
    <w:rsid w:val="00B173C5"/>
    <w:pPr>
      <w:spacing w:after="120"/>
    </w:pPr>
    <w:rPr>
      <w:sz w:val="16"/>
      <w:szCs w:val="16"/>
    </w:rPr>
  </w:style>
  <w:style w:type="paragraph" w:styleId="BodyTextFirstIndent">
    <w:name w:val="Body Text First Indent"/>
    <w:basedOn w:val="BodyText"/>
    <w:semiHidden/>
    <w:rsid w:val="00B173C5"/>
    <w:pPr>
      <w:ind w:firstLine="210"/>
    </w:pPr>
  </w:style>
  <w:style w:type="paragraph" w:styleId="BodyTextIndent">
    <w:name w:val="Body Text Indent"/>
    <w:basedOn w:val="Normal"/>
    <w:semiHidden/>
    <w:rsid w:val="00B173C5"/>
    <w:pPr>
      <w:spacing w:after="120"/>
      <w:ind w:left="283"/>
    </w:pPr>
  </w:style>
  <w:style w:type="paragraph" w:styleId="BodyTextFirstIndent2">
    <w:name w:val="Body Text First Indent 2"/>
    <w:basedOn w:val="BodyTextIndent"/>
    <w:semiHidden/>
    <w:rsid w:val="00B173C5"/>
    <w:pPr>
      <w:ind w:firstLine="210"/>
    </w:pPr>
  </w:style>
  <w:style w:type="paragraph" w:styleId="BodyTextIndent2">
    <w:name w:val="Body Text Indent 2"/>
    <w:basedOn w:val="Normal"/>
    <w:semiHidden/>
    <w:rsid w:val="00B173C5"/>
    <w:pPr>
      <w:spacing w:after="120" w:line="480" w:lineRule="auto"/>
      <w:ind w:left="283"/>
    </w:pPr>
  </w:style>
  <w:style w:type="paragraph" w:styleId="BodyTextIndent3">
    <w:name w:val="Body Text Indent 3"/>
    <w:basedOn w:val="Normal"/>
    <w:semiHidden/>
    <w:rsid w:val="00B173C5"/>
    <w:pPr>
      <w:spacing w:after="120"/>
      <w:ind w:left="283"/>
    </w:pPr>
    <w:rPr>
      <w:sz w:val="16"/>
      <w:szCs w:val="16"/>
    </w:rPr>
  </w:style>
  <w:style w:type="paragraph" w:styleId="Closing">
    <w:name w:val="Closing"/>
    <w:basedOn w:val="Normal"/>
    <w:semiHidden/>
    <w:rsid w:val="00B173C5"/>
    <w:pPr>
      <w:ind w:left="4252"/>
    </w:pPr>
  </w:style>
  <w:style w:type="paragraph" w:styleId="Date">
    <w:name w:val="Date"/>
    <w:basedOn w:val="Normal"/>
    <w:next w:val="Normal"/>
    <w:semiHidden/>
    <w:rsid w:val="00B173C5"/>
  </w:style>
  <w:style w:type="paragraph" w:styleId="E-mailSignature">
    <w:name w:val="E-mail Signature"/>
    <w:basedOn w:val="Normal"/>
    <w:semiHidden/>
    <w:rsid w:val="00B173C5"/>
  </w:style>
  <w:style w:type="character" w:styleId="Emphasis">
    <w:name w:val="Emphasis"/>
    <w:basedOn w:val="DefaultParagraphFont"/>
    <w:qFormat/>
    <w:rsid w:val="00B173C5"/>
    <w:rPr>
      <w:i/>
      <w:iCs/>
    </w:rPr>
  </w:style>
  <w:style w:type="paragraph" w:styleId="EnvelopeAddress">
    <w:name w:val="envelope address"/>
    <w:basedOn w:val="Normal"/>
    <w:semiHidden/>
    <w:rsid w:val="00B173C5"/>
    <w:pPr>
      <w:framePr w:w="7920" w:h="1980" w:hRule="exact" w:hSpace="180" w:wrap="auto" w:hAnchor="page" w:xAlign="center" w:yAlign="bottom"/>
      <w:ind w:left="2880"/>
    </w:pPr>
    <w:rPr>
      <w:sz w:val="24"/>
      <w:szCs w:val="24"/>
    </w:rPr>
  </w:style>
  <w:style w:type="paragraph" w:styleId="EnvelopeReturn">
    <w:name w:val="envelope return"/>
    <w:basedOn w:val="Normal"/>
    <w:semiHidden/>
    <w:rsid w:val="00B173C5"/>
    <w:rPr>
      <w:sz w:val="20"/>
    </w:rPr>
  </w:style>
  <w:style w:type="character" w:styleId="HTMLAcronym">
    <w:name w:val="HTML Acronym"/>
    <w:basedOn w:val="DefaultParagraphFont"/>
    <w:semiHidden/>
    <w:rsid w:val="00B173C5"/>
  </w:style>
  <w:style w:type="paragraph" w:styleId="HTMLAddress">
    <w:name w:val="HTML Address"/>
    <w:basedOn w:val="Normal"/>
    <w:semiHidden/>
    <w:rsid w:val="00B173C5"/>
    <w:rPr>
      <w:i/>
      <w:iCs/>
    </w:rPr>
  </w:style>
  <w:style w:type="character" w:styleId="HTMLCite">
    <w:name w:val="HTML Cite"/>
    <w:basedOn w:val="DefaultParagraphFont"/>
    <w:semiHidden/>
    <w:rsid w:val="00B173C5"/>
    <w:rPr>
      <w:i/>
      <w:iCs/>
    </w:rPr>
  </w:style>
  <w:style w:type="character" w:styleId="HTMLCode">
    <w:name w:val="HTML Code"/>
    <w:basedOn w:val="DefaultParagraphFont"/>
    <w:semiHidden/>
    <w:rsid w:val="00B173C5"/>
    <w:rPr>
      <w:rFonts w:ascii="Courier New" w:hAnsi="Courier New" w:cs="Courier New"/>
      <w:sz w:val="20"/>
      <w:szCs w:val="20"/>
    </w:rPr>
  </w:style>
  <w:style w:type="character" w:styleId="HTMLDefinition">
    <w:name w:val="HTML Definition"/>
    <w:basedOn w:val="DefaultParagraphFont"/>
    <w:semiHidden/>
    <w:rsid w:val="00B173C5"/>
    <w:rPr>
      <w:i/>
      <w:iCs/>
    </w:rPr>
  </w:style>
  <w:style w:type="character" w:styleId="HTMLKeyboard">
    <w:name w:val="HTML Keyboard"/>
    <w:basedOn w:val="DefaultParagraphFont"/>
    <w:semiHidden/>
    <w:rsid w:val="00B173C5"/>
    <w:rPr>
      <w:rFonts w:ascii="Courier New" w:hAnsi="Courier New" w:cs="Courier New"/>
      <w:sz w:val="20"/>
      <w:szCs w:val="20"/>
    </w:rPr>
  </w:style>
  <w:style w:type="paragraph" w:styleId="HTMLPreformatted">
    <w:name w:val="HTML Preformatted"/>
    <w:basedOn w:val="Normal"/>
    <w:semiHidden/>
    <w:rsid w:val="00B173C5"/>
    <w:rPr>
      <w:rFonts w:ascii="Courier New" w:hAnsi="Courier New" w:cs="Courier New"/>
      <w:sz w:val="20"/>
    </w:rPr>
  </w:style>
  <w:style w:type="character" w:styleId="HTMLSample">
    <w:name w:val="HTML Sample"/>
    <w:basedOn w:val="DefaultParagraphFont"/>
    <w:semiHidden/>
    <w:rsid w:val="00B173C5"/>
    <w:rPr>
      <w:rFonts w:ascii="Courier New" w:hAnsi="Courier New" w:cs="Courier New"/>
    </w:rPr>
  </w:style>
  <w:style w:type="character" w:styleId="HTMLTypewriter">
    <w:name w:val="HTML Typewriter"/>
    <w:basedOn w:val="DefaultParagraphFont"/>
    <w:semiHidden/>
    <w:rsid w:val="00B173C5"/>
    <w:rPr>
      <w:rFonts w:ascii="Courier New" w:hAnsi="Courier New" w:cs="Courier New"/>
      <w:sz w:val="20"/>
      <w:szCs w:val="20"/>
    </w:rPr>
  </w:style>
  <w:style w:type="character" w:styleId="HTMLVariable">
    <w:name w:val="HTML Variable"/>
    <w:basedOn w:val="DefaultParagraphFont"/>
    <w:semiHidden/>
    <w:rsid w:val="00B173C5"/>
    <w:rPr>
      <w:i/>
      <w:iCs/>
    </w:rPr>
  </w:style>
  <w:style w:type="character" w:styleId="LineNumber">
    <w:name w:val="line number"/>
    <w:basedOn w:val="DefaultParagraphFont"/>
    <w:semiHidden/>
    <w:rsid w:val="00B173C5"/>
  </w:style>
  <w:style w:type="paragraph" w:styleId="List">
    <w:name w:val="List"/>
    <w:basedOn w:val="Normal"/>
    <w:semiHidden/>
    <w:rsid w:val="00B173C5"/>
    <w:pPr>
      <w:ind w:left="283" w:hanging="283"/>
    </w:pPr>
  </w:style>
  <w:style w:type="paragraph" w:styleId="List2">
    <w:name w:val="List 2"/>
    <w:basedOn w:val="Normal"/>
    <w:semiHidden/>
    <w:rsid w:val="00B173C5"/>
    <w:pPr>
      <w:ind w:left="566" w:hanging="283"/>
    </w:pPr>
  </w:style>
  <w:style w:type="paragraph" w:styleId="List3">
    <w:name w:val="List 3"/>
    <w:basedOn w:val="Normal"/>
    <w:semiHidden/>
    <w:rsid w:val="00B173C5"/>
    <w:pPr>
      <w:ind w:left="849" w:hanging="283"/>
    </w:pPr>
  </w:style>
  <w:style w:type="paragraph" w:styleId="List4">
    <w:name w:val="List 4"/>
    <w:basedOn w:val="Normal"/>
    <w:semiHidden/>
    <w:rsid w:val="00B173C5"/>
    <w:pPr>
      <w:ind w:left="1132" w:hanging="283"/>
    </w:pPr>
  </w:style>
  <w:style w:type="paragraph" w:styleId="List5">
    <w:name w:val="List 5"/>
    <w:basedOn w:val="Normal"/>
    <w:semiHidden/>
    <w:rsid w:val="00B173C5"/>
    <w:pPr>
      <w:ind w:left="1415" w:hanging="283"/>
    </w:pPr>
  </w:style>
  <w:style w:type="paragraph" w:styleId="ListBullet2">
    <w:name w:val="List Bullet 2"/>
    <w:basedOn w:val="Normal"/>
    <w:semiHidden/>
    <w:rsid w:val="00B173C5"/>
    <w:pPr>
      <w:numPr>
        <w:numId w:val="10"/>
      </w:numPr>
    </w:pPr>
  </w:style>
  <w:style w:type="paragraph" w:styleId="ListBullet3">
    <w:name w:val="List Bullet 3"/>
    <w:basedOn w:val="Normal"/>
    <w:semiHidden/>
    <w:rsid w:val="00B173C5"/>
    <w:pPr>
      <w:numPr>
        <w:numId w:val="11"/>
      </w:numPr>
    </w:pPr>
  </w:style>
  <w:style w:type="paragraph" w:styleId="ListBullet4">
    <w:name w:val="List Bullet 4"/>
    <w:basedOn w:val="Normal"/>
    <w:semiHidden/>
    <w:rsid w:val="00B173C5"/>
    <w:pPr>
      <w:numPr>
        <w:numId w:val="12"/>
      </w:numPr>
    </w:pPr>
  </w:style>
  <w:style w:type="paragraph" w:styleId="ListBullet5">
    <w:name w:val="List Bullet 5"/>
    <w:basedOn w:val="Normal"/>
    <w:semiHidden/>
    <w:rsid w:val="00B173C5"/>
    <w:pPr>
      <w:numPr>
        <w:numId w:val="13"/>
      </w:numPr>
    </w:pPr>
  </w:style>
  <w:style w:type="paragraph" w:styleId="ListContinue">
    <w:name w:val="List Continue"/>
    <w:basedOn w:val="Normal"/>
    <w:semiHidden/>
    <w:rsid w:val="00B173C5"/>
    <w:pPr>
      <w:spacing w:after="120"/>
      <w:ind w:left="283"/>
    </w:pPr>
  </w:style>
  <w:style w:type="paragraph" w:styleId="ListContinue2">
    <w:name w:val="List Continue 2"/>
    <w:basedOn w:val="Normal"/>
    <w:semiHidden/>
    <w:rsid w:val="00B173C5"/>
    <w:pPr>
      <w:spacing w:after="120"/>
      <w:ind w:left="566"/>
    </w:pPr>
  </w:style>
  <w:style w:type="paragraph" w:styleId="ListContinue3">
    <w:name w:val="List Continue 3"/>
    <w:basedOn w:val="Normal"/>
    <w:semiHidden/>
    <w:rsid w:val="00B173C5"/>
    <w:pPr>
      <w:spacing w:after="120"/>
      <w:ind w:left="849"/>
    </w:pPr>
  </w:style>
  <w:style w:type="paragraph" w:styleId="ListContinue4">
    <w:name w:val="List Continue 4"/>
    <w:basedOn w:val="Normal"/>
    <w:semiHidden/>
    <w:rsid w:val="00B173C5"/>
    <w:pPr>
      <w:spacing w:after="120"/>
      <w:ind w:left="1132"/>
    </w:pPr>
  </w:style>
  <w:style w:type="paragraph" w:styleId="ListContinue5">
    <w:name w:val="List Continue 5"/>
    <w:basedOn w:val="Normal"/>
    <w:semiHidden/>
    <w:rsid w:val="00B173C5"/>
    <w:pPr>
      <w:spacing w:after="120"/>
      <w:ind w:left="1415"/>
    </w:pPr>
  </w:style>
  <w:style w:type="paragraph" w:styleId="ListNumber2">
    <w:name w:val="List Number 2"/>
    <w:basedOn w:val="Normal"/>
    <w:semiHidden/>
    <w:rsid w:val="00B173C5"/>
    <w:pPr>
      <w:numPr>
        <w:numId w:val="15"/>
      </w:numPr>
    </w:pPr>
  </w:style>
  <w:style w:type="paragraph" w:styleId="ListNumber3">
    <w:name w:val="List Number 3"/>
    <w:basedOn w:val="Normal"/>
    <w:semiHidden/>
    <w:rsid w:val="00B173C5"/>
    <w:pPr>
      <w:numPr>
        <w:numId w:val="16"/>
      </w:numPr>
    </w:pPr>
  </w:style>
  <w:style w:type="paragraph" w:styleId="ListNumber4">
    <w:name w:val="List Number 4"/>
    <w:basedOn w:val="Normal"/>
    <w:semiHidden/>
    <w:rsid w:val="00B173C5"/>
    <w:pPr>
      <w:numPr>
        <w:numId w:val="17"/>
      </w:numPr>
    </w:pPr>
  </w:style>
  <w:style w:type="paragraph" w:styleId="ListNumber5">
    <w:name w:val="List Number 5"/>
    <w:basedOn w:val="Normal"/>
    <w:semiHidden/>
    <w:rsid w:val="00B173C5"/>
    <w:pPr>
      <w:numPr>
        <w:numId w:val="18"/>
      </w:numPr>
    </w:pPr>
  </w:style>
  <w:style w:type="paragraph" w:styleId="MessageHeader">
    <w:name w:val="Message Header"/>
    <w:basedOn w:val="Normal"/>
    <w:semiHidden/>
    <w:rsid w:val="00B173C5"/>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B173C5"/>
    <w:rPr>
      <w:rFonts w:ascii="Times New Roman" w:hAnsi="Times New Roman"/>
      <w:sz w:val="24"/>
      <w:szCs w:val="24"/>
    </w:rPr>
  </w:style>
  <w:style w:type="paragraph" w:styleId="NormalIndent">
    <w:name w:val="Normal Indent"/>
    <w:basedOn w:val="Normal"/>
    <w:semiHidden/>
    <w:rsid w:val="00B173C5"/>
    <w:pPr>
      <w:ind w:left="720"/>
    </w:pPr>
  </w:style>
  <w:style w:type="paragraph" w:styleId="NoteHeading">
    <w:name w:val="Note Heading"/>
    <w:basedOn w:val="Normal"/>
    <w:next w:val="Normal"/>
    <w:semiHidden/>
    <w:rsid w:val="00B173C5"/>
  </w:style>
  <w:style w:type="character" w:styleId="PageNumber">
    <w:name w:val="page number"/>
    <w:basedOn w:val="DefaultParagraphFont"/>
    <w:semiHidden/>
    <w:rsid w:val="00B173C5"/>
  </w:style>
  <w:style w:type="paragraph" w:styleId="PlainText">
    <w:name w:val="Plain Text"/>
    <w:basedOn w:val="Normal"/>
    <w:link w:val="PlainTextChar"/>
    <w:uiPriority w:val="99"/>
    <w:semiHidden/>
    <w:rsid w:val="00B173C5"/>
    <w:rPr>
      <w:rFonts w:ascii="Courier New" w:hAnsi="Courier New" w:cs="Courier New"/>
      <w:sz w:val="20"/>
    </w:rPr>
  </w:style>
  <w:style w:type="paragraph" w:styleId="Salutation">
    <w:name w:val="Salutation"/>
    <w:basedOn w:val="Normal"/>
    <w:next w:val="Normal"/>
    <w:semiHidden/>
    <w:rsid w:val="00B173C5"/>
  </w:style>
  <w:style w:type="paragraph" w:styleId="Signature">
    <w:name w:val="Signature"/>
    <w:basedOn w:val="Normal"/>
    <w:semiHidden/>
    <w:rsid w:val="00B173C5"/>
    <w:pPr>
      <w:ind w:left="4252"/>
    </w:pPr>
  </w:style>
  <w:style w:type="character" w:styleId="Strong">
    <w:name w:val="Strong"/>
    <w:basedOn w:val="DefaultParagraphFont"/>
    <w:qFormat/>
    <w:rsid w:val="00B173C5"/>
    <w:rPr>
      <w:b/>
      <w:bCs/>
    </w:rPr>
  </w:style>
  <w:style w:type="table" w:styleId="Table3Deffects1">
    <w:name w:val="Table 3D effects 1"/>
    <w:basedOn w:val="TableNormal"/>
    <w:semiHidden/>
    <w:rsid w:val="00B173C5"/>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173C5"/>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173C5"/>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173C5"/>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173C5"/>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173C5"/>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173C5"/>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173C5"/>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173C5"/>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173C5"/>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173C5"/>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173C5"/>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173C5"/>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173C5"/>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173C5"/>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173C5"/>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173C5"/>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173C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B173C5"/>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173C5"/>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173C5"/>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173C5"/>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173C5"/>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173C5"/>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173C5"/>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173C5"/>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173C5"/>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173C5"/>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173C5"/>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173C5"/>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173C5"/>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173C5"/>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173C5"/>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173C5"/>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173C5"/>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173C5"/>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173C5"/>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173C5"/>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link w:val="TitleChar"/>
    <w:qFormat/>
    <w:rsid w:val="00B173C5"/>
    <w:pPr>
      <w:spacing w:before="240" w:after="60"/>
      <w:jc w:val="center"/>
      <w:outlineLvl w:val="0"/>
    </w:pPr>
    <w:rPr>
      <w:b/>
      <w:bCs/>
      <w:kern w:val="28"/>
      <w:sz w:val="44"/>
      <w:szCs w:val="32"/>
    </w:rPr>
  </w:style>
  <w:style w:type="paragraph" w:styleId="Subtitle">
    <w:name w:val="Subtitle"/>
    <w:basedOn w:val="Normal"/>
    <w:qFormat/>
    <w:rsid w:val="00B173C5"/>
    <w:pPr>
      <w:spacing w:after="60"/>
      <w:jc w:val="center"/>
      <w:outlineLvl w:val="1"/>
    </w:pPr>
    <w:rPr>
      <w:b/>
      <w:sz w:val="40"/>
      <w:szCs w:val="24"/>
    </w:rPr>
  </w:style>
  <w:style w:type="paragraph" w:styleId="TOC1">
    <w:name w:val="toc 1"/>
    <w:basedOn w:val="Normal"/>
    <w:next w:val="Normal"/>
    <w:autoRedefine/>
    <w:uiPriority w:val="39"/>
    <w:rsid w:val="00B173C5"/>
  </w:style>
  <w:style w:type="paragraph" w:styleId="TOC2">
    <w:name w:val="toc 2"/>
    <w:basedOn w:val="Normal"/>
    <w:next w:val="Normal"/>
    <w:autoRedefine/>
    <w:uiPriority w:val="39"/>
    <w:rsid w:val="0091597A"/>
    <w:pPr>
      <w:tabs>
        <w:tab w:val="left" w:pos="567"/>
        <w:tab w:val="right" w:leader="dot" w:pos="10194"/>
      </w:tabs>
      <w:spacing w:before="20"/>
    </w:pPr>
    <w:rPr>
      <w:b/>
      <w:caps/>
      <w:noProof/>
    </w:rPr>
  </w:style>
  <w:style w:type="paragraph" w:styleId="TOC3">
    <w:name w:val="toc 3"/>
    <w:basedOn w:val="Normal"/>
    <w:next w:val="Normal"/>
    <w:autoRedefine/>
    <w:uiPriority w:val="39"/>
    <w:rsid w:val="003653E5"/>
    <w:pPr>
      <w:tabs>
        <w:tab w:val="left" w:pos="1701"/>
        <w:tab w:val="right" w:leader="dot" w:pos="10194"/>
        <w:tab w:val="right" w:leader="dot" w:pos="10762"/>
      </w:tabs>
      <w:spacing w:before="20"/>
      <w:ind w:left="993"/>
    </w:pPr>
  </w:style>
  <w:style w:type="paragraph" w:styleId="Footer">
    <w:name w:val="footer"/>
    <w:basedOn w:val="Normal"/>
    <w:rsid w:val="00B173C5"/>
    <w:pPr>
      <w:tabs>
        <w:tab w:val="center" w:pos="4153"/>
        <w:tab w:val="right" w:pos="8306"/>
      </w:tabs>
    </w:pPr>
  </w:style>
  <w:style w:type="character" w:customStyle="1" w:styleId="Heading3Char">
    <w:name w:val="Heading 3 Char"/>
    <w:link w:val="Heading3"/>
    <w:rsid w:val="00700006"/>
    <w:rPr>
      <w:rFonts w:ascii="Arial" w:eastAsiaTheme="minorEastAsia" w:hAnsi="Arial"/>
      <w:b/>
      <w:sz w:val="36"/>
    </w:rPr>
  </w:style>
  <w:style w:type="character" w:styleId="CommentReference">
    <w:name w:val="annotation reference"/>
    <w:basedOn w:val="DefaultParagraphFont"/>
    <w:semiHidden/>
    <w:rsid w:val="00B173C5"/>
    <w:rPr>
      <w:sz w:val="16"/>
      <w:szCs w:val="16"/>
    </w:rPr>
  </w:style>
  <w:style w:type="paragraph" w:styleId="CommentText">
    <w:name w:val="annotation text"/>
    <w:basedOn w:val="Normal"/>
    <w:semiHidden/>
    <w:rsid w:val="00B173C5"/>
    <w:rPr>
      <w:sz w:val="20"/>
    </w:rPr>
  </w:style>
  <w:style w:type="paragraph" w:styleId="CommentSubject">
    <w:name w:val="annotation subject"/>
    <w:basedOn w:val="CommentText"/>
    <w:next w:val="CommentText"/>
    <w:semiHidden/>
    <w:rsid w:val="00B173C5"/>
    <w:rPr>
      <w:b/>
      <w:bCs/>
    </w:rPr>
  </w:style>
  <w:style w:type="paragraph" w:styleId="BalloonText">
    <w:name w:val="Balloon Text"/>
    <w:basedOn w:val="Normal"/>
    <w:semiHidden/>
    <w:rsid w:val="00B173C5"/>
    <w:rPr>
      <w:rFonts w:ascii="Tahoma" w:hAnsi="Tahoma" w:cs="Tahoma"/>
      <w:sz w:val="16"/>
      <w:szCs w:val="16"/>
    </w:rPr>
  </w:style>
  <w:style w:type="character" w:customStyle="1" w:styleId="TitleChar">
    <w:name w:val="Title Char"/>
    <w:link w:val="Title"/>
    <w:rsid w:val="00B40E7A"/>
    <w:rPr>
      <w:rFonts w:ascii="Arial" w:eastAsiaTheme="minorEastAsia" w:hAnsi="Arial"/>
      <w:b/>
      <w:bCs/>
      <w:kern w:val="28"/>
      <w:sz w:val="44"/>
      <w:szCs w:val="32"/>
    </w:rPr>
  </w:style>
  <w:style w:type="paragraph" w:styleId="ListParagraph">
    <w:name w:val="List Paragraph"/>
    <w:basedOn w:val="Normal"/>
    <w:uiPriority w:val="34"/>
    <w:qFormat/>
    <w:rsid w:val="00B173C5"/>
    <w:pPr>
      <w:ind w:left="720"/>
    </w:pPr>
  </w:style>
  <w:style w:type="character" w:customStyle="1" w:styleId="Heading4Char">
    <w:name w:val="Heading 4 Char"/>
    <w:basedOn w:val="DefaultParagraphFont"/>
    <w:link w:val="Heading4"/>
    <w:rsid w:val="00972E5E"/>
    <w:rPr>
      <w:rFonts w:ascii="Arial" w:eastAsiaTheme="minorEastAsia" w:hAnsi="Arial"/>
      <w:b/>
      <w:sz w:val="32"/>
    </w:rPr>
  </w:style>
  <w:style w:type="character" w:customStyle="1" w:styleId="UnresolvedMention1">
    <w:name w:val="Unresolved Mention1"/>
    <w:basedOn w:val="DefaultParagraphFont"/>
    <w:uiPriority w:val="99"/>
    <w:semiHidden/>
    <w:unhideWhenUsed/>
    <w:rsid w:val="00CB28D5"/>
    <w:rPr>
      <w:color w:val="605E5C"/>
      <w:shd w:val="clear" w:color="auto" w:fill="E1DFDD"/>
    </w:rPr>
  </w:style>
  <w:style w:type="paragraph" w:styleId="Header">
    <w:name w:val="header"/>
    <w:basedOn w:val="Normal"/>
    <w:link w:val="HeaderChar"/>
    <w:unhideWhenUsed/>
    <w:rsid w:val="00B173C5"/>
    <w:pPr>
      <w:tabs>
        <w:tab w:val="center" w:pos="4513"/>
        <w:tab w:val="right" w:pos="9026"/>
      </w:tabs>
      <w:spacing w:before="0"/>
    </w:pPr>
  </w:style>
  <w:style w:type="character" w:customStyle="1" w:styleId="HeaderChar">
    <w:name w:val="Header Char"/>
    <w:basedOn w:val="DefaultParagraphFont"/>
    <w:link w:val="Header"/>
    <w:rsid w:val="00B173C5"/>
    <w:rPr>
      <w:rFonts w:ascii="Arial" w:eastAsiaTheme="minorEastAsia" w:hAnsi="Arial"/>
      <w:sz w:val="32"/>
    </w:rPr>
  </w:style>
  <w:style w:type="paragraph" w:styleId="Revision">
    <w:name w:val="Revision"/>
    <w:hidden/>
    <w:uiPriority w:val="99"/>
    <w:semiHidden/>
    <w:rsid w:val="00576A9D"/>
    <w:rPr>
      <w:rFonts w:ascii="Arial" w:hAnsi="Arial"/>
      <w:sz w:val="28"/>
    </w:rPr>
  </w:style>
  <w:style w:type="character" w:styleId="UnresolvedMention">
    <w:name w:val="Unresolved Mention"/>
    <w:basedOn w:val="DefaultParagraphFont"/>
    <w:uiPriority w:val="99"/>
    <w:semiHidden/>
    <w:unhideWhenUsed/>
    <w:rsid w:val="00B173C5"/>
    <w:rPr>
      <w:color w:val="605E5C"/>
      <w:shd w:val="clear" w:color="auto" w:fill="E1DFDD"/>
    </w:rPr>
  </w:style>
  <w:style w:type="paragraph" w:customStyle="1" w:styleId="Default">
    <w:name w:val="Default"/>
    <w:rsid w:val="00B173C5"/>
    <w:pPr>
      <w:autoSpaceDE w:val="0"/>
      <w:autoSpaceDN w:val="0"/>
      <w:adjustRightInd w:val="0"/>
    </w:pPr>
    <w:rPr>
      <w:rFonts w:ascii="Arial" w:eastAsiaTheme="minorEastAsia" w:hAnsi="Arial" w:cs="Arial"/>
      <w:color w:val="000000"/>
      <w:sz w:val="24"/>
      <w:szCs w:val="24"/>
    </w:rPr>
  </w:style>
  <w:style w:type="character" w:customStyle="1" w:styleId="PlainTextChar">
    <w:name w:val="Plain Text Char"/>
    <w:basedOn w:val="DefaultParagraphFont"/>
    <w:link w:val="PlainText"/>
    <w:uiPriority w:val="99"/>
    <w:semiHidden/>
    <w:rsid w:val="00B173C5"/>
    <w:rPr>
      <w:rFonts w:ascii="Courier New" w:eastAsiaTheme="minorEastAsia" w:hAnsi="Courier New" w:cs="Courier New"/>
    </w:rPr>
  </w:style>
  <w:style w:type="paragraph" w:styleId="TOC4">
    <w:name w:val="toc 4"/>
    <w:basedOn w:val="Normal"/>
    <w:next w:val="Normal"/>
    <w:autoRedefine/>
    <w:uiPriority w:val="39"/>
    <w:unhideWhenUsed/>
    <w:rsid w:val="00B173C5"/>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B173C5"/>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B173C5"/>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B173C5"/>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B173C5"/>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B173C5"/>
    <w:pPr>
      <w:spacing w:after="100" w:line="259" w:lineRule="auto"/>
      <w:ind w:left="1760"/>
    </w:pPr>
    <w:rPr>
      <w:rFonts w:asciiTheme="minorHAnsi" w:hAnsiTheme="minorHAnsi" w:cstheme="minorBidi"/>
      <w:sz w:val="22"/>
      <w:szCs w:val="22"/>
    </w:rPr>
  </w:style>
  <w:style w:type="paragraph" w:styleId="TOCHeading">
    <w:name w:val="TOC Heading"/>
    <w:basedOn w:val="Heading1"/>
    <w:next w:val="Normal"/>
    <w:uiPriority w:val="39"/>
    <w:unhideWhenUsed/>
    <w:qFormat/>
    <w:rsid w:val="00B173C5"/>
    <w:pPr>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eastAsia="en-US"/>
    </w:rPr>
  </w:style>
  <w:style w:type="character" w:customStyle="1" w:styleId="Style20ptBold">
    <w:name w:val="Style 20 pt Bold"/>
    <w:basedOn w:val="DefaultParagraphFont"/>
    <w:rsid w:val="00700006"/>
    <w:rPr>
      <w:b/>
      <w:bCs/>
      <w:sz w:val="40"/>
    </w:rPr>
  </w:style>
  <w:style w:type="paragraph" w:customStyle="1" w:styleId="StyleHeading2Left0cmHanging1cm">
    <w:name w:val="Style Heading 2 + Left:  0 cm Hanging:  1 cm"/>
    <w:basedOn w:val="Heading2"/>
    <w:rsid w:val="0029477F"/>
    <w:pPr>
      <w:ind w:left="567" w:hanging="567"/>
    </w:pPr>
    <w:rPr>
      <w:rFonts w:eastAsia="Times New Roman"/>
      <w:bC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597">
      <w:bodyDiv w:val="1"/>
      <w:marLeft w:val="0"/>
      <w:marRight w:val="0"/>
      <w:marTop w:val="0"/>
      <w:marBottom w:val="0"/>
      <w:divBdr>
        <w:top w:val="none" w:sz="0" w:space="0" w:color="auto"/>
        <w:left w:val="none" w:sz="0" w:space="0" w:color="auto"/>
        <w:bottom w:val="none" w:sz="0" w:space="0" w:color="auto"/>
        <w:right w:val="none" w:sz="0" w:space="0" w:color="auto"/>
      </w:divBdr>
    </w:div>
    <w:div w:id="261379971">
      <w:bodyDiv w:val="1"/>
      <w:marLeft w:val="0"/>
      <w:marRight w:val="0"/>
      <w:marTop w:val="0"/>
      <w:marBottom w:val="0"/>
      <w:divBdr>
        <w:top w:val="none" w:sz="0" w:space="0" w:color="auto"/>
        <w:left w:val="none" w:sz="0" w:space="0" w:color="auto"/>
        <w:bottom w:val="none" w:sz="0" w:space="0" w:color="auto"/>
        <w:right w:val="none" w:sz="0" w:space="0" w:color="auto"/>
      </w:divBdr>
      <w:divsChild>
        <w:div w:id="399257568">
          <w:marLeft w:val="0"/>
          <w:marRight w:val="0"/>
          <w:marTop w:val="0"/>
          <w:marBottom w:val="0"/>
          <w:divBdr>
            <w:top w:val="none" w:sz="0" w:space="0" w:color="auto"/>
            <w:left w:val="none" w:sz="0" w:space="0" w:color="auto"/>
            <w:bottom w:val="none" w:sz="0" w:space="0" w:color="auto"/>
            <w:right w:val="none" w:sz="0" w:space="0" w:color="auto"/>
          </w:divBdr>
          <w:divsChild>
            <w:div w:id="2143184136">
              <w:marLeft w:val="0"/>
              <w:marRight w:val="0"/>
              <w:marTop w:val="0"/>
              <w:marBottom w:val="0"/>
              <w:divBdr>
                <w:top w:val="none" w:sz="0" w:space="0" w:color="auto"/>
                <w:left w:val="none" w:sz="0" w:space="0" w:color="auto"/>
                <w:bottom w:val="none" w:sz="0" w:space="0" w:color="auto"/>
                <w:right w:val="none" w:sz="0" w:space="0" w:color="auto"/>
              </w:divBdr>
            </w:div>
          </w:divsChild>
        </w:div>
        <w:div w:id="1206865976">
          <w:marLeft w:val="0"/>
          <w:marRight w:val="0"/>
          <w:marTop w:val="0"/>
          <w:marBottom w:val="0"/>
          <w:divBdr>
            <w:top w:val="none" w:sz="0" w:space="0" w:color="auto"/>
            <w:left w:val="none" w:sz="0" w:space="0" w:color="auto"/>
            <w:bottom w:val="none" w:sz="0" w:space="0" w:color="auto"/>
            <w:right w:val="none" w:sz="0" w:space="0" w:color="auto"/>
          </w:divBdr>
        </w:div>
      </w:divsChild>
    </w:div>
    <w:div w:id="341973238">
      <w:bodyDiv w:val="1"/>
      <w:marLeft w:val="0"/>
      <w:marRight w:val="0"/>
      <w:marTop w:val="0"/>
      <w:marBottom w:val="0"/>
      <w:divBdr>
        <w:top w:val="none" w:sz="0" w:space="0" w:color="auto"/>
        <w:left w:val="none" w:sz="0" w:space="0" w:color="auto"/>
        <w:bottom w:val="none" w:sz="0" w:space="0" w:color="auto"/>
        <w:right w:val="none" w:sz="0" w:space="0" w:color="auto"/>
      </w:divBdr>
    </w:div>
    <w:div w:id="760878909">
      <w:bodyDiv w:val="1"/>
      <w:marLeft w:val="0"/>
      <w:marRight w:val="0"/>
      <w:marTop w:val="0"/>
      <w:marBottom w:val="0"/>
      <w:divBdr>
        <w:top w:val="none" w:sz="0" w:space="0" w:color="auto"/>
        <w:left w:val="none" w:sz="0" w:space="0" w:color="auto"/>
        <w:bottom w:val="none" w:sz="0" w:space="0" w:color="auto"/>
        <w:right w:val="none" w:sz="0" w:space="0" w:color="auto"/>
      </w:divBdr>
      <w:divsChild>
        <w:div w:id="442531167">
          <w:marLeft w:val="0"/>
          <w:marRight w:val="0"/>
          <w:marTop w:val="0"/>
          <w:marBottom w:val="0"/>
          <w:divBdr>
            <w:top w:val="none" w:sz="0" w:space="0" w:color="auto"/>
            <w:left w:val="none" w:sz="0" w:space="0" w:color="auto"/>
            <w:bottom w:val="none" w:sz="0" w:space="0" w:color="auto"/>
            <w:right w:val="none" w:sz="0" w:space="0" w:color="auto"/>
          </w:divBdr>
          <w:divsChild>
            <w:div w:id="1528644650">
              <w:marLeft w:val="0"/>
              <w:marRight w:val="0"/>
              <w:marTop w:val="0"/>
              <w:marBottom w:val="0"/>
              <w:divBdr>
                <w:top w:val="none" w:sz="0" w:space="0" w:color="auto"/>
                <w:left w:val="none" w:sz="0" w:space="0" w:color="auto"/>
                <w:bottom w:val="none" w:sz="0" w:space="0" w:color="auto"/>
                <w:right w:val="none" w:sz="0" w:space="0" w:color="auto"/>
              </w:divBdr>
            </w:div>
          </w:divsChild>
        </w:div>
        <w:div w:id="1109547556">
          <w:marLeft w:val="0"/>
          <w:marRight w:val="0"/>
          <w:marTop w:val="0"/>
          <w:marBottom w:val="0"/>
          <w:divBdr>
            <w:top w:val="none" w:sz="0" w:space="0" w:color="auto"/>
            <w:left w:val="none" w:sz="0" w:space="0" w:color="auto"/>
            <w:bottom w:val="none" w:sz="0" w:space="0" w:color="auto"/>
            <w:right w:val="none" w:sz="0" w:space="0" w:color="auto"/>
          </w:divBdr>
        </w:div>
      </w:divsChild>
    </w:div>
    <w:div w:id="1545367121">
      <w:bodyDiv w:val="1"/>
      <w:marLeft w:val="0"/>
      <w:marRight w:val="0"/>
      <w:marTop w:val="0"/>
      <w:marBottom w:val="0"/>
      <w:divBdr>
        <w:top w:val="none" w:sz="0" w:space="0" w:color="auto"/>
        <w:left w:val="none" w:sz="0" w:space="0" w:color="auto"/>
        <w:bottom w:val="none" w:sz="0" w:space="0" w:color="auto"/>
        <w:right w:val="none" w:sz="0" w:space="0" w:color="auto"/>
      </w:divBdr>
    </w:div>
    <w:div w:id="1650792920">
      <w:bodyDiv w:val="1"/>
      <w:marLeft w:val="0"/>
      <w:marRight w:val="0"/>
      <w:marTop w:val="0"/>
      <w:marBottom w:val="0"/>
      <w:divBdr>
        <w:top w:val="none" w:sz="0" w:space="0" w:color="auto"/>
        <w:left w:val="none" w:sz="0" w:space="0" w:color="auto"/>
        <w:bottom w:val="none" w:sz="0" w:space="0" w:color="auto"/>
        <w:right w:val="none" w:sz="0" w:space="0" w:color="auto"/>
      </w:divBdr>
      <w:divsChild>
        <w:div w:id="1535581857">
          <w:marLeft w:val="0"/>
          <w:marRight w:val="0"/>
          <w:marTop w:val="0"/>
          <w:marBottom w:val="0"/>
          <w:divBdr>
            <w:top w:val="none" w:sz="0" w:space="0" w:color="auto"/>
            <w:left w:val="none" w:sz="0" w:space="0" w:color="auto"/>
            <w:bottom w:val="none" w:sz="0" w:space="0" w:color="auto"/>
            <w:right w:val="none" w:sz="0" w:space="0" w:color="auto"/>
          </w:divBdr>
        </w:div>
        <w:div w:id="177082768">
          <w:marLeft w:val="0"/>
          <w:marRight w:val="0"/>
          <w:marTop w:val="0"/>
          <w:marBottom w:val="0"/>
          <w:divBdr>
            <w:top w:val="none" w:sz="0" w:space="0" w:color="auto"/>
            <w:left w:val="none" w:sz="0" w:space="0" w:color="auto"/>
            <w:bottom w:val="none" w:sz="0" w:space="0" w:color="auto"/>
            <w:right w:val="none" w:sz="0" w:space="0" w:color="auto"/>
          </w:divBdr>
        </w:div>
        <w:div w:id="1703742848">
          <w:marLeft w:val="0"/>
          <w:marRight w:val="0"/>
          <w:marTop w:val="0"/>
          <w:marBottom w:val="0"/>
          <w:divBdr>
            <w:top w:val="none" w:sz="0" w:space="0" w:color="auto"/>
            <w:left w:val="none" w:sz="0" w:space="0" w:color="auto"/>
            <w:bottom w:val="none" w:sz="0" w:space="0" w:color="auto"/>
            <w:right w:val="none" w:sz="0" w:space="0" w:color="auto"/>
          </w:divBdr>
          <w:divsChild>
            <w:div w:id="14129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svg"/><Relationship Id="rId21" Type="http://schemas.openxmlformats.org/officeDocument/2006/relationships/image" Target="media/image11.svg"/><Relationship Id="rId34" Type="http://schemas.openxmlformats.org/officeDocument/2006/relationships/image" Target="media/image24.png"/><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image" Target="media/image40.sv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image" Target="media/image58.svg"/><Relationship Id="rId76" Type="http://schemas.openxmlformats.org/officeDocument/2006/relationships/image" Target="media/image66.png"/><Relationship Id="rId84" Type="http://schemas.openxmlformats.org/officeDocument/2006/relationships/image" Target="media/image72.png"/><Relationship Id="rId89" Type="http://schemas.openxmlformats.org/officeDocument/2006/relationships/image" Target="media/image76.png"/><Relationship Id="rId7" Type="http://schemas.openxmlformats.org/officeDocument/2006/relationships/styles" Target="styles.xml"/><Relationship Id="rId71" Type="http://schemas.openxmlformats.org/officeDocument/2006/relationships/image" Target="media/image61.svg"/><Relationship Id="rId9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svg"/><Relationship Id="rId11" Type="http://schemas.openxmlformats.org/officeDocument/2006/relationships/endnotes" Target="endnotes.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sv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svg"/><Relationship Id="rId66" Type="http://schemas.openxmlformats.org/officeDocument/2006/relationships/image" Target="media/image56.svg"/><Relationship Id="rId74" Type="http://schemas.openxmlformats.org/officeDocument/2006/relationships/image" Target="media/image64.png"/><Relationship Id="rId79" Type="http://schemas.openxmlformats.org/officeDocument/2006/relationships/image" Target="media/image69.svg"/><Relationship Id="rId87" Type="http://schemas.openxmlformats.org/officeDocument/2006/relationships/image" Target="media/image74.png"/><Relationship Id="rId5" Type="http://schemas.openxmlformats.org/officeDocument/2006/relationships/customXml" Target="../customXml/item5.xml"/><Relationship Id="rId61" Type="http://schemas.openxmlformats.org/officeDocument/2006/relationships/image" Target="media/image51.png"/><Relationship Id="rId82" Type="http://schemas.openxmlformats.org/officeDocument/2006/relationships/hyperlink" Target="http://www.emporiatelecom.ie/service" TargetMode="External"/><Relationship Id="rId90" Type="http://schemas.openxmlformats.org/officeDocument/2006/relationships/hyperlink" Target="http://www.emporia.eu/doc" TargetMode="External"/><Relationship Id="rId19" Type="http://schemas.openxmlformats.org/officeDocument/2006/relationships/image" Target="media/image9.sv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svg"/><Relationship Id="rId30" Type="http://schemas.openxmlformats.org/officeDocument/2006/relationships/image" Target="media/image20.png"/><Relationship Id="rId35" Type="http://schemas.openxmlformats.org/officeDocument/2006/relationships/image" Target="media/image25.svg"/><Relationship Id="rId43" Type="http://schemas.openxmlformats.org/officeDocument/2006/relationships/image" Target="media/image33.png"/><Relationship Id="rId48" Type="http://schemas.openxmlformats.org/officeDocument/2006/relationships/image" Target="media/image38.svg"/><Relationship Id="rId56" Type="http://schemas.openxmlformats.org/officeDocument/2006/relationships/image" Target="media/image46.svg"/><Relationship Id="rId64" Type="http://schemas.openxmlformats.org/officeDocument/2006/relationships/image" Target="media/image54.svg"/><Relationship Id="rId69" Type="http://schemas.openxmlformats.org/officeDocument/2006/relationships/image" Target="media/image59.png"/><Relationship Id="rId77" Type="http://schemas.openxmlformats.org/officeDocument/2006/relationships/image" Target="media/image67.svg"/><Relationship Id="rId8" Type="http://schemas.openxmlformats.org/officeDocument/2006/relationships/settings" Target="settings.xml"/><Relationship Id="rId51" Type="http://schemas.openxmlformats.org/officeDocument/2006/relationships/image" Target="media/image41.png"/><Relationship Id="rId72" Type="http://schemas.openxmlformats.org/officeDocument/2006/relationships/image" Target="media/image62.png"/><Relationship Id="rId80" Type="http://schemas.openxmlformats.org/officeDocument/2006/relationships/image" Target="media/image70.png"/><Relationship Id="rId85" Type="http://schemas.openxmlformats.org/officeDocument/2006/relationships/image" Target="media/image73.png"/><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image" Target="media/image15.svg"/><Relationship Id="rId33" Type="http://schemas.openxmlformats.org/officeDocument/2006/relationships/image" Target="media/image23.svg"/><Relationship Id="rId38" Type="http://schemas.openxmlformats.org/officeDocument/2006/relationships/image" Target="media/image28.png"/><Relationship Id="rId46" Type="http://schemas.openxmlformats.org/officeDocument/2006/relationships/image" Target="media/image36.svg"/><Relationship Id="rId59" Type="http://schemas.openxmlformats.org/officeDocument/2006/relationships/image" Target="media/image49.png"/><Relationship Id="rId67" Type="http://schemas.openxmlformats.org/officeDocument/2006/relationships/image" Target="media/image57.png"/><Relationship Id="rId20" Type="http://schemas.openxmlformats.org/officeDocument/2006/relationships/image" Target="media/image10.png"/><Relationship Id="rId41" Type="http://schemas.openxmlformats.org/officeDocument/2006/relationships/image" Target="media/image31.svg"/><Relationship Id="rId54" Type="http://schemas.openxmlformats.org/officeDocument/2006/relationships/image" Target="media/image44.svg"/><Relationship Id="rId62" Type="http://schemas.openxmlformats.org/officeDocument/2006/relationships/image" Target="media/image52.svg"/><Relationship Id="rId70" Type="http://schemas.openxmlformats.org/officeDocument/2006/relationships/image" Target="media/image60.png"/><Relationship Id="rId75" Type="http://schemas.openxmlformats.org/officeDocument/2006/relationships/image" Target="media/image65.svg"/><Relationship Id="rId83" Type="http://schemas.openxmlformats.org/officeDocument/2006/relationships/image" Target="media/image71.png"/><Relationship Id="rId88" Type="http://schemas.openxmlformats.org/officeDocument/2006/relationships/image" Target="media/image75.png"/><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sv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10" Type="http://schemas.openxmlformats.org/officeDocument/2006/relationships/footnotes" Target="footnotes.xml"/><Relationship Id="rId31" Type="http://schemas.openxmlformats.org/officeDocument/2006/relationships/image" Target="media/image21.svg"/><Relationship Id="rId44" Type="http://schemas.openxmlformats.org/officeDocument/2006/relationships/image" Target="media/image34.svg"/><Relationship Id="rId52" Type="http://schemas.openxmlformats.org/officeDocument/2006/relationships/image" Target="media/image42.svg"/><Relationship Id="rId60" Type="http://schemas.openxmlformats.org/officeDocument/2006/relationships/image" Target="media/image50.svg"/><Relationship Id="rId65" Type="http://schemas.openxmlformats.org/officeDocument/2006/relationships/image" Target="media/image55.png"/><Relationship Id="rId73" Type="http://schemas.openxmlformats.org/officeDocument/2006/relationships/image" Target="media/image63.svg"/><Relationship Id="rId78" Type="http://schemas.openxmlformats.org/officeDocument/2006/relationships/image" Target="media/image68.png"/><Relationship Id="rId81" Type="http://schemas.openxmlformats.org/officeDocument/2006/relationships/hyperlink" Target="mailto:service@emporiatelecom.co.uk" TargetMode="External"/><Relationship Id="rId86" Type="http://schemas.openxmlformats.org/officeDocument/2006/relationships/hyperlink" Target="http://www.recyclenow.com"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42D6C-8A46-4490-BE44-EB75079380C0}">
  <ds:schemaRefs>
    <ds:schemaRef ds:uri="http://schemas.openxmlformats.org/officeDocument/2006/bibliography"/>
  </ds:schemaRefs>
</ds:datastoreItem>
</file>

<file path=customXml/itemProps2.xml><?xml version="1.0" encoding="utf-8"?>
<ds:datastoreItem xmlns:ds="http://schemas.openxmlformats.org/officeDocument/2006/customXml" ds:itemID="{28DC8F08-1E1A-48F2-9D1E-0AB92FA3B745}">
  <ds:schemaRefs>
    <ds:schemaRef ds:uri="http://schemas.openxmlformats.org/officeDocument/2006/bibliography"/>
  </ds:schemaRefs>
</ds:datastoreItem>
</file>

<file path=customXml/itemProps3.xml><?xml version="1.0" encoding="utf-8"?>
<ds:datastoreItem xmlns:ds="http://schemas.openxmlformats.org/officeDocument/2006/customXml" ds:itemID="{1F0D1D0B-F8EA-4326-8C0B-F4698E28C7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B4E9D-0279-4F1F-B594-03779E278AA8}">
  <ds:schemaRefs>
    <ds:schemaRef ds:uri="http://schemas.microsoft.com/sharepoint/v3/contenttype/forms"/>
  </ds:schemaRefs>
</ds:datastoreItem>
</file>

<file path=customXml/itemProps5.xml><?xml version="1.0" encoding="utf-8"?>
<ds:datastoreItem xmlns:ds="http://schemas.openxmlformats.org/officeDocument/2006/customXml" ds:itemID="{FB38CC15-1B2A-44FD-9115-4BCA3CAD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5771</Words>
  <Characters>32900</Characters>
  <Application>Microsoft Office Word</Application>
  <DocSecurity>0</DocSecurity>
  <Lines>274</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RNIB</Company>
  <LinksUpToDate>false</LinksUpToDate>
  <CharactersWithSpaces>38594</CharactersWithSpaces>
  <SharedDoc>false</SharedDoc>
  <HLinks>
    <vt:vector size="126" baseType="variant">
      <vt:variant>
        <vt:i4>2687009</vt:i4>
      </vt:variant>
      <vt:variant>
        <vt:i4>123</vt:i4>
      </vt:variant>
      <vt:variant>
        <vt:i4>0</vt:i4>
      </vt:variant>
      <vt:variant>
        <vt:i4>5</vt:i4>
      </vt:variant>
      <vt:variant>
        <vt:lpwstr>http://www.rnib.org.uk/</vt:lpwstr>
      </vt:variant>
      <vt:variant>
        <vt:lpwstr/>
      </vt:variant>
      <vt:variant>
        <vt:i4>1703985</vt:i4>
      </vt:variant>
      <vt:variant>
        <vt:i4>116</vt:i4>
      </vt:variant>
      <vt:variant>
        <vt:i4>0</vt:i4>
      </vt:variant>
      <vt:variant>
        <vt:i4>5</vt:i4>
      </vt:variant>
      <vt:variant>
        <vt:lpwstr/>
      </vt:variant>
      <vt:variant>
        <vt:lpwstr>_Toc383160740</vt:lpwstr>
      </vt:variant>
      <vt:variant>
        <vt:i4>1900593</vt:i4>
      </vt:variant>
      <vt:variant>
        <vt:i4>110</vt:i4>
      </vt:variant>
      <vt:variant>
        <vt:i4>0</vt:i4>
      </vt:variant>
      <vt:variant>
        <vt:i4>5</vt:i4>
      </vt:variant>
      <vt:variant>
        <vt:lpwstr/>
      </vt:variant>
      <vt:variant>
        <vt:lpwstr>_Toc383160739</vt:lpwstr>
      </vt:variant>
      <vt:variant>
        <vt:i4>1900593</vt:i4>
      </vt:variant>
      <vt:variant>
        <vt:i4>104</vt:i4>
      </vt:variant>
      <vt:variant>
        <vt:i4>0</vt:i4>
      </vt:variant>
      <vt:variant>
        <vt:i4>5</vt:i4>
      </vt:variant>
      <vt:variant>
        <vt:lpwstr/>
      </vt:variant>
      <vt:variant>
        <vt:lpwstr>_Toc383160738</vt:lpwstr>
      </vt:variant>
      <vt:variant>
        <vt:i4>1900593</vt:i4>
      </vt:variant>
      <vt:variant>
        <vt:i4>98</vt:i4>
      </vt:variant>
      <vt:variant>
        <vt:i4>0</vt:i4>
      </vt:variant>
      <vt:variant>
        <vt:i4>5</vt:i4>
      </vt:variant>
      <vt:variant>
        <vt:lpwstr/>
      </vt:variant>
      <vt:variant>
        <vt:lpwstr>_Toc383160737</vt:lpwstr>
      </vt:variant>
      <vt:variant>
        <vt:i4>1900593</vt:i4>
      </vt:variant>
      <vt:variant>
        <vt:i4>92</vt:i4>
      </vt:variant>
      <vt:variant>
        <vt:i4>0</vt:i4>
      </vt:variant>
      <vt:variant>
        <vt:i4>5</vt:i4>
      </vt:variant>
      <vt:variant>
        <vt:lpwstr/>
      </vt:variant>
      <vt:variant>
        <vt:lpwstr>_Toc383160736</vt:lpwstr>
      </vt:variant>
      <vt:variant>
        <vt:i4>1900593</vt:i4>
      </vt:variant>
      <vt:variant>
        <vt:i4>86</vt:i4>
      </vt:variant>
      <vt:variant>
        <vt:i4>0</vt:i4>
      </vt:variant>
      <vt:variant>
        <vt:i4>5</vt:i4>
      </vt:variant>
      <vt:variant>
        <vt:lpwstr/>
      </vt:variant>
      <vt:variant>
        <vt:lpwstr>_Toc383160735</vt:lpwstr>
      </vt:variant>
      <vt:variant>
        <vt:i4>1900593</vt:i4>
      </vt:variant>
      <vt:variant>
        <vt:i4>80</vt:i4>
      </vt:variant>
      <vt:variant>
        <vt:i4>0</vt:i4>
      </vt:variant>
      <vt:variant>
        <vt:i4>5</vt:i4>
      </vt:variant>
      <vt:variant>
        <vt:lpwstr/>
      </vt:variant>
      <vt:variant>
        <vt:lpwstr>_Toc383160734</vt:lpwstr>
      </vt:variant>
      <vt:variant>
        <vt:i4>1900593</vt:i4>
      </vt:variant>
      <vt:variant>
        <vt:i4>74</vt:i4>
      </vt:variant>
      <vt:variant>
        <vt:i4>0</vt:i4>
      </vt:variant>
      <vt:variant>
        <vt:i4>5</vt:i4>
      </vt:variant>
      <vt:variant>
        <vt:lpwstr/>
      </vt:variant>
      <vt:variant>
        <vt:lpwstr>_Toc383160733</vt:lpwstr>
      </vt:variant>
      <vt:variant>
        <vt:i4>1900593</vt:i4>
      </vt:variant>
      <vt:variant>
        <vt:i4>68</vt:i4>
      </vt:variant>
      <vt:variant>
        <vt:i4>0</vt:i4>
      </vt:variant>
      <vt:variant>
        <vt:i4>5</vt:i4>
      </vt:variant>
      <vt:variant>
        <vt:lpwstr/>
      </vt:variant>
      <vt:variant>
        <vt:lpwstr>_Toc383160732</vt:lpwstr>
      </vt:variant>
      <vt:variant>
        <vt:i4>1900593</vt:i4>
      </vt:variant>
      <vt:variant>
        <vt:i4>62</vt:i4>
      </vt:variant>
      <vt:variant>
        <vt:i4>0</vt:i4>
      </vt:variant>
      <vt:variant>
        <vt:i4>5</vt:i4>
      </vt:variant>
      <vt:variant>
        <vt:lpwstr/>
      </vt:variant>
      <vt:variant>
        <vt:lpwstr>_Toc383160731</vt:lpwstr>
      </vt:variant>
      <vt:variant>
        <vt:i4>1900593</vt:i4>
      </vt:variant>
      <vt:variant>
        <vt:i4>56</vt:i4>
      </vt:variant>
      <vt:variant>
        <vt:i4>0</vt:i4>
      </vt:variant>
      <vt:variant>
        <vt:i4>5</vt:i4>
      </vt:variant>
      <vt:variant>
        <vt:lpwstr/>
      </vt:variant>
      <vt:variant>
        <vt:lpwstr>_Toc383160730</vt:lpwstr>
      </vt:variant>
      <vt:variant>
        <vt:i4>1835057</vt:i4>
      </vt:variant>
      <vt:variant>
        <vt:i4>50</vt:i4>
      </vt:variant>
      <vt:variant>
        <vt:i4>0</vt:i4>
      </vt:variant>
      <vt:variant>
        <vt:i4>5</vt:i4>
      </vt:variant>
      <vt:variant>
        <vt:lpwstr/>
      </vt:variant>
      <vt:variant>
        <vt:lpwstr>_Toc383160729</vt:lpwstr>
      </vt:variant>
      <vt:variant>
        <vt:i4>1835057</vt:i4>
      </vt:variant>
      <vt:variant>
        <vt:i4>44</vt:i4>
      </vt:variant>
      <vt:variant>
        <vt:i4>0</vt:i4>
      </vt:variant>
      <vt:variant>
        <vt:i4>5</vt:i4>
      </vt:variant>
      <vt:variant>
        <vt:lpwstr/>
      </vt:variant>
      <vt:variant>
        <vt:lpwstr>_Toc383160728</vt:lpwstr>
      </vt:variant>
      <vt:variant>
        <vt:i4>1835057</vt:i4>
      </vt:variant>
      <vt:variant>
        <vt:i4>38</vt:i4>
      </vt:variant>
      <vt:variant>
        <vt:i4>0</vt:i4>
      </vt:variant>
      <vt:variant>
        <vt:i4>5</vt:i4>
      </vt:variant>
      <vt:variant>
        <vt:lpwstr/>
      </vt:variant>
      <vt:variant>
        <vt:lpwstr>_Toc383160727</vt:lpwstr>
      </vt:variant>
      <vt:variant>
        <vt:i4>1835057</vt:i4>
      </vt:variant>
      <vt:variant>
        <vt:i4>32</vt:i4>
      </vt:variant>
      <vt:variant>
        <vt:i4>0</vt:i4>
      </vt:variant>
      <vt:variant>
        <vt:i4>5</vt:i4>
      </vt:variant>
      <vt:variant>
        <vt:lpwstr/>
      </vt:variant>
      <vt:variant>
        <vt:lpwstr>_Toc383160726</vt:lpwstr>
      </vt:variant>
      <vt:variant>
        <vt:i4>1835057</vt:i4>
      </vt:variant>
      <vt:variant>
        <vt:i4>26</vt:i4>
      </vt:variant>
      <vt:variant>
        <vt:i4>0</vt:i4>
      </vt:variant>
      <vt:variant>
        <vt:i4>5</vt:i4>
      </vt:variant>
      <vt:variant>
        <vt:lpwstr/>
      </vt:variant>
      <vt:variant>
        <vt:lpwstr>_Toc383160725</vt:lpwstr>
      </vt:variant>
      <vt:variant>
        <vt:i4>1835057</vt:i4>
      </vt:variant>
      <vt:variant>
        <vt:i4>20</vt:i4>
      </vt:variant>
      <vt:variant>
        <vt:i4>0</vt:i4>
      </vt:variant>
      <vt:variant>
        <vt:i4>5</vt:i4>
      </vt:variant>
      <vt:variant>
        <vt:lpwstr/>
      </vt:variant>
      <vt:variant>
        <vt:lpwstr>_Toc383160724</vt:lpwstr>
      </vt:variant>
      <vt:variant>
        <vt:i4>1835057</vt:i4>
      </vt:variant>
      <vt:variant>
        <vt:i4>14</vt:i4>
      </vt:variant>
      <vt:variant>
        <vt:i4>0</vt:i4>
      </vt:variant>
      <vt:variant>
        <vt:i4>5</vt:i4>
      </vt:variant>
      <vt:variant>
        <vt:lpwstr/>
      </vt:variant>
      <vt:variant>
        <vt:lpwstr>_Toc383160723</vt:lpwstr>
      </vt:variant>
      <vt:variant>
        <vt:i4>1835057</vt:i4>
      </vt:variant>
      <vt:variant>
        <vt:i4>8</vt:i4>
      </vt:variant>
      <vt:variant>
        <vt:i4>0</vt:i4>
      </vt:variant>
      <vt:variant>
        <vt:i4>5</vt:i4>
      </vt:variant>
      <vt:variant>
        <vt:lpwstr/>
      </vt:variant>
      <vt:variant>
        <vt:lpwstr>_Toc383160722</vt:lpwstr>
      </vt:variant>
      <vt:variant>
        <vt:i4>1835057</vt:i4>
      </vt:variant>
      <vt:variant>
        <vt:i4>2</vt:i4>
      </vt:variant>
      <vt:variant>
        <vt:i4>0</vt:i4>
      </vt:variant>
      <vt:variant>
        <vt:i4>5</vt:i4>
      </vt:variant>
      <vt:variant>
        <vt:lpwstr/>
      </vt:variant>
      <vt:variant>
        <vt:lpwstr>_Toc383160721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Charlee Jarvis</cp:lastModifiedBy>
  <cp:revision>4</cp:revision>
  <cp:lastPrinted>2021-03-08T12:28:00Z</cp:lastPrinted>
  <dcterms:created xsi:type="dcterms:W3CDTF">2021-03-09T10:15:00Z</dcterms:created>
  <dcterms:modified xsi:type="dcterms:W3CDTF">2022-12-09T15:08:00Z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