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2A7DB2" w:rsidP="007A063F">
      <w:bookmarkStart w:id="0" w:name="_GoBack"/>
      <w:bookmarkEnd w:id="0"/>
      <w:r>
        <w:rPr>
          <w:noProof/>
        </w:rPr>
        <w:drawing>
          <wp:inline distT="0" distB="0" distL="0" distR="0" wp14:anchorId="3EA72E46" wp14:editId="2EA70182">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3F6A5A" w:rsidRDefault="003F6A5A" w:rsidP="00A067DC"/>
    <w:p w:rsidR="007A063F" w:rsidRDefault="00B17C06" w:rsidP="002D7F4F">
      <w:pPr>
        <w:pStyle w:val="Heading1"/>
      </w:pPr>
      <w:proofErr w:type="spellStart"/>
      <w:r>
        <w:t>Brailliant</w:t>
      </w:r>
      <w:proofErr w:type="spellEnd"/>
      <w:r w:rsidR="00891F24">
        <w:t xml:space="preserve"> (</w:t>
      </w:r>
      <w:r>
        <w:t>HT279</w:t>
      </w:r>
      <w:r w:rsidR="00891F24">
        <w:t>)</w:t>
      </w:r>
    </w:p>
    <w:p w:rsidR="00891F24" w:rsidRDefault="00891F24" w:rsidP="00891F24">
      <w:pPr>
        <w:autoSpaceDE w:val="0"/>
        <w:autoSpaceDN w:val="0"/>
        <w:adjustRightInd w:val="0"/>
        <w:rPr>
          <w:rFonts w:cs="Arial"/>
          <w:szCs w:val="32"/>
        </w:rPr>
      </w:pPr>
      <w:bookmarkStart w:id="1" w:name="_Toc243448109"/>
      <w:bookmarkStart w:id="2" w:name="_Toc378689204"/>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891F24" w:rsidRDefault="00891F24" w:rsidP="00891F24"/>
    <w:p w:rsidR="00891F24" w:rsidRDefault="00891F24" w:rsidP="00891F24">
      <w:r>
        <w:t>Please retain these instructions for future reference. These instructions are also available in other formats.</w:t>
      </w:r>
    </w:p>
    <w:p w:rsidR="00891F24" w:rsidRDefault="00891F24" w:rsidP="00891F24"/>
    <w:p w:rsidR="00952803" w:rsidRDefault="00952803" w:rsidP="00952803">
      <w:pPr>
        <w:pStyle w:val="Heading1"/>
      </w:pPr>
      <w:r>
        <w:t>Contents</w:t>
      </w:r>
    </w:p>
    <w:p w:rsidR="00952803" w:rsidRDefault="00952803">
      <w:pPr>
        <w:pStyle w:val="TOC1"/>
        <w:tabs>
          <w:tab w:val="right" w:leader="dot" w:pos="10762"/>
        </w:tabs>
        <w:rPr>
          <w:rFonts w:asciiTheme="minorHAnsi" w:eastAsiaTheme="minorEastAsia" w:hAnsiTheme="minorHAnsi" w:cstheme="minorBidi"/>
          <w:noProof/>
          <w:sz w:val="22"/>
          <w:szCs w:val="22"/>
        </w:rPr>
      </w:pPr>
      <w:r>
        <w:fldChar w:fldCharType="begin"/>
      </w:r>
      <w:r>
        <w:instrText xml:space="preserve"> TOC \h \z \t "Heading 2,1,Heading 3,2" </w:instrText>
      </w:r>
      <w:r>
        <w:fldChar w:fldCharType="separate"/>
      </w:r>
      <w:hyperlink w:anchor="_Toc21504461" w:history="1">
        <w:r w:rsidRPr="005B7BB7">
          <w:rPr>
            <w:rStyle w:val="Hyperlink"/>
            <w:noProof/>
          </w:rPr>
          <w:t>General description</w:t>
        </w:r>
        <w:r>
          <w:rPr>
            <w:noProof/>
            <w:webHidden/>
          </w:rPr>
          <w:tab/>
        </w:r>
        <w:r>
          <w:rPr>
            <w:noProof/>
            <w:webHidden/>
          </w:rPr>
          <w:fldChar w:fldCharType="begin"/>
        </w:r>
        <w:r>
          <w:rPr>
            <w:noProof/>
            <w:webHidden/>
          </w:rPr>
          <w:instrText xml:space="preserve"> PAGEREF _Toc21504461 \h </w:instrText>
        </w:r>
        <w:r>
          <w:rPr>
            <w:noProof/>
            <w:webHidden/>
          </w:rPr>
        </w:r>
        <w:r>
          <w:rPr>
            <w:noProof/>
            <w:webHidden/>
          </w:rPr>
          <w:fldChar w:fldCharType="separate"/>
        </w:r>
        <w:r w:rsidR="00F8626E">
          <w:rPr>
            <w:noProof/>
            <w:webHidden/>
          </w:rPr>
          <w:t>3</w:t>
        </w:r>
        <w:r>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62" w:history="1">
        <w:r w:rsidR="00952803" w:rsidRPr="005B7BB7">
          <w:rPr>
            <w:rStyle w:val="Hyperlink"/>
            <w:noProof/>
          </w:rPr>
          <w:t>Items supplied with Brailliant 14</w:t>
        </w:r>
        <w:r w:rsidR="00952803">
          <w:rPr>
            <w:noProof/>
            <w:webHidden/>
          </w:rPr>
          <w:tab/>
        </w:r>
        <w:r w:rsidR="00952803">
          <w:rPr>
            <w:noProof/>
            <w:webHidden/>
          </w:rPr>
          <w:fldChar w:fldCharType="begin"/>
        </w:r>
        <w:r w:rsidR="00952803">
          <w:rPr>
            <w:noProof/>
            <w:webHidden/>
          </w:rPr>
          <w:instrText xml:space="preserve"> PAGEREF _Toc21504462 \h </w:instrText>
        </w:r>
        <w:r w:rsidR="00952803">
          <w:rPr>
            <w:noProof/>
            <w:webHidden/>
          </w:rPr>
        </w:r>
        <w:r w:rsidR="00952803">
          <w:rPr>
            <w:noProof/>
            <w:webHidden/>
          </w:rPr>
          <w:fldChar w:fldCharType="separate"/>
        </w:r>
        <w:r w:rsidR="00F8626E">
          <w:rPr>
            <w:noProof/>
            <w:webHidden/>
          </w:rPr>
          <w:t>3</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63" w:history="1">
        <w:r w:rsidR="00952803" w:rsidRPr="005B7BB7">
          <w:rPr>
            <w:rStyle w:val="Hyperlink"/>
            <w:noProof/>
          </w:rPr>
          <w:t>Orientation</w:t>
        </w:r>
        <w:r w:rsidR="00952803">
          <w:rPr>
            <w:noProof/>
            <w:webHidden/>
          </w:rPr>
          <w:tab/>
        </w:r>
        <w:r w:rsidR="00952803">
          <w:rPr>
            <w:noProof/>
            <w:webHidden/>
          </w:rPr>
          <w:fldChar w:fldCharType="begin"/>
        </w:r>
        <w:r w:rsidR="00952803">
          <w:rPr>
            <w:noProof/>
            <w:webHidden/>
          </w:rPr>
          <w:instrText xml:space="preserve"> PAGEREF _Toc21504463 \h </w:instrText>
        </w:r>
        <w:r w:rsidR="00952803">
          <w:rPr>
            <w:noProof/>
            <w:webHidden/>
          </w:rPr>
        </w:r>
        <w:r w:rsidR="00952803">
          <w:rPr>
            <w:noProof/>
            <w:webHidden/>
          </w:rPr>
          <w:fldChar w:fldCharType="separate"/>
        </w:r>
        <w:r w:rsidR="00F8626E">
          <w:rPr>
            <w:noProof/>
            <w:webHidden/>
          </w:rPr>
          <w:t>3</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64" w:history="1">
        <w:r w:rsidR="00952803" w:rsidRPr="005B7BB7">
          <w:rPr>
            <w:rStyle w:val="Hyperlink"/>
            <w:noProof/>
          </w:rPr>
          <w:t>Top</w:t>
        </w:r>
        <w:r w:rsidR="00952803">
          <w:rPr>
            <w:noProof/>
            <w:webHidden/>
          </w:rPr>
          <w:tab/>
        </w:r>
        <w:r w:rsidR="00952803">
          <w:rPr>
            <w:noProof/>
            <w:webHidden/>
          </w:rPr>
          <w:fldChar w:fldCharType="begin"/>
        </w:r>
        <w:r w:rsidR="00952803">
          <w:rPr>
            <w:noProof/>
            <w:webHidden/>
          </w:rPr>
          <w:instrText xml:space="preserve"> PAGEREF _Toc21504464 \h </w:instrText>
        </w:r>
        <w:r w:rsidR="00952803">
          <w:rPr>
            <w:noProof/>
            <w:webHidden/>
          </w:rPr>
        </w:r>
        <w:r w:rsidR="00952803">
          <w:rPr>
            <w:noProof/>
            <w:webHidden/>
          </w:rPr>
          <w:fldChar w:fldCharType="separate"/>
        </w:r>
        <w:r w:rsidR="00F8626E">
          <w:rPr>
            <w:noProof/>
            <w:webHidden/>
          </w:rPr>
          <w:t>4</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65" w:history="1">
        <w:r w:rsidR="00952803" w:rsidRPr="005B7BB7">
          <w:rPr>
            <w:rStyle w:val="Hyperlink"/>
            <w:noProof/>
          </w:rPr>
          <w:t>Braille keyboard</w:t>
        </w:r>
        <w:r w:rsidR="00952803">
          <w:rPr>
            <w:noProof/>
            <w:webHidden/>
          </w:rPr>
          <w:tab/>
        </w:r>
        <w:r w:rsidR="00952803">
          <w:rPr>
            <w:noProof/>
            <w:webHidden/>
          </w:rPr>
          <w:fldChar w:fldCharType="begin"/>
        </w:r>
        <w:r w:rsidR="00952803">
          <w:rPr>
            <w:noProof/>
            <w:webHidden/>
          </w:rPr>
          <w:instrText xml:space="preserve"> PAGEREF _Toc21504465 \h </w:instrText>
        </w:r>
        <w:r w:rsidR="00952803">
          <w:rPr>
            <w:noProof/>
            <w:webHidden/>
          </w:rPr>
        </w:r>
        <w:r w:rsidR="00952803">
          <w:rPr>
            <w:noProof/>
            <w:webHidden/>
          </w:rPr>
          <w:fldChar w:fldCharType="separate"/>
        </w:r>
        <w:r w:rsidR="00F8626E">
          <w:rPr>
            <w:noProof/>
            <w:webHidden/>
          </w:rPr>
          <w:t>4</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66" w:history="1">
        <w:r w:rsidR="00952803" w:rsidRPr="005B7BB7">
          <w:rPr>
            <w:rStyle w:val="Hyperlink"/>
            <w:noProof/>
          </w:rPr>
          <w:t>Five-way button</w:t>
        </w:r>
        <w:r w:rsidR="00952803">
          <w:rPr>
            <w:noProof/>
            <w:webHidden/>
          </w:rPr>
          <w:tab/>
        </w:r>
        <w:r w:rsidR="00952803">
          <w:rPr>
            <w:noProof/>
            <w:webHidden/>
          </w:rPr>
          <w:fldChar w:fldCharType="begin"/>
        </w:r>
        <w:r w:rsidR="00952803">
          <w:rPr>
            <w:noProof/>
            <w:webHidden/>
          </w:rPr>
          <w:instrText xml:space="preserve"> PAGEREF _Toc21504466 \h </w:instrText>
        </w:r>
        <w:r w:rsidR="00952803">
          <w:rPr>
            <w:noProof/>
            <w:webHidden/>
          </w:rPr>
        </w:r>
        <w:r w:rsidR="00952803">
          <w:rPr>
            <w:noProof/>
            <w:webHidden/>
          </w:rPr>
          <w:fldChar w:fldCharType="separate"/>
        </w:r>
        <w:r w:rsidR="00F8626E">
          <w:rPr>
            <w:noProof/>
            <w:webHidden/>
          </w:rPr>
          <w:t>4</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67" w:history="1">
        <w:r w:rsidR="00952803" w:rsidRPr="005B7BB7">
          <w:rPr>
            <w:rStyle w:val="Hyperlink"/>
            <w:noProof/>
          </w:rPr>
          <w:t>Front edge</w:t>
        </w:r>
        <w:r w:rsidR="00952803">
          <w:rPr>
            <w:noProof/>
            <w:webHidden/>
          </w:rPr>
          <w:tab/>
        </w:r>
        <w:r w:rsidR="00952803">
          <w:rPr>
            <w:noProof/>
            <w:webHidden/>
          </w:rPr>
          <w:fldChar w:fldCharType="begin"/>
        </w:r>
        <w:r w:rsidR="00952803">
          <w:rPr>
            <w:noProof/>
            <w:webHidden/>
          </w:rPr>
          <w:instrText xml:space="preserve"> PAGEREF _Toc21504467 \h </w:instrText>
        </w:r>
        <w:r w:rsidR="00952803">
          <w:rPr>
            <w:noProof/>
            <w:webHidden/>
          </w:rPr>
        </w:r>
        <w:r w:rsidR="00952803">
          <w:rPr>
            <w:noProof/>
            <w:webHidden/>
          </w:rPr>
          <w:fldChar w:fldCharType="separate"/>
        </w:r>
        <w:r w:rsidR="00F8626E">
          <w:rPr>
            <w:noProof/>
            <w:webHidden/>
          </w:rPr>
          <w:t>4</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68" w:history="1">
        <w:r w:rsidR="00952803" w:rsidRPr="005B7BB7">
          <w:rPr>
            <w:rStyle w:val="Hyperlink"/>
            <w:noProof/>
          </w:rPr>
          <w:t>Left edge</w:t>
        </w:r>
        <w:r w:rsidR="00952803">
          <w:rPr>
            <w:noProof/>
            <w:webHidden/>
          </w:rPr>
          <w:tab/>
        </w:r>
        <w:r w:rsidR="00952803">
          <w:rPr>
            <w:noProof/>
            <w:webHidden/>
          </w:rPr>
          <w:fldChar w:fldCharType="begin"/>
        </w:r>
        <w:r w:rsidR="00952803">
          <w:rPr>
            <w:noProof/>
            <w:webHidden/>
          </w:rPr>
          <w:instrText xml:space="preserve"> PAGEREF _Toc21504468 \h </w:instrText>
        </w:r>
        <w:r w:rsidR="00952803">
          <w:rPr>
            <w:noProof/>
            <w:webHidden/>
          </w:rPr>
        </w:r>
        <w:r w:rsidR="00952803">
          <w:rPr>
            <w:noProof/>
            <w:webHidden/>
          </w:rPr>
          <w:fldChar w:fldCharType="separate"/>
        </w:r>
        <w:r w:rsidR="00F8626E">
          <w:rPr>
            <w:noProof/>
            <w:webHidden/>
          </w:rPr>
          <w:t>5</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69" w:history="1">
        <w:r w:rsidR="00952803" w:rsidRPr="005B7BB7">
          <w:rPr>
            <w:rStyle w:val="Hyperlink"/>
            <w:noProof/>
          </w:rPr>
          <w:t>Micro USB Port</w:t>
        </w:r>
        <w:r w:rsidR="00952803">
          <w:rPr>
            <w:noProof/>
            <w:webHidden/>
          </w:rPr>
          <w:tab/>
        </w:r>
        <w:r w:rsidR="00952803">
          <w:rPr>
            <w:noProof/>
            <w:webHidden/>
          </w:rPr>
          <w:fldChar w:fldCharType="begin"/>
        </w:r>
        <w:r w:rsidR="00952803">
          <w:rPr>
            <w:noProof/>
            <w:webHidden/>
          </w:rPr>
          <w:instrText xml:space="preserve"> PAGEREF _Toc21504469 \h </w:instrText>
        </w:r>
        <w:r w:rsidR="00952803">
          <w:rPr>
            <w:noProof/>
            <w:webHidden/>
          </w:rPr>
        </w:r>
        <w:r w:rsidR="00952803">
          <w:rPr>
            <w:noProof/>
            <w:webHidden/>
          </w:rPr>
          <w:fldChar w:fldCharType="separate"/>
        </w:r>
        <w:r w:rsidR="00F8626E">
          <w:rPr>
            <w:noProof/>
            <w:webHidden/>
          </w:rPr>
          <w:t>5</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70" w:history="1">
        <w:r w:rsidR="00952803" w:rsidRPr="005B7BB7">
          <w:rPr>
            <w:rStyle w:val="Hyperlink"/>
            <w:noProof/>
          </w:rPr>
          <w:t>Rear edge</w:t>
        </w:r>
        <w:r w:rsidR="00952803">
          <w:rPr>
            <w:noProof/>
            <w:webHidden/>
          </w:rPr>
          <w:tab/>
        </w:r>
        <w:r w:rsidR="00952803">
          <w:rPr>
            <w:noProof/>
            <w:webHidden/>
          </w:rPr>
          <w:fldChar w:fldCharType="begin"/>
        </w:r>
        <w:r w:rsidR="00952803">
          <w:rPr>
            <w:noProof/>
            <w:webHidden/>
          </w:rPr>
          <w:instrText xml:space="preserve"> PAGEREF _Toc21504470 \h </w:instrText>
        </w:r>
        <w:r w:rsidR="00952803">
          <w:rPr>
            <w:noProof/>
            <w:webHidden/>
          </w:rPr>
        </w:r>
        <w:r w:rsidR="00952803">
          <w:rPr>
            <w:noProof/>
            <w:webHidden/>
          </w:rPr>
          <w:fldChar w:fldCharType="separate"/>
        </w:r>
        <w:r w:rsidR="00F8626E">
          <w:rPr>
            <w:noProof/>
            <w:webHidden/>
          </w:rPr>
          <w:t>5</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71" w:history="1">
        <w:r w:rsidR="00952803" w:rsidRPr="005B7BB7">
          <w:rPr>
            <w:rStyle w:val="Hyperlink"/>
            <w:noProof/>
          </w:rPr>
          <w:t>Charging the battery</w:t>
        </w:r>
        <w:r w:rsidR="00952803">
          <w:rPr>
            <w:noProof/>
            <w:webHidden/>
          </w:rPr>
          <w:tab/>
        </w:r>
        <w:r w:rsidR="00952803">
          <w:rPr>
            <w:noProof/>
            <w:webHidden/>
          </w:rPr>
          <w:fldChar w:fldCharType="begin"/>
        </w:r>
        <w:r w:rsidR="00952803">
          <w:rPr>
            <w:noProof/>
            <w:webHidden/>
          </w:rPr>
          <w:instrText xml:space="preserve"> PAGEREF _Toc21504471 \h </w:instrText>
        </w:r>
        <w:r w:rsidR="00952803">
          <w:rPr>
            <w:noProof/>
            <w:webHidden/>
          </w:rPr>
        </w:r>
        <w:r w:rsidR="00952803">
          <w:rPr>
            <w:noProof/>
            <w:webHidden/>
          </w:rPr>
          <w:fldChar w:fldCharType="separate"/>
        </w:r>
        <w:r w:rsidR="00F8626E">
          <w:rPr>
            <w:noProof/>
            <w:webHidden/>
          </w:rPr>
          <w:t>5</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72" w:history="1">
        <w:r w:rsidR="00952803" w:rsidRPr="005B7BB7">
          <w:rPr>
            <w:rStyle w:val="Hyperlink"/>
            <w:noProof/>
          </w:rPr>
          <w:t>Powering on/off</w:t>
        </w:r>
        <w:r w:rsidR="00952803">
          <w:rPr>
            <w:noProof/>
            <w:webHidden/>
          </w:rPr>
          <w:tab/>
        </w:r>
        <w:r w:rsidR="00952803">
          <w:rPr>
            <w:noProof/>
            <w:webHidden/>
          </w:rPr>
          <w:fldChar w:fldCharType="begin"/>
        </w:r>
        <w:r w:rsidR="00952803">
          <w:rPr>
            <w:noProof/>
            <w:webHidden/>
          </w:rPr>
          <w:instrText xml:space="preserve"> PAGEREF _Toc21504472 \h </w:instrText>
        </w:r>
        <w:r w:rsidR="00952803">
          <w:rPr>
            <w:noProof/>
            <w:webHidden/>
          </w:rPr>
        </w:r>
        <w:r w:rsidR="00952803">
          <w:rPr>
            <w:noProof/>
            <w:webHidden/>
          </w:rPr>
          <w:fldChar w:fldCharType="separate"/>
        </w:r>
        <w:r w:rsidR="00F8626E">
          <w:rPr>
            <w:noProof/>
            <w:webHidden/>
          </w:rPr>
          <w:t>6</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73" w:history="1">
        <w:r w:rsidR="00952803" w:rsidRPr="005B7BB7">
          <w:rPr>
            <w:rStyle w:val="Hyperlink"/>
            <w:noProof/>
          </w:rPr>
          <w:t>Installation and connectivity</w:t>
        </w:r>
        <w:r w:rsidR="00952803">
          <w:rPr>
            <w:noProof/>
            <w:webHidden/>
          </w:rPr>
          <w:tab/>
        </w:r>
        <w:r w:rsidR="00952803">
          <w:rPr>
            <w:noProof/>
            <w:webHidden/>
          </w:rPr>
          <w:fldChar w:fldCharType="begin"/>
        </w:r>
        <w:r w:rsidR="00952803">
          <w:rPr>
            <w:noProof/>
            <w:webHidden/>
          </w:rPr>
          <w:instrText xml:space="preserve"> PAGEREF _Toc21504473 \h </w:instrText>
        </w:r>
        <w:r w:rsidR="00952803">
          <w:rPr>
            <w:noProof/>
            <w:webHidden/>
          </w:rPr>
        </w:r>
        <w:r w:rsidR="00952803">
          <w:rPr>
            <w:noProof/>
            <w:webHidden/>
          </w:rPr>
          <w:fldChar w:fldCharType="separate"/>
        </w:r>
        <w:r w:rsidR="00F8626E">
          <w:rPr>
            <w:noProof/>
            <w:webHidden/>
          </w:rPr>
          <w:t>6</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74" w:history="1">
        <w:r w:rsidR="00952803" w:rsidRPr="005B7BB7">
          <w:rPr>
            <w:rStyle w:val="Hyperlink"/>
            <w:noProof/>
          </w:rPr>
          <w:t>USB port</w:t>
        </w:r>
        <w:r w:rsidR="00952803">
          <w:rPr>
            <w:noProof/>
            <w:webHidden/>
          </w:rPr>
          <w:tab/>
        </w:r>
        <w:r w:rsidR="00952803">
          <w:rPr>
            <w:noProof/>
            <w:webHidden/>
          </w:rPr>
          <w:fldChar w:fldCharType="begin"/>
        </w:r>
        <w:r w:rsidR="00952803">
          <w:rPr>
            <w:noProof/>
            <w:webHidden/>
          </w:rPr>
          <w:instrText xml:space="preserve"> PAGEREF _Toc21504474 \h </w:instrText>
        </w:r>
        <w:r w:rsidR="00952803">
          <w:rPr>
            <w:noProof/>
            <w:webHidden/>
          </w:rPr>
        </w:r>
        <w:r w:rsidR="00952803">
          <w:rPr>
            <w:noProof/>
            <w:webHidden/>
          </w:rPr>
          <w:fldChar w:fldCharType="separate"/>
        </w:r>
        <w:r w:rsidR="00F8626E">
          <w:rPr>
            <w:noProof/>
            <w:webHidden/>
          </w:rPr>
          <w:t>7</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75" w:history="1">
        <w:r w:rsidR="00952803" w:rsidRPr="005B7BB7">
          <w:rPr>
            <w:rStyle w:val="Hyperlink"/>
            <w:noProof/>
          </w:rPr>
          <w:t>Bluetooth interface</w:t>
        </w:r>
        <w:r w:rsidR="00952803">
          <w:rPr>
            <w:noProof/>
            <w:webHidden/>
          </w:rPr>
          <w:tab/>
        </w:r>
        <w:r w:rsidR="00952803">
          <w:rPr>
            <w:noProof/>
            <w:webHidden/>
          </w:rPr>
          <w:fldChar w:fldCharType="begin"/>
        </w:r>
        <w:r w:rsidR="00952803">
          <w:rPr>
            <w:noProof/>
            <w:webHidden/>
          </w:rPr>
          <w:instrText xml:space="preserve"> PAGEREF _Toc21504475 \h </w:instrText>
        </w:r>
        <w:r w:rsidR="00952803">
          <w:rPr>
            <w:noProof/>
            <w:webHidden/>
          </w:rPr>
        </w:r>
        <w:r w:rsidR="00952803">
          <w:rPr>
            <w:noProof/>
            <w:webHidden/>
          </w:rPr>
          <w:fldChar w:fldCharType="separate"/>
        </w:r>
        <w:r w:rsidR="00F8626E">
          <w:rPr>
            <w:noProof/>
            <w:webHidden/>
          </w:rPr>
          <w:t>7</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76" w:history="1">
        <w:r w:rsidR="00952803" w:rsidRPr="005B7BB7">
          <w:rPr>
            <w:rStyle w:val="Hyperlink"/>
            <w:noProof/>
          </w:rPr>
          <w:t>Connecting to a PC or Notebook (in Terminal Mode)</w:t>
        </w:r>
        <w:r w:rsidR="00952803">
          <w:rPr>
            <w:noProof/>
            <w:webHidden/>
          </w:rPr>
          <w:tab/>
        </w:r>
        <w:r w:rsidR="00952803">
          <w:rPr>
            <w:noProof/>
            <w:webHidden/>
          </w:rPr>
          <w:fldChar w:fldCharType="begin"/>
        </w:r>
        <w:r w:rsidR="00952803">
          <w:rPr>
            <w:noProof/>
            <w:webHidden/>
          </w:rPr>
          <w:instrText xml:space="preserve"> PAGEREF _Toc21504476 \h </w:instrText>
        </w:r>
        <w:r w:rsidR="00952803">
          <w:rPr>
            <w:noProof/>
            <w:webHidden/>
          </w:rPr>
        </w:r>
        <w:r w:rsidR="00952803">
          <w:rPr>
            <w:noProof/>
            <w:webHidden/>
          </w:rPr>
          <w:fldChar w:fldCharType="separate"/>
        </w:r>
        <w:r w:rsidR="00F8626E">
          <w:rPr>
            <w:noProof/>
            <w:webHidden/>
          </w:rPr>
          <w:t>8</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77" w:history="1">
        <w:r w:rsidR="00952803" w:rsidRPr="005B7BB7">
          <w:rPr>
            <w:rStyle w:val="Hyperlink"/>
            <w:noProof/>
          </w:rPr>
          <w:t>JAWS</w:t>
        </w:r>
        <w:r w:rsidR="00952803">
          <w:rPr>
            <w:noProof/>
            <w:webHidden/>
          </w:rPr>
          <w:tab/>
        </w:r>
        <w:r w:rsidR="00952803">
          <w:rPr>
            <w:noProof/>
            <w:webHidden/>
          </w:rPr>
          <w:fldChar w:fldCharType="begin"/>
        </w:r>
        <w:r w:rsidR="00952803">
          <w:rPr>
            <w:noProof/>
            <w:webHidden/>
          </w:rPr>
          <w:instrText xml:space="preserve"> PAGEREF _Toc21504477 \h </w:instrText>
        </w:r>
        <w:r w:rsidR="00952803">
          <w:rPr>
            <w:noProof/>
            <w:webHidden/>
          </w:rPr>
        </w:r>
        <w:r w:rsidR="00952803">
          <w:rPr>
            <w:noProof/>
            <w:webHidden/>
          </w:rPr>
          <w:fldChar w:fldCharType="separate"/>
        </w:r>
        <w:r w:rsidR="00F8626E">
          <w:rPr>
            <w:noProof/>
            <w:webHidden/>
          </w:rPr>
          <w:t>9</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78" w:history="1">
        <w:r w:rsidR="00952803" w:rsidRPr="005B7BB7">
          <w:rPr>
            <w:rStyle w:val="Hyperlink"/>
            <w:noProof/>
          </w:rPr>
          <w:t>Other screen readers</w:t>
        </w:r>
        <w:r w:rsidR="00952803">
          <w:rPr>
            <w:noProof/>
            <w:webHidden/>
          </w:rPr>
          <w:tab/>
        </w:r>
        <w:r w:rsidR="00952803">
          <w:rPr>
            <w:noProof/>
            <w:webHidden/>
          </w:rPr>
          <w:fldChar w:fldCharType="begin"/>
        </w:r>
        <w:r w:rsidR="00952803">
          <w:rPr>
            <w:noProof/>
            <w:webHidden/>
          </w:rPr>
          <w:instrText xml:space="preserve"> PAGEREF _Toc21504478 \h </w:instrText>
        </w:r>
        <w:r w:rsidR="00952803">
          <w:rPr>
            <w:noProof/>
            <w:webHidden/>
          </w:rPr>
        </w:r>
        <w:r w:rsidR="00952803">
          <w:rPr>
            <w:noProof/>
            <w:webHidden/>
          </w:rPr>
          <w:fldChar w:fldCharType="separate"/>
        </w:r>
        <w:r w:rsidR="00F8626E">
          <w:rPr>
            <w:noProof/>
            <w:webHidden/>
          </w:rPr>
          <w:t>9</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79" w:history="1">
        <w:r w:rsidR="00952803" w:rsidRPr="005B7BB7">
          <w:rPr>
            <w:rStyle w:val="Hyperlink"/>
            <w:noProof/>
          </w:rPr>
          <w:t>Pairing the Brailliant as a terminal with a mobile phone</w:t>
        </w:r>
        <w:r w:rsidR="00952803">
          <w:rPr>
            <w:noProof/>
            <w:webHidden/>
          </w:rPr>
          <w:tab/>
        </w:r>
        <w:r w:rsidR="00952803">
          <w:rPr>
            <w:noProof/>
            <w:webHidden/>
          </w:rPr>
          <w:fldChar w:fldCharType="begin"/>
        </w:r>
        <w:r w:rsidR="00952803">
          <w:rPr>
            <w:noProof/>
            <w:webHidden/>
          </w:rPr>
          <w:instrText xml:space="preserve"> PAGEREF _Toc21504479 \h </w:instrText>
        </w:r>
        <w:r w:rsidR="00952803">
          <w:rPr>
            <w:noProof/>
            <w:webHidden/>
          </w:rPr>
        </w:r>
        <w:r w:rsidR="00952803">
          <w:rPr>
            <w:noProof/>
            <w:webHidden/>
          </w:rPr>
          <w:fldChar w:fldCharType="separate"/>
        </w:r>
        <w:r w:rsidR="00F8626E">
          <w:rPr>
            <w:noProof/>
            <w:webHidden/>
          </w:rPr>
          <w:t>9</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80" w:history="1">
        <w:r w:rsidR="00952803" w:rsidRPr="005B7BB7">
          <w:rPr>
            <w:rStyle w:val="Hyperlink"/>
            <w:noProof/>
          </w:rPr>
          <w:t>Waking Up Your iOS Device Using Brailliant 14</w:t>
        </w:r>
        <w:r w:rsidR="00952803">
          <w:rPr>
            <w:noProof/>
            <w:webHidden/>
          </w:rPr>
          <w:tab/>
        </w:r>
        <w:r w:rsidR="00952803">
          <w:rPr>
            <w:noProof/>
            <w:webHidden/>
          </w:rPr>
          <w:fldChar w:fldCharType="begin"/>
        </w:r>
        <w:r w:rsidR="00952803">
          <w:rPr>
            <w:noProof/>
            <w:webHidden/>
          </w:rPr>
          <w:instrText xml:space="preserve"> PAGEREF _Toc21504480 \h </w:instrText>
        </w:r>
        <w:r w:rsidR="00952803">
          <w:rPr>
            <w:noProof/>
            <w:webHidden/>
          </w:rPr>
        </w:r>
        <w:r w:rsidR="00952803">
          <w:rPr>
            <w:noProof/>
            <w:webHidden/>
          </w:rPr>
          <w:fldChar w:fldCharType="separate"/>
        </w:r>
        <w:r w:rsidR="00F8626E">
          <w:rPr>
            <w:noProof/>
            <w:webHidden/>
          </w:rPr>
          <w:t>9</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81" w:history="1">
        <w:r w:rsidR="00952803" w:rsidRPr="005B7BB7">
          <w:rPr>
            <w:rStyle w:val="Hyperlink"/>
            <w:noProof/>
          </w:rPr>
          <w:t>Brailliant 14 menu</w:t>
        </w:r>
        <w:r w:rsidR="00952803">
          <w:rPr>
            <w:noProof/>
            <w:webHidden/>
          </w:rPr>
          <w:tab/>
        </w:r>
        <w:r w:rsidR="00952803">
          <w:rPr>
            <w:noProof/>
            <w:webHidden/>
          </w:rPr>
          <w:fldChar w:fldCharType="begin"/>
        </w:r>
        <w:r w:rsidR="00952803">
          <w:rPr>
            <w:noProof/>
            <w:webHidden/>
          </w:rPr>
          <w:instrText xml:space="preserve"> PAGEREF _Toc21504481 \h </w:instrText>
        </w:r>
        <w:r w:rsidR="00952803">
          <w:rPr>
            <w:noProof/>
            <w:webHidden/>
          </w:rPr>
        </w:r>
        <w:r w:rsidR="00952803">
          <w:rPr>
            <w:noProof/>
            <w:webHidden/>
          </w:rPr>
          <w:fldChar w:fldCharType="separate"/>
        </w:r>
        <w:r w:rsidR="00F8626E">
          <w:rPr>
            <w:noProof/>
            <w:webHidden/>
          </w:rPr>
          <w:t>10</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482" w:history="1">
        <w:r w:rsidR="00952803" w:rsidRPr="005B7BB7">
          <w:rPr>
            <w:rStyle w:val="Hyperlink"/>
            <w:noProof/>
          </w:rPr>
          <w:t>Terminal mode</w:t>
        </w:r>
        <w:r w:rsidR="00952803">
          <w:rPr>
            <w:noProof/>
            <w:webHidden/>
          </w:rPr>
          <w:tab/>
        </w:r>
        <w:r w:rsidR="00952803">
          <w:rPr>
            <w:noProof/>
            <w:webHidden/>
          </w:rPr>
          <w:fldChar w:fldCharType="begin"/>
        </w:r>
        <w:r w:rsidR="00952803">
          <w:rPr>
            <w:noProof/>
            <w:webHidden/>
          </w:rPr>
          <w:instrText xml:space="preserve"> PAGEREF _Toc21504482 \h </w:instrText>
        </w:r>
        <w:r w:rsidR="00952803">
          <w:rPr>
            <w:noProof/>
            <w:webHidden/>
          </w:rPr>
        </w:r>
        <w:r w:rsidR="00952803">
          <w:rPr>
            <w:noProof/>
            <w:webHidden/>
          </w:rPr>
          <w:fldChar w:fldCharType="separate"/>
        </w:r>
        <w:r w:rsidR="00F8626E">
          <w:rPr>
            <w:noProof/>
            <w:webHidden/>
          </w:rPr>
          <w:t>10</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83" w:history="1">
        <w:r w:rsidR="00952803" w:rsidRPr="005B7BB7">
          <w:rPr>
            <w:rStyle w:val="Hyperlink"/>
            <w:noProof/>
          </w:rPr>
          <w:t xml:space="preserve">Watch </w:t>
        </w:r>
        <w:r w:rsidR="00952803" w:rsidRPr="005B7BB7">
          <w:rPr>
            <w:rStyle w:val="Hyperlink"/>
            <w:rFonts w:ascii="Segoe UI Symbol" w:hAnsi="Segoe UI Symbol" w:cs="Segoe UI Symbol"/>
            <w:noProof/>
            <w:w w:val="95"/>
          </w:rPr>
          <w:t>⠺⠁⠞⠉⠓</w:t>
        </w:r>
        <w:r w:rsidR="00952803">
          <w:rPr>
            <w:noProof/>
            <w:webHidden/>
          </w:rPr>
          <w:tab/>
        </w:r>
        <w:r w:rsidR="00952803">
          <w:rPr>
            <w:noProof/>
            <w:webHidden/>
          </w:rPr>
          <w:fldChar w:fldCharType="begin"/>
        </w:r>
        <w:r w:rsidR="00952803">
          <w:rPr>
            <w:noProof/>
            <w:webHidden/>
          </w:rPr>
          <w:instrText xml:space="preserve"> PAGEREF _Toc21504483 \h </w:instrText>
        </w:r>
        <w:r w:rsidR="00952803">
          <w:rPr>
            <w:noProof/>
            <w:webHidden/>
          </w:rPr>
        </w:r>
        <w:r w:rsidR="00952803">
          <w:rPr>
            <w:noProof/>
            <w:webHidden/>
          </w:rPr>
          <w:fldChar w:fldCharType="separate"/>
        </w:r>
        <w:r w:rsidR="00F8626E">
          <w:rPr>
            <w:noProof/>
            <w:webHidden/>
          </w:rPr>
          <w:t>10</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84" w:history="1">
        <w:r w:rsidR="00952803" w:rsidRPr="005B7BB7">
          <w:rPr>
            <w:rStyle w:val="Hyperlink"/>
            <w:noProof/>
          </w:rPr>
          <w:t xml:space="preserve">Notes </w:t>
        </w:r>
        <w:r w:rsidR="00952803" w:rsidRPr="005B7BB7">
          <w:rPr>
            <w:rStyle w:val="Hyperlink"/>
            <w:rFonts w:ascii="Segoe UI Symbol" w:hAnsi="Segoe UI Symbol" w:cs="Segoe UI Symbol"/>
            <w:noProof/>
            <w:w w:val="95"/>
          </w:rPr>
          <w:t>⠝⠕⠞⠑⠎</w:t>
        </w:r>
        <w:r w:rsidR="00952803">
          <w:rPr>
            <w:noProof/>
            <w:webHidden/>
          </w:rPr>
          <w:tab/>
        </w:r>
        <w:r w:rsidR="00952803">
          <w:rPr>
            <w:noProof/>
            <w:webHidden/>
          </w:rPr>
          <w:fldChar w:fldCharType="begin"/>
        </w:r>
        <w:r w:rsidR="00952803">
          <w:rPr>
            <w:noProof/>
            <w:webHidden/>
          </w:rPr>
          <w:instrText xml:space="preserve"> PAGEREF _Toc21504484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85" w:history="1">
        <w:r w:rsidR="00952803" w:rsidRPr="005B7BB7">
          <w:rPr>
            <w:rStyle w:val="Hyperlink"/>
            <w:noProof/>
          </w:rPr>
          <w:t xml:space="preserve">Battery </w:t>
        </w:r>
        <w:r w:rsidR="00952803" w:rsidRPr="005B7BB7">
          <w:rPr>
            <w:rStyle w:val="Hyperlink"/>
            <w:rFonts w:ascii="Segoe UI Symbol" w:hAnsi="Segoe UI Symbol" w:cs="Segoe UI Symbol"/>
            <w:noProof/>
            <w:w w:val="95"/>
          </w:rPr>
          <w:t>⠃⠁⠞⠞⠑⠗⠽⠀</w:t>
        </w:r>
        <w:r w:rsidR="00952803">
          <w:rPr>
            <w:noProof/>
            <w:webHidden/>
          </w:rPr>
          <w:tab/>
        </w:r>
        <w:r w:rsidR="00952803">
          <w:rPr>
            <w:noProof/>
            <w:webHidden/>
          </w:rPr>
          <w:fldChar w:fldCharType="begin"/>
        </w:r>
        <w:r w:rsidR="00952803">
          <w:rPr>
            <w:noProof/>
            <w:webHidden/>
          </w:rPr>
          <w:instrText xml:space="preserve"> PAGEREF _Toc21504485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86" w:history="1">
        <w:r w:rsidR="00952803" w:rsidRPr="005B7BB7">
          <w:rPr>
            <w:rStyle w:val="Hyperlink"/>
            <w:noProof/>
          </w:rPr>
          <w:t>Stop Watch</w:t>
        </w:r>
        <w:r w:rsidR="00952803" w:rsidRPr="005B7BB7">
          <w:rPr>
            <w:rStyle w:val="Hyperlink"/>
            <w:noProof/>
            <w:w w:val="95"/>
          </w:rPr>
          <w:t xml:space="preserve"> </w:t>
        </w:r>
        <w:r w:rsidR="00952803" w:rsidRPr="005B7BB7">
          <w:rPr>
            <w:rStyle w:val="Hyperlink"/>
            <w:rFonts w:ascii="Segoe UI Symbol" w:hAnsi="Segoe UI Symbol" w:cs="Segoe UI Symbol"/>
            <w:noProof/>
            <w:w w:val="95"/>
          </w:rPr>
          <w:t>⠎⠞⠕</w:t>
        </w:r>
        <w:r w:rsidR="00952803" w:rsidRPr="005B7BB7">
          <w:rPr>
            <w:rStyle w:val="Hyperlink"/>
            <w:rFonts w:ascii="Segoe UI Symbol" w:eastAsia="Helvetica Neue Bold" w:hAnsi="Segoe UI Symbol" w:cs="Segoe UI Symbol"/>
            <w:noProof/>
            <w:w w:val="95"/>
          </w:rPr>
          <w:t>⠏</w:t>
        </w:r>
        <w:r w:rsidR="00952803" w:rsidRPr="005B7BB7">
          <w:rPr>
            <w:rStyle w:val="Hyperlink"/>
            <w:noProof/>
            <w:w w:val="95"/>
          </w:rPr>
          <w:t xml:space="preserve"> </w:t>
        </w:r>
        <w:r w:rsidR="00952803" w:rsidRPr="005B7BB7">
          <w:rPr>
            <w:rStyle w:val="Hyperlink"/>
            <w:rFonts w:ascii="Segoe UI Symbol" w:hAnsi="Segoe UI Symbol" w:cs="Segoe UI Symbol"/>
            <w:noProof/>
            <w:w w:val="95"/>
          </w:rPr>
          <w:t>⠺⠁⠞⠉⠓</w:t>
        </w:r>
        <w:r w:rsidR="00952803">
          <w:rPr>
            <w:noProof/>
            <w:webHidden/>
          </w:rPr>
          <w:tab/>
        </w:r>
        <w:r w:rsidR="00952803">
          <w:rPr>
            <w:noProof/>
            <w:webHidden/>
          </w:rPr>
          <w:fldChar w:fldCharType="begin"/>
        </w:r>
        <w:r w:rsidR="00952803">
          <w:rPr>
            <w:noProof/>
            <w:webHidden/>
          </w:rPr>
          <w:instrText xml:space="preserve"> PAGEREF _Toc21504486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87" w:history="1">
        <w:r w:rsidR="00952803" w:rsidRPr="005B7BB7">
          <w:rPr>
            <w:rStyle w:val="Hyperlink"/>
            <w:noProof/>
          </w:rPr>
          <w:t xml:space="preserve">Connections </w:t>
        </w:r>
        <w:r w:rsidR="00952803" w:rsidRPr="005B7BB7">
          <w:rPr>
            <w:rStyle w:val="Hyperlink"/>
            <w:rFonts w:ascii="Segoe UI Symbol" w:hAnsi="Segoe UI Symbol" w:cs="Segoe UI Symbol"/>
            <w:noProof/>
            <w:w w:val="95"/>
          </w:rPr>
          <w:t>⠉⠕⠝⠝⠑⠉⠞⠊⠕⠝⠎</w:t>
        </w:r>
        <w:r w:rsidR="00952803">
          <w:rPr>
            <w:noProof/>
            <w:webHidden/>
          </w:rPr>
          <w:tab/>
        </w:r>
        <w:r w:rsidR="00952803">
          <w:rPr>
            <w:noProof/>
            <w:webHidden/>
          </w:rPr>
          <w:fldChar w:fldCharType="begin"/>
        </w:r>
        <w:r w:rsidR="00952803">
          <w:rPr>
            <w:noProof/>
            <w:webHidden/>
          </w:rPr>
          <w:instrText xml:space="preserve"> PAGEREF _Toc21504487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88" w:history="1">
        <w:r w:rsidR="00952803" w:rsidRPr="005B7BB7">
          <w:rPr>
            <w:rStyle w:val="Hyperlink"/>
            <w:noProof/>
          </w:rPr>
          <w:t xml:space="preserve">Settings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_Toc21504488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89" w:history="1">
        <w:r w:rsidR="00952803" w:rsidRPr="005B7BB7">
          <w:rPr>
            <w:rStyle w:val="Hyperlink"/>
            <w:noProof/>
          </w:rPr>
          <w:t xml:space="preserve">Auto power off </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_Toc21504489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0" w:history="1">
        <w:r w:rsidR="00952803" w:rsidRPr="005B7BB7">
          <w:rPr>
            <w:rStyle w:val="Hyperlink"/>
            <w:noProof/>
          </w:rPr>
          <w:t xml:space="preserve">Sleep </w:t>
        </w:r>
        <w:r w:rsidR="00952803" w:rsidRPr="005B7BB7">
          <w:rPr>
            <w:rStyle w:val="Hyperlink"/>
            <w:rFonts w:ascii="Segoe UI Symbol" w:hAnsi="Segoe UI Symbol" w:cs="Segoe UI Symbol"/>
            <w:iCs/>
            <w:noProof/>
          </w:rPr>
          <w:t>⠎</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_Toc21504490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1" w:history="1">
        <w:r w:rsidR="00952803" w:rsidRPr="005B7BB7">
          <w:rPr>
            <w:rStyle w:val="Hyperlink"/>
            <w:noProof/>
          </w:rPr>
          <w:t xml:space="preserve">Sound </w:t>
        </w:r>
        <w:r w:rsidR="00952803" w:rsidRPr="005B7BB7">
          <w:rPr>
            <w:rStyle w:val="Hyperlink"/>
            <w:rFonts w:ascii="Segoe UI Symbol" w:hAnsi="Segoe UI Symbol" w:cs="Segoe UI Symbol"/>
            <w:noProof/>
          </w:rPr>
          <w:t xml:space="preserve"> </w:t>
        </w:r>
        <w:r w:rsidR="00952803" w:rsidRPr="005B7BB7">
          <w:rPr>
            <w:rStyle w:val="Hyperlink"/>
            <w:rFonts w:ascii="Segoe UI Symbol" w:hAnsi="Segoe UI Symbol" w:cs="Segoe UI Symbol"/>
            <w:iCs/>
            <w:noProof/>
          </w:rPr>
          <w:t>⠎</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_Toc21504491 \h </w:instrText>
        </w:r>
        <w:r w:rsidR="00952803">
          <w:rPr>
            <w:noProof/>
            <w:webHidden/>
          </w:rPr>
        </w:r>
        <w:r w:rsidR="00952803">
          <w:rPr>
            <w:noProof/>
            <w:webHidden/>
          </w:rPr>
          <w:fldChar w:fldCharType="separate"/>
        </w:r>
        <w:r w:rsidR="00F8626E">
          <w:rPr>
            <w:noProof/>
            <w:webHidden/>
          </w:rPr>
          <w:t>11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2" w:history="1">
        <w:r w:rsidR="00952803" w:rsidRPr="005B7BB7">
          <w:rPr>
            <w:rStyle w:val="Hyperlink"/>
            <w:noProof/>
          </w:rPr>
          <w:t xml:space="preserve">Vibration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_Toc21504492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3" w:history="1">
        <w:r w:rsidR="00952803" w:rsidRPr="005B7BB7">
          <w:rPr>
            <w:rStyle w:val="Hyperlink"/>
            <w:noProof/>
          </w:rPr>
          <w:t xml:space="preserve">Cursor sensitivity </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_Toc21504493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4" w:history="1">
        <w:r w:rsidR="00952803" w:rsidRPr="005B7BB7">
          <w:rPr>
            <w:rStyle w:val="Hyperlink"/>
            <w:noProof/>
          </w:rPr>
          <w:t xml:space="preserve">Cursor vibration </w:t>
        </w:r>
        <w:r w:rsidR="00952803" w:rsidRPr="005B7BB7">
          <w:rPr>
            <w:rStyle w:val="Hyperlink"/>
            <w:rFonts w:ascii="Segoe UI Symbol" w:hAnsi="Segoe UI Symbol" w:cs="Segoe UI Symbol"/>
            <w:noProof/>
          </w:rPr>
          <w:t xml:space="preserve"> ⠉⠥⠗⠎⠕⠗</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_Toc21504494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5" w:history="1">
        <w:r w:rsidR="00952803" w:rsidRPr="005B7BB7">
          <w:rPr>
            <w:rStyle w:val="Hyperlink"/>
            <w:noProof/>
          </w:rPr>
          <w:t xml:space="preserve">Braille cursor blink </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_Toc21504495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6" w:history="1">
        <w:r w:rsidR="00952803" w:rsidRPr="005B7BB7">
          <w:rPr>
            <w:rStyle w:val="Hyperlink"/>
            <w:noProof/>
          </w:rPr>
          <w:t>Computer Braille</w:t>
        </w:r>
        <w:r w:rsidR="00952803" w:rsidRPr="005B7BB7">
          <w:rPr>
            <w:rStyle w:val="Hyperlink"/>
            <w:noProof/>
            <w:w w:val="95"/>
          </w:rPr>
          <w:t xml:space="preserve"> </w:t>
        </w:r>
        <w:r w:rsidR="00952803" w:rsidRPr="005B7BB7">
          <w:rPr>
            <w:rStyle w:val="Hyperlink"/>
            <w:rFonts w:ascii="Segoe UI Symbol" w:hAnsi="Segoe UI Symbol" w:cs="Segoe UI Symbol"/>
            <w:noProof/>
          </w:rPr>
          <w:t>⠉</w:t>
        </w:r>
        <w:r w:rsidR="00952803" w:rsidRPr="005B7BB7">
          <w:rPr>
            <w:rStyle w:val="Hyperlink"/>
            <w:rFonts w:ascii="Segoe UI Symbol" w:hAnsi="Segoe UI Symbol" w:cs="Segoe UI Symbol"/>
            <w:noProof/>
            <w:w w:val="95"/>
          </w:rPr>
          <w:t>⠕⠍⠏⠥⠞⠑⠗</w:t>
        </w:r>
        <w:r w:rsidR="00952803" w:rsidRPr="005B7BB7">
          <w:rPr>
            <w:rStyle w:val="Hyperlink"/>
            <w:noProof/>
            <w:w w:val="95"/>
          </w:rPr>
          <w:t xml:space="preserve"> </w:t>
        </w:r>
        <w:r w:rsidR="00952803" w:rsidRPr="005B7BB7">
          <w:rPr>
            <w:rStyle w:val="Hyperlink"/>
            <w:rFonts w:ascii="Segoe UI Symbol" w:hAnsi="Segoe UI Symbol" w:cs="Segoe UI Symbol"/>
            <w:noProof/>
            <w:w w:val="95"/>
          </w:rPr>
          <w:t>⠃⠗⠇</w:t>
        </w:r>
        <w:r w:rsidR="00952803">
          <w:rPr>
            <w:noProof/>
            <w:webHidden/>
          </w:rPr>
          <w:tab/>
        </w:r>
        <w:r w:rsidR="00952803">
          <w:rPr>
            <w:noProof/>
            <w:webHidden/>
          </w:rPr>
          <w:fldChar w:fldCharType="begin"/>
        </w:r>
        <w:r w:rsidR="00952803">
          <w:rPr>
            <w:noProof/>
            <w:webHidden/>
          </w:rPr>
          <w:instrText xml:space="preserve"> PAGEREF _Toc21504496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7" w:history="1">
        <w:r w:rsidR="00952803" w:rsidRPr="005B7BB7">
          <w:rPr>
            <w:rStyle w:val="Hyperlink"/>
            <w:noProof/>
          </w:rPr>
          <w:t xml:space="preserve">Literary Braille </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_Toc21504497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8" w:history="1">
        <w:r w:rsidR="00952803" w:rsidRPr="005B7BB7">
          <w:rPr>
            <w:rStyle w:val="Hyperlink"/>
            <w:noProof/>
          </w:rPr>
          <w:t xml:space="preserve">Default Braille </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_Toc21504498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499" w:history="1">
        <w:r w:rsidR="00952803" w:rsidRPr="005B7BB7">
          <w:rPr>
            <w:rStyle w:val="Hyperlink"/>
            <w:noProof/>
          </w:rPr>
          <w:t xml:space="preserve">One hand mode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_Toc21504499 \h </w:instrText>
        </w:r>
        <w:r w:rsidR="00952803">
          <w:rPr>
            <w:noProof/>
            <w:webHidden/>
          </w:rPr>
        </w:r>
        <w:r w:rsidR="00952803">
          <w:rPr>
            <w:noProof/>
            <w:webHidden/>
          </w:rPr>
          <w:fldChar w:fldCharType="separate"/>
        </w:r>
        <w:r w:rsidR="00F8626E">
          <w:rPr>
            <w:noProof/>
            <w:webHidden/>
          </w:rPr>
          <w:t>12</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00" w:history="1">
        <w:r w:rsidR="00952803" w:rsidRPr="005B7BB7">
          <w:rPr>
            <w:rStyle w:val="Hyperlink"/>
            <w:rFonts w:cs="Arial"/>
            <w:noProof/>
          </w:rPr>
          <w:t>New line indicator</w:t>
        </w:r>
        <w:r w:rsidR="00952803">
          <w:rPr>
            <w:noProof/>
            <w:webHidden/>
          </w:rPr>
          <w:tab/>
        </w:r>
        <w:r w:rsidR="00952803">
          <w:rPr>
            <w:noProof/>
            <w:webHidden/>
          </w:rPr>
          <w:fldChar w:fldCharType="begin"/>
        </w:r>
        <w:r w:rsidR="00952803">
          <w:rPr>
            <w:noProof/>
            <w:webHidden/>
          </w:rPr>
          <w:instrText xml:space="preserve"> PAGEREF _Toc21504500 \h </w:instrText>
        </w:r>
        <w:r w:rsidR="00952803">
          <w:rPr>
            <w:noProof/>
            <w:webHidden/>
          </w:rPr>
        </w:r>
        <w:r w:rsidR="00952803">
          <w:rPr>
            <w:noProof/>
            <w:webHidden/>
          </w:rPr>
          <w:fldChar w:fldCharType="separate"/>
        </w:r>
        <w:r w:rsidR="00F8626E">
          <w:rPr>
            <w:noProof/>
            <w:webHidden/>
          </w:rPr>
          <w:t>13</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01" w:history="1">
        <w:r w:rsidR="00952803" w:rsidRPr="005B7BB7">
          <w:rPr>
            <w:rStyle w:val="Hyperlink"/>
            <w:noProof/>
          </w:rPr>
          <w:t xml:space="preserve">App mode beep </w:t>
        </w:r>
        <w:r w:rsidR="00952803" w:rsidRPr="005B7BB7">
          <w:rPr>
            <w:rStyle w:val="Hyperlink"/>
            <w:rFonts w:ascii="Segoe UI Symbol" w:hAnsi="Segoe UI Symbol"/>
            <w:noProof/>
          </w:rPr>
          <w:t>⠁⠏⠏ ⠍</w:t>
        </w:r>
        <w:r w:rsidR="00952803" w:rsidRPr="005B7BB7">
          <w:rPr>
            <w:rStyle w:val="Hyperlink"/>
            <w:rFonts w:ascii="Segoe UI Symbol" w:hAnsi="Segoe UI Symbol"/>
            <w:noProof/>
            <w:lang w:val="en-CA"/>
          </w:rPr>
          <w:t>⠕</w:t>
        </w:r>
        <w:r w:rsidR="00952803" w:rsidRPr="005B7BB7">
          <w:rPr>
            <w:rStyle w:val="Hyperlink"/>
            <w:rFonts w:ascii="Segoe UI Symbol" w:hAnsi="Segoe UI Symbol"/>
            <w:noProof/>
          </w:rPr>
          <w:t>⠙⠑ ⠃⠑⠑⠏</w:t>
        </w:r>
        <w:r w:rsidR="00952803">
          <w:rPr>
            <w:noProof/>
            <w:webHidden/>
          </w:rPr>
          <w:tab/>
        </w:r>
        <w:r w:rsidR="00952803">
          <w:rPr>
            <w:noProof/>
            <w:webHidden/>
          </w:rPr>
          <w:fldChar w:fldCharType="begin"/>
        </w:r>
        <w:r w:rsidR="00952803">
          <w:rPr>
            <w:noProof/>
            <w:webHidden/>
          </w:rPr>
          <w:instrText xml:space="preserve"> PAGEREF _Toc21504501 \h </w:instrText>
        </w:r>
        <w:r w:rsidR="00952803">
          <w:rPr>
            <w:noProof/>
            <w:webHidden/>
          </w:rPr>
        </w:r>
        <w:r w:rsidR="00952803">
          <w:rPr>
            <w:noProof/>
            <w:webHidden/>
          </w:rPr>
          <w:fldChar w:fldCharType="separate"/>
        </w:r>
        <w:r w:rsidR="00F8626E">
          <w:rPr>
            <w:noProof/>
            <w:webHidden/>
          </w:rPr>
          <w:t>13</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02" w:history="1">
        <w:r w:rsidR="00952803" w:rsidRPr="005B7BB7">
          <w:rPr>
            <w:rStyle w:val="Hyperlink"/>
            <w:noProof/>
          </w:rPr>
          <w:t xml:space="preserve">About </w:t>
        </w:r>
        <w:r w:rsidR="00952803" w:rsidRPr="005B7BB7">
          <w:rPr>
            <w:rStyle w:val="Hyperlink"/>
            <w:rFonts w:ascii="Segoe UI Symbol" w:hAnsi="Segoe UI Symbol" w:cs="Segoe UI Symbol"/>
            <w:noProof/>
          </w:rPr>
          <w:t>⠁</w:t>
        </w:r>
        <w:r w:rsidR="00952803" w:rsidRPr="005B7BB7">
          <w:rPr>
            <w:rStyle w:val="Hyperlink"/>
            <w:rFonts w:ascii="Segoe UI Symbol" w:eastAsia="Helvetica Neue Bold" w:hAnsi="Segoe UI Symbol" w:cs="Segoe UI Symbol"/>
            <w:noProof/>
            <w:w w:val="95"/>
          </w:rPr>
          <w:t>⠃⠕</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_Toc21504502 \h </w:instrText>
        </w:r>
        <w:r w:rsidR="00952803">
          <w:rPr>
            <w:noProof/>
            <w:webHidden/>
          </w:rPr>
        </w:r>
        <w:r w:rsidR="00952803">
          <w:rPr>
            <w:noProof/>
            <w:webHidden/>
          </w:rPr>
          <w:fldChar w:fldCharType="separate"/>
        </w:r>
        <w:r w:rsidR="00F8626E">
          <w:rPr>
            <w:noProof/>
            <w:webHidden/>
          </w:rPr>
          <w:t>13</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03" w:history="1">
        <w:r w:rsidR="00952803" w:rsidRPr="005B7BB7">
          <w:rPr>
            <w:rStyle w:val="Hyperlink"/>
            <w:noProof/>
          </w:rPr>
          <w:t>Application mode</w:t>
        </w:r>
        <w:r w:rsidR="00952803">
          <w:rPr>
            <w:noProof/>
            <w:webHidden/>
          </w:rPr>
          <w:tab/>
        </w:r>
        <w:r w:rsidR="00952803">
          <w:rPr>
            <w:noProof/>
            <w:webHidden/>
          </w:rPr>
          <w:fldChar w:fldCharType="begin"/>
        </w:r>
        <w:r w:rsidR="00952803">
          <w:rPr>
            <w:noProof/>
            <w:webHidden/>
          </w:rPr>
          <w:instrText xml:space="preserve"> PAGEREF _Toc21504503 \h </w:instrText>
        </w:r>
        <w:r w:rsidR="00952803">
          <w:rPr>
            <w:noProof/>
            <w:webHidden/>
          </w:rPr>
        </w:r>
        <w:r w:rsidR="00952803">
          <w:rPr>
            <w:noProof/>
            <w:webHidden/>
          </w:rPr>
          <w:fldChar w:fldCharType="separate"/>
        </w:r>
        <w:r w:rsidR="00F8626E">
          <w:rPr>
            <w:noProof/>
            <w:webHidden/>
          </w:rPr>
          <w:t>13</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04" w:history="1">
        <w:r w:rsidR="00952803" w:rsidRPr="005B7BB7">
          <w:rPr>
            <w:rStyle w:val="Hyperlink"/>
            <w:noProof/>
          </w:rPr>
          <w:t xml:space="preserve">Watch </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_Toc21504504 \h </w:instrText>
        </w:r>
        <w:r w:rsidR="00952803">
          <w:rPr>
            <w:noProof/>
            <w:webHidden/>
          </w:rPr>
        </w:r>
        <w:r w:rsidR="00952803">
          <w:rPr>
            <w:noProof/>
            <w:webHidden/>
          </w:rPr>
          <w:fldChar w:fldCharType="separate"/>
        </w:r>
        <w:r w:rsidR="00F8626E">
          <w:rPr>
            <w:noProof/>
            <w:webHidden/>
          </w:rPr>
          <w:t>14</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05" w:history="1">
        <w:r w:rsidR="00952803" w:rsidRPr="005B7BB7">
          <w:rPr>
            <w:rStyle w:val="Hyperlink"/>
            <w:noProof/>
          </w:rPr>
          <w:t xml:space="preserve">Notes </w:t>
        </w:r>
        <w:r w:rsidR="00952803" w:rsidRPr="005B7BB7">
          <w:rPr>
            <w:rStyle w:val="Hyperlink"/>
            <w:rFonts w:ascii="Segoe UI Symbol" w:hAnsi="Segoe UI Symbol"/>
            <w:noProof/>
            <w:lang w:val="en-CA"/>
          </w:rPr>
          <w:t>⠝</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_Toc21504505 \h </w:instrText>
        </w:r>
        <w:r w:rsidR="00952803">
          <w:rPr>
            <w:noProof/>
            <w:webHidden/>
          </w:rPr>
        </w:r>
        <w:r w:rsidR="00952803">
          <w:rPr>
            <w:noProof/>
            <w:webHidden/>
          </w:rPr>
          <w:fldChar w:fldCharType="separate"/>
        </w:r>
        <w:r w:rsidR="00F8626E">
          <w:rPr>
            <w:noProof/>
            <w:webHidden/>
          </w:rPr>
          <w:t>14</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06" w:history="1">
        <w:r w:rsidR="00952803" w:rsidRPr="005B7BB7">
          <w:rPr>
            <w:rStyle w:val="Hyperlink"/>
            <w:noProof/>
          </w:rPr>
          <w:t xml:space="preserve">Stop Watch </w:t>
        </w:r>
        <w:r w:rsidR="00952803" w:rsidRPr="005B7BB7">
          <w:rPr>
            <w:rStyle w:val="Hyperlink"/>
            <w:rFonts w:ascii="Segoe UI Symbol" w:hAnsi="Segoe UI Symbol"/>
            <w:noProof/>
          </w:rPr>
          <w:t>⠎</w:t>
        </w:r>
        <w:r w:rsidR="00952803" w:rsidRPr="005B7BB7">
          <w:rPr>
            <w:rStyle w:val="Hyperlink"/>
            <w:rFonts w:ascii="Segoe UI Symbol" w:hAnsi="Segoe UI Symbol" w:cs="Segoe UI Symbol"/>
            <w:noProof/>
          </w:rPr>
          <w:t>⠞⠕⠏</w:t>
        </w:r>
        <w:r w:rsidR="00952803" w:rsidRPr="005B7BB7">
          <w:rPr>
            <w:rStyle w:val="Hyperlink"/>
            <w:noProof/>
          </w:rPr>
          <w:t xml:space="preserve"> </w:t>
        </w:r>
        <w:r w:rsidR="00952803" w:rsidRPr="005B7BB7">
          <w:rPr>
            <w:rStyle w:val="Hyperlink"/>
            <w:rFonts w:ascii="Segoe UI Symbol" w:hAnsi="Segoe UI Symbol"/>
            <w:noProof/>
          </w:rPr>
          <w:t>⠺</w:t>
        </w:r>
        <w:r w:rsidR="00952803" w:rsidRPr="005B7BB7">
          <w:rPr>
            <w:rStyle w:val="Hyperlink"/>
            <w:rFonts w:ascii="Segoe UI Symbol" w:hAnsi="Segoe UI Symbol" w:cs="Segoe UI Symbol"/>
            <w:noProof/>
          </w:rPr>
          <w:t>⠁⠞⠉⠓</w:t>
        </w:r>
        <w:r w:rsidR="00952803">
          <w:rPr>
            <w:noProof/>
            <w:webHidden/>
          </w:rPr>
          <w:tab/>
        </w:r>
        <w:r w:rsidR="00952803">
          <w:rPr>
            <w:noProof/>
            <w:webHidden/>
          </w:rPr>
          <w:fldChar w:fldCharType="begin"/>
        </w:r>
        <w:r w:rsidR="00952803">
          <w:rPr>
            <w:noProof/>
            <w:webHidden/>
          </w:rPr>
          <w:instrText xml:space="preserve"> PAGEREF _Toc21504506 \h </w:instrText>
        </w:r>
        <w:r w:rsidR="00952803">
          <w:rPr>
            <w:noProof/>
            <w:webHidden/>
          </w:rPr>
        </w:r>
        <w:r w:rsidR="00952803">
          <w:rPr>
            <w:noProof/>
            <w:webHidden/>
          </w:rPr>
          <w:fldChar w:fldCharType="separate"/>
        </w:r>
        <w:r w:rsidR="00F8626E">
          <w:rPr>
            <w:noProof/>
            <w:webHidden/>
          </w:rPr>
          <w:t>15</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07" w:history="1">
        <w:r w:rsidR="00952803" w:rsidRPr="005B7BB7">
          <w:rPr>
            <w:rStyle w:val="Hyperlink"/>
            <w:noProof/>
          </w:rPr>
          <w:t>Synchronizing Brailliant 14 Data</w:t>
        </w:r>
        <w:r w:rsidR="00952803">
          <w:rPr>
            <w:noProof/>
            <w:webHidden/>
          </w:rPr>
          <w:tab/>
        </w:r>
        <w:r w:rsidR="00952803">
          <w:rPr>
            <w:noProof/>
            <w:webHidden/>
          </w:rPr>
          <w:fldChar w:fldCharType="begin"/>
        </w:r>
        <w:r w:rsidR="00952803">
          <w:rPr>
            <w:noProof/>
            <w:webHidden/>
          </w:rPr>
          <w:instrText xml:space="preserve"> PAGEREF _Toc21504507 \h </w:instrText>
        </w:r>
        <w:r w:rsidR="00952803">
          <w:rPr>
            <w:noProof/>
            <w:webHidden/>
          </w:rPr>
        </w:r>
        <w:r w:rsidR="00952803">
          <w:rPr>
            <w:noProof/>
            <w:webHidden/>
          </w:rPr>
          <w:fldChar w:fldCharType="separate"/>
        </w:r>
        <w:r w:rsidR="00F8626E">
          <w:rPr>
            <w:noProof/>
            <w:webHidden/>
          </w:rPr>
          <w:t>15</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08" w:history="1">
        <w:r w:rsidR="00952803" w:rsidRPr="005B7BB7">
          <w:rPr>
            <w:rStyle w:val="Hyperlink"/>
            <w:noProof/>
          </w:rPr>
          <w:t>One-handed mode</w:t>
        </w:r>
        <w:r w:rsidR="00952803">
          <w:rPr>
            <w:noProof/>
            <w:webHidden/>
          </w:rPr>
          <w:tab/>
        </w:r>
        <w:r w:rsidR="00952803">
          <w:rPr>
            <w:noProof/>
            <w:webHidden/>
          </w:rPr>
          <w:fldChar w:fldCharType="begin"/>
        </w:r>
        <w:r w:rsidR="00952803">
          <w:rPr>
            <w:noProof/>
            <w:webHidden/>
          </w:rPr>
          <w:instrText xml:space="preserve"> PAGEREF _Toc21504508 \h </w:instrText>
        </w:r>
        <w:r w:rsidR="00952803">
          <w:rPr>
            <w:noProof/>
            <w:webHidden/>
          </w:rPr>
        </w:r>
        <w:r w:rsidR="00952803">
          <w:rPr>
            <w:noProof/>
            <w:webHidden/>
          </w:rPr>
          <w:fldChar w:fldCharType="separate"/>
        </w:r>
        <w:r w:rsidR="00F8626E">
          <w:rPr>
            <w:noProof/>
            <w:webHidden/>
          </w:rPr>
          <w:t>17</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09" w:history="1">
        <w:r w:rsidR="00952803" w:rsidRPr="005B7BB7">
          <w:rPr>
            <w:rStyle w:val="Hyperlink"/>
            <w:noProof/>
          </w:rPr>
          <w:t>Upgrading the Brailliant 14 Firmware</w:t>
        </w:r>
        <w:r w:rsidR="00952803">
          <w:rPr>
            <w:noProof/>
            <w:webHidden/>
          </w:rPr>
          <w:tab/>
        </w:r>
        <w:r w:rsidR="00952803">
          <w:rPr>
            <w:noProof/>
            <w:webHidden/>
          </w:rPr>
          <w:fldChar w:fldCharType="begin"/>
        </w:r>
        <w:r w:rsidR="00952803">
          <w:rPr>
            <w:noProof/>
            <w:webHidden/>
          </w:rPr>
          <w:instrText xml:space="preserve"> PAGEREF _Toc21504509 \h </w:instrText>
        </w:r>
        <w:r w:rsidR="00952803">
          <w:rPr>
            <w:noProof/>
            <w:webHidden/>
          </w:rPr>
        </w:r>
        <w:r w:rsidR="00952803">
          <w:rPr>
            <w:noProof/>
            <w:webHidden/>
          </w:rPr>
          <w:fldChar w:fldCharType="separate"/>
        </w:r>
        <w:r w:rsidR="00F8626E">
          <w:rPr>
            <w:noProof/>
            <w:webHidden/>
          </w:rPr>
          <w:t>17</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10" w:history="1">
        <w:r w:rsidR="00952803" w:rsidRPr="005B7BB7">
          <w:rPr>
            <w:rStyle w:val="Hyperlink"/>
            <w:noProof/>
          </w:rPr>
          <w:t>Technical specifications</w:t>
        </w:r>
        <w:r w:rsidR="00952803">
          <w:rPr>
            <w:noProof/>
            <w:webHidden/>
          </w:rPr>
          <w:tab/>
        </w:r>
        <w:r w:rsidR="00952803">
          <w:rPr>
            <w:noProof/>
            <w:webHidden/>
          </w:rPr>
          <w:fldChar w:fldCharType="begin"/>
        </w:r>
        <w:r w:rsidR="00952803">
          <w:rPr>
            <w:noProof/>
            <w:webHidden/>
          </w:rPr>
          <w:instrText xml:space="preserve"> PAGEREF _Toc21504510 \h </w:instrText>
        </w:r>
        <w:r w:rsidR="00952803">
          <w:rPr>
            <w:noProof/>
            <w:webHidden/>
          </w:rPr>
        </w:r>
        <w:r w:rsidR="00952803">
          <w:rPr>
            <w:noProof/>
            <w:webHidden/>
          </w:rPr>
          <w:fldChar w:fldCharType="separate"/>
        </w:r>
        <w:r w:rsidR="00F8626E">
          <w:rPr>
            <w:noProof/>
            <w:webHidden/>
          </w:rPr>
          <w:t>18</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11" w:history="1">
        <w:r w:rsidR="00952803" w:rsidRPr="005B7BB7">
          <w:rPr>
            <w:rStyle w:val="Hyperlink"/>
            <w:noProof/>
          </w:rPr>
          <w:t>End user License agreement</w:t>
        </w:r>
        <w:r w:rsidR="00952803">
          <w:rPr>
            <w:noProof/>
            <w:webHidden/>
          </w:rPr>
          <w:tab/>
        </w:r>
        <w:r w:rsidR="00952803">
          <w:rPr>
            <w:noProof/>
            <w:webHidden/>
          </w:rPr>
          <w:fldChar w:fldCharType="begin"/>
        </w:r>
        <w:r w:rsidR="00952803">
          <w:rPr>
            <w:noProof/>
            <w:webHidden/>
          </w:rPr>
          <w:instrText xml:space="preserve"> PAGEREF _Toc21504511 \h </w:instrText>
        </w:r>
        <w:r w:rsidR="00952803">
          <w:rPr>
            <w:noProof/>
            <w:webHidden/>
          </w:rPr>
        </w:r>
        <w:r w:rsidR="00952803">
          <w:rPr>
            <w:noProof/>
            <w:webHidden/>
          </w:rPr>
          <w:fldChar w:fldCharType="separate"/>
        </w:r>
        <w:r w:rsidR="00F8626E">
          <w:rPr>
            <w:noProof/>
            <w:webHidden/>
          </w:rPr>
          <w:t>19</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12" w:history="1">
        <w:r w:rsidR="00952803" w:rsidRPr="005B7BB7">
          <w:rPr>
            <w:rStyle w:val="Hyperlink"/>
            <w:noProof/>
          </w:rPr>
          <w:t>Manufacturer warranty</w:t>
        </w:r>
        <w:r w:rsidR="00952803">
          <w:rPr>
            <w:noProof/>
            <w:webHidden/>
          </w:rPr>
          <w:tab/>
        </w:r>
        <w:r w:rsidR="00952803">
          <w:rPr>
            <w:noProof/>
            <w:webHidden/>
          </w:rPr>
          <w:fldChar w:fldCharType="begin"/>
        </w:r>
        <w:r w:rsidR="00952803">
          <w:rPr>
            <w:noProof/>
            <w:webHidden/>
          </w:rPr>
          <w:instrText xml:space="preserve"> PAGEREF _Toc21504512 \h </w:instrText>
        </w:r>
        <w:r w:rsidR="00952803">
          <w:rPr>
            <w:noProof/>
            <w:webHidden/>
          </w:rPr>
        </w:r>
        <w:r w:rsidR="00952803">
          <w:rPr>
            <w:noProof/>
            <w:webHidden/>
          </w:rPr>
          <w:fldChar w:fldCharType="separate"/>
        </w:r>
        <w:r w:rsidR="00F8626E">
          <w:rPr>
            <w:noProof/>
            <w:webHidden/>
          </w:rPr>
          <w:t>19</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13" w:history="1">
        <w:r w:rsidR="00952803" w:rsidRPr="005B7BB7">
          <w:rPr>
            <w:rStyle w:val="Hyperlink"/>
            <w:noProof/>
          </w:rPr>
          <w:t>Conditions and Limitations</w:t>
        </w:r>
        <w:r w:rsidR="00952803">
          <w:rPr>
            <w:noProof/>
            <w:webHidden/>
          </w:rPr>
          <w:tab/>
        </w:r>
        <w:r w:rsidR="00952803">
          <w:rPr>
            <w:noProof/>
            <w:webHidden/>
          </w:rPr>
          <w:fldChar w:fldCharType="begin"/>
        </w:r>
        <w:r w:rsidR="00952803">
          <w:rPr>
            <w:noProof/>
            <w:webHidden/>
          </w:rPr>
          <w:instrText xml:space="preserve"> PAGEREF _Toc21504513 \h </w:instrText>
        </w:r>
        <w:r w:rsidR="00952803">
          <w:rPr>
            <w:noProof/>
            <w:webHidden/>
          </w:rPr>
        </w:r>
        <w:r w:rsidR="00952803">
          <w:rPr>
            <w:noProof/>
            <w:webHidden/>
          </w:rPr>
          <w:fldChar w:fldCharType="separate"/>
        </w:r>
        <w:r w:rsidR="00F8626E">
          <w:rPr>
            <w:noProof/>
            <w:webHidden/>
          </w:rPr>
          <w:t>20</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14" w:history="1">
        <w:r w:rsidR="00952803" w:rsidRPr="005B7BB7">
          <w:rPr>
            <w:rStyle w:val="Hyperlink"/>
            <w:noProof/>
          </w:rPr>
          <w:t>How to contact RNIB</w:t>
        </w:r>
        <w:r w:rsidR="00952803">
          <w:rPr>
            <w:noProof/>
            <w:webHidden/>
          </w:rPr>
          <w:tab/>
        </w:r>
        <w:r w:rsidR="00952803">
          <w:rPr>
            <w:noProof/>
            <w:webHidden/>
          </w:rPr>
          <w:fldChar w:fldCharType="begin"/>
        </w:r>
        <w:r w:rsidR="00952803">
          <w:rPr>
            <w:noProof/>
            <w:webHidden/>
          </w:rPr>
          <w:instrText xml:space="preserve"> PAGEREF _Toc21504514 \h </w:instrText>
        </w:r>
        <w:r w:rsidR="00952803">
          <w:rPr>
            <w:noProof/>
            <w:webHidden/>
          </w:rPr>
        </w:r>
        <w:r w:rsidR="00952803">
          <w:rPr>
            <w:noProof/>
            <w:webHidden/>
          </w:rPr>
          <w:fldChar w:fldCharType="separate"/>
        </w:r>
        <w:r w:rsidR="00F8626E">
          <w:rPr>
            <w:noProof/>
            <w:webHidden/>
          </w:rPr>
          <w:t>20</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15" w:history="1">
        <w:r w:rsidR="00952803" w:rsidRPr="005B7BB7">
          <w:rPr>
            <w:rStyle w:val="Hyperlink"/>
            <w:noProof/>
          </w:rPr>
          <w:t>RNIB Technology Team</w:t>
        </w:r>
        <w:r w:rsidR="00952803">
          <w:rPr>
            <w:noProof/>
            <w:webHidden/>
          </w:rPr>
          <w:tab/>
        </w:r>
        <w:r w:rsidR="00952803">
          <w:rPr>
            <w:noProof/>
            <w:webHidden/>
          </w:rPr>
          <w:fldChar w:fldCharType="begin"/>
        </w:r>
        <w:r w:rsidR="00952803">
          <w:rPr>
            <w:noProof/>
            <w:webHidden/>
          </w:rPr>
          <w:instrText xml:space="preserve"> PAGEREF _Toc21504515 \h </w:instrText>
        </w:r>
        <w:r w:rsidR="00952803">
          <w:rPr>
            <w:noProof/>
            <w:webHidden/>
          </w:rPr>
        </w:r>
        <w:r w:rsidR="00952803">
          <w:rPr>
            <w:noProof/>
            <w:webHidden/>
          </w:rPr>
          <w:fldChar w:fldCharType="separate"/>
        </w:r>
        <w:r w:rsidR="00F8626E">
          <w:rPr>
            <w:noProof/>
            <w:webHidden/>
          </w:rPr>
          <w:t>20</w:t>
        </w:r>
        <w:r w:rsidR="00952803">
          <w:rPr>
            <w:noProof/>
            <w:webHidden/>
          </w:rPr>
          <w:fldChar w:fldCharType="end"/>
        </w:r>
      </w:hyperlink>
    </w:p>
    <w:p w:rsidR="00952803" w:rsidRDefault="00C133A5">
      <w:pPr>
        <w:pStyle w:val="TOC1"/>
        <w:tabs>
          <w:tab w:val="right" w:leader="dot" w:pos="10762"/>
        </w:tabs>
        <w:rPr>
          <w:rFonts w:asciiTheme="minorHAnsi" w:eastAsiaTheme="minorEastAsia" w:hAnsiTheme="minorHAnsi" w:cstheme="minorBidi"/>
          <w:noProof/>
          <w:sz w:val="22"/>
          <w:szCs w:val="22"/>
        </w:rPr>
      </w:pPr>
      <w:hyperlink w:anchor="_Toc21504516" w:history="1">
        <w:r w:rsidR="00952803" w:rsidRPr="005B7BB7">
          <w:rPr>
            <w:rStyle w:val="Hyperlink"/>
            <w:noProof/>
          </w:rPr>
          <w:t>Terms and conditions of sale</w:t>
        </w:r>
        <w:r w:rsidR="00952803">
          <w:rPr>
            <w:noProof/>
            <w:webHidden/>
          </w:rPr>
          <w:tab/>
        </w:r>
        <w:r w:rsidR="00952803">
          <w:rPr>
            <w:noProof/>
            <w:webHidden/>
          </w:rPr>
          <w:fldChar w:fldCharType="begin"/>
        </w:r>
        <w:r w:rsidR="00952803">
          <w:rPr>
            <w:noProof/>
            <w:webHidden/>
          </w:rPr>
          <w:instrText xml:space="preserve"> PAGEREF _Toc21504516 \h </w:instrText>
        </w:r>
        <w:r w:rsidR="00952803">
          <w:rPr>
            <w:noProof/>
            <w:webHidden/>
          </w:rPr>
        </w:r>
        <w:r w:rsidR="00952803">
          <w:rPr>
            <w:noProof/>
            <w:webHidden/>
          </w:rPr>
          <w:fldChar w:fldCharType="separate"/>
        </w:r>
        <w:r w:rsidR="00F8626E">
          <w:rPr>
            <w:noProof/>
            <w:webHidden/>
          </w:rPr>
          <w:t>20</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17" w:history="1">
        <w:r w:rsidR="00952803" w:rsidRPr="005B7BB7">
          <w:rPr>
            <w:rStyle w:val="Hyperlink"/>
            <w:noProof/>
          </w:rPr>
          <w:t>Why recycle?</w:t>
        </w:r>
        <w:r w:rsidR="00952803">
          <w:rPr>
            <w:noProof/>
            <w:webHidden/>
          </w:rPr>
          <w:tab/>
        </w:r>
        <w:r w:rsidR="00952803">
          <w:rPr>
            <w:noProof/>
            <w:webHidden/>
          </w:rPr>
          <w:fldChar w:fldCharType="begin"/>
        </w:r>
        <w:r w:rsidR="00952803">
          <w:rPr>
            <w:noProof/>
            <w:webHidden/>
          </w:rPr>
          <w:instrText xml:space="preserve"> PAGEREF _Toc21504517 \h </w:instrText>
        </w:r>
        <w:r w:rsidR="00952803">
          <w:rPr>
            <w:noProof/>
            <w:webHidden/>
          </w:rPr>
        </w:r>
        <w:r w:rsidR="00952803">
          <w:rPr>
            <w:noProof/>
            <w:webHidden/>
          </w:rPr>
          <w:fldChar w:fldCharType="separate"/>
        </w:r>
        <w:r w:rsidR="00F8626E">
          <w:rPr>
            <w:noProof/>
            <w:webHidden/>
          </w:rPr>
          <w:t>21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18" w:history="1">
        <w:r w:rsidR="00952803" w:rsidRPr="005B7BB7">
          <w:rPr>
            <w:rStyle w:val="Hyperlink"/>
            <w:noProof/>
          </w:rPr>
          <w:t>What is WEEE?</w:t>
        </w:r>
        <w:r w:rsidR="00952803">
          <w:rPr>
            <w:noProof/>
            <w:webHidden/>
          </w:rPr>
          <w:tab/>
        </w:r>
        <w:r w:rsidR="00952803">
          <w:rPr>
            <w:noProof/>
            <w:webHidden/>
          </w:rPr>
          <w:fldChar w:fldCharType="begin"/>
        </w:r>
        <w:r w:rsidR="00952803">
          <w:rPr>
            <w:noProof/>
            <w:webHidden/>
          </w:rPr>
          <w:instrText xml:space="preserve"> PAGEREF _Toc21504518 \h </w:instrText>
        </w:r>
        <w:r w:rsidR="00952803">
          <w:rPr>
            <w:noProof/>
            <w:webHidden/>
          </w:rPr>
        </w:r>
        <w:r w:rsidR="00952803">
          <w:rPr>
            <w:noProof/>
            <w:webHidden/>
          </w:rPr>
          <w:fldChar w:fldCharType="separate"/>
        </w:r>
        <w:r w:rsidR="00F8626E">
          <w:rPr>
            <w:noProof/>
            <w:webHidden/>
          </w:rPr>
          <w:t>21</w:t>
        </w:r>
        <w:r w:rsidR="00952803">
          <w:rPr>
            <w:noProof/>
            <w:webHidden/>
          </w:rPr>
          <w:fldChar w:fldCharType="end"/>
        </w:r>
      </w:hyperlink>
    </w:p>
    <w:p w:rsidR="00952803" w:rsidRDefault="00C133A5">
      <w:pPr>
        <w:pStyle w:val="TOC2"/>
        <w:tabs>
          <w:tab w:val="right" w:leader="dot" w:pos="10762"/>
        </w:tabs>
        <w:rPr>
          <w:rFonts w:asciiTheme="minorHAnsi" w:eastAsiaTheme="minorEastAsia" w:hAnsiTheme="minorHAnsi" w:cstheme="minorBidi"/>
          <w:noProof/>
          <w:sz w:val="22"/>
          <w:szCs w:val="22"/>
        </w:rPr>
      </w:pPr>
      <w:hyperlink w:anchor="_Toc21504519" w:history="1">
        <w:r w:rsidR="00952803" w:rsidRPr="005B7BB7">
          <w:rPr>
            <w:rStyle w:val="Hyperlink"/>
            <w:noProof/>
          </w:rPr>
          <w:t>How are we helping?</w:t>
        </w:r>
        <w:r w:rsidR="00952803">
          <w:rPr>
            <w:noProof/>
            <w:webHidden/>
          </w:rPr>
          <w:tab/>
        </w:r>
        <w:r w:rsidR="00952803">
          <w:rPr>
            <w:noProof/>
            <w:webHidden/>
          </w:rPr>
          <w:fldChar w:fldCharType="begin"/>
        </w:r>
        <w:r w:rsidR="00952803">
          <w:rPr>
            <w:noProof/>
            <w:webHidden/>
          </w:rPr>
          <w:instrText xml:space="preserve"> PAGEREF _Toc21504519 \h </w:instrText>
        </w:r>
        <w:r w:rsidR="00952803">
          <w:rPr>
            <w:noProof/>
            <w:webHidden/>
          </w:rPr>
        </w:r>
        <w:r w:rsidR="00952803">
          <w:rPr>
            <w:noProof/>
            <w:webHidden/>
          </w:rPr>
          <w:fldChar w:fldCharType="separate"/>
        </w:r>
        <w:r w:rsidR="00F8626E">
          <w:rPr>
            <w:noProof/>
            <w:webHidden/>
          </w:rPr>
          <w:t>21</w:t>
        </w:r>
        <w:r w:rsidR="00952803">
          <w:rPr>
            <w:noProof/>
            <w:webHidden/>
          </w:rPr>
          <w:fldChar w:fldCharType="end"/>
        </w:r>
      </w:hyperlink>
    </w:p>
    <w:p w:rsidR="00952803" w:rsidRDefault="00952803" w:rsidP="00891F24">
      <w:r>
        <w:fldChar w:fldCharType="end"/>
      </w:r>
    </w:p>
    <w:p w:rsidR="00952803" w:rsidRDefault="00952803" w:rsidP="00891F24"/>
    <w:p w:rsidR="00A26150" w:rsidRDefault="00A26150" w:rsidP="00856BE3">
      <w:pPr>
        <w:pStyle w:val="Heading2"/>
      </w:pPr>
      <w:bookmarkStart w:id="3" w:name="_Toc21504461"/>
      <w:r>
        <w:t>General description</w:t>
      </w:r>
      <w:bookmarkEnd w:id="1"/>
      <w:bookmarkEnd w:id="2"/>
      <w:bookmarkEnd w:id="3"/>
    </w:p>
    <w:p w:rsidR="00411A95" w:rsidRDefault="00174D3E" w:rsidP="00174D3E">
      <w:bookmarkStart w:id="4" w:name="_Toc243448110"/>
      <w:bookmarkStart w:id="5" w:name="_Toc293495617"/>
      <w:bookmarkStart w:id="6" w:name="_Toc378689205"/>
      <w:r>
        <w:t>T</w:t>
      </w:r>
      <w:r w:rsidRPr="00512828">
        <w:t xml:space="preserve">he </w:t>
      </w:r>
      <w:proofErr w:type="spellStart"/>
      <w:r w:rsidRPr="00512828">
        <w:t>Brailliant</w:t>
      </w:r>
      <w:proofErr w:type="spellEnd"/>
      <w:r w:rsidRPr="00512828">
        <w:t xml:space="preserve"> 14 is a Braille terminal that can be used with virtually any screen reader on the market, including screen readers installed on or already part of mobile device operating systems (smartphones and tablets). </w:t>
      </w:r>
    </w:p>
    <w:p w:rsidR="00411A95" w:rsidRDefault="00411A95" w:rsidP="00174D3E"/>
    <w:p w:rsidR="00174D3E" w:rsidRDefault="00174D3E" w:rsidP="00174D3E">
      <w:r w:rsidRPr="00512828">
        <w:t xml:space="preserve">The </w:t>
      </w:r>
      <w:proofErr w:type="spellStart"/>
      <w:r w:rsidRPr="00512828">
        <w:t>Brailliant</w:t>
      </w:r>
      <w:proofErr w:type="spellEnd"/>
      <w:r w:rsidRPr="00512828">
        <w:t xml:space="preserve"> 14 can also work in application mode, where you can use one of the applications present in the device. The data in the device may be synchroni</w:t>
      </w:r>
      <w:r w:rsidR="00411A95">
        <w:t>s</w:t>
      </w:r>
      <w:r w:rsidRPr="00512828">
        <w:t xml:space="preserve">ed with your other devices over the Internet using servers (like Gmail server, any internet provider server, etc.). This unique feature allows for using your notes instantly after turning on the device, and </w:t>
      </w:r>
      <w:proofErr w:type="gramStart"/>
      <w:r w:rsidRPr="00512828">
        <w:t>still keep</w:t>
      </w:r>
      <w:proofErr w:type="gramEnd"/>
      <w:r w:rsidRPr="00512828">
        <w:t xml:space="preserve"> them synchroni</w:t>
      </w:r>
      <w:r w:rsidR="00411A95">
        <w:t>s</w:t>
      </w:r>
      <w:r w:rsidRPr="00512828">
        <w:t>ed with all your data on other devices.</w:t>
      </w:r>
    </w:p>
    <w:p w:rsidR="00411A95" w:rsidRPr="00512828" w:rsidRDefault="00411A95" w:rsidP="00174D3E"/>
    <w:p w:rsidR="00174D3E" w:rsidRPr="00512828" w:rsidRDefault="00174D3E" w:rsidP="00174D3E">
      <w:r w:rsidRPr="00512828">
        <w:t>The Internet connection for synchroni</w:t>
      </w:r>
      <w:r w:rsidR="00411A95">
        <w:t>s</w:t>
      </w:r>
      <w:r w:rsidRPr="00512828">
        <w:t xml:space="preserve">ation is performed over Bluetooth Low Energy and a smartphone with a data plan, thus does not take much power from the phone or </w:t>
      </w:r>
      <w:proofErr w:type="spellStart"/>
      <w:r w:rsidRPr="00512828">
        <w:t>Brailliant</w:t>
      </w:r>
      <w:proofErr w:type="spellEnd"/>
      <w:r w:rsidRPr="00512828">
        <w:t>. It can also be used with a tablet without a data plan as long as it is connected to Wi-Fi.</w:t>
      </w:r>
    </w:p>
    <w:p w:rsidR="001B3EAF" w:rsidRPr="001B3EAF" w:rsidRDefault="001B3EAF" w:rsidP="001B3EAF"/>
    <w:p w:rsidR="00A26150" w:rsidRPr="005B53C9" w:rsidRDefault="00A26150" w:rsidP="00856BE3">
      <w:pPr>
        <w:pStyle w:val="Heading2"/>
      </w:pPr>
      <w:bookmarkStart w:id="7" w:name="_Toc21504462"/>
      <w:r w:rsidRPr="005B53C9">
        <w:t>Items supplied with</w:t>
      </w:r>
      <w:bookmarkEnd w:id="4"/>
      <w:r w:rsidRPr="005B53C9">
        <w:t xml:space="preserve"> </w:t>
      </w:r>
      <w:bookmarkEnd w:id="5"/>
      <w:bookmarkEnd w:id="6"/>
      <w:proofErr w:type="spellStart"/>
      <w:r w:rsidR="00174D3E">
        <w:t>Brailliant</w:t>
      </w:r>
      <w:proofErr w:type="spellEnd"/>
      <w:r w:rsidR="00174D3E">
        <w:t xml:space="preserve"> 14</w:t>
      </w:r>
      <w:bookmarkEnd w:id="7"/>
    </w:p>
    <w:p w:rsidR="00174D3E" w:rsidRDefault="00174D3E" w:rsidP="00174D3E">
      <w:r w:rsidRPr="004B6437">
        <w:t xml:space="preserve">The package contains the following items: </w:t>
      </w:r>
    </w:p>
    <w:p w:rsidR="00174D3E" w:rsidRPr="004B6437" w:rsidRDefault="00174D3E" w:rsidP="00174D3E"/>
    <w:p w:rsidR="00174D3E" w:rsidRPr="00CA2C52" w:rsidRDefault="00174D3E" w:rsidP="00174D3E">
      <w:pPr>
        <w:pStyle w:val="ListBullet"/>
      </w:pPr>
      <w:proofErr w:type="spellStart"/>
      <w:r w:rsidRPr="00CA2C52">
        <w:t>Brailliant</w:t>
      </w:r>
      <w:proofErr w:type="spellEnd"/>
      <w:r w:rsidRPr="00CA2C52">
        <w:t xml:space="preserve"> 14 unit with a preinstalled lanyard</w:t>
      </w:r>
    </w:p>
    <w:p w:rsidR="00174D3E" w:rsidRPr="00CA2C52" w:rsidRDefault="00174D3E" w:rsidP="00174D3E">
      <w:pPr>
        <w:pStyle w:val="ListBullet"/>
      </w:pPr>
      <w:r w:rsidRPr="00CA2C52">
        <w:t xml:space="preserve">USB cable </w:t>
      </w:r>
    </w:p>
    <w:p w:rsidR="00174D3E" w:rsidRPr="00CA2C52" w:rsidRDefault="00174D3E" w:rsidP="00174D3E">
      <w:pPr>
        <w:pStyle w:val="ListBullet"/>
      </w:pPr>
      <w:r w:rsidRPr="00CA2C52">
        <w:t xml:space="preserve">AC adapter </w:t>
      </w:r>
    </w:p>
    <w:p w:rsidR="00174D3E" w:rsidRPr="00CA2C52" w:rsidRDefault="00174D3E" w:rsidP="00174D3E">
      <w:pPr>
        <w:pStyle w:val="ListBullet"/>
      </w:pPr>
      <w:r w:rsidRPr="00CA2C52">
        <w:t xml:space="preserve">Companion CD </w:t>
      </w:r>
    </w:p>
    <w:p w:rsidR="00174D3E" w:rsidRPr="00CA2C52" w:rsidRDefault="00174D3E" w:rsidP="00174D3E">
      <w:pPr>
        <w:pStyle w:val="ListBullet"/>
      </w:pPr>
      <w:r w:rsidRPr="00CA2C52">
        <w:t>Carrying case</w:t>
      </w:r>
    </w:p>
    <w:p w:rsidR="00B57841" w:rsidRPr="00885F73" w:rsidRDefault="00B57841" w:rsidP="00A26150"/>
    <w:p w:rsidR="00A26150" w:rsidRDefault="00A26150" w:rsidP="00856BE3">
      <w:pPr>
        <w:pStyle w:val="Heading2"/>
      </w:pPr>
      <w:bookmarkStart w:id="8" w:name="_Toc293495618"/>
      <w:bookmarkStart w:id="9" w:name="_Toc378689206"/>
      <w:bookmarkStart w:id="10" w:name="_Toc21504463"/>
      <w:bookmarkStart w:id="11" w:name="_Toc237831394"/>
      <w:bookmarkStart w:id="12" w:name="_Toc240353899"/>
      <w:r>
        <w:t>Orientation</w:t>
      </w:r>
      <w:bookmarkEnd w:id="8"/>
      <w:bookmarkEnd w:id="9"/>
      <w:bookmarkEnd w:id="10"/>
    </w:p>
    <w:p w:rsidR="00AB7C07" w:rsidRDefault="00AB7C07" w:rsidP="00AB7C07">
      <w:r w:rsidRPr="004B6437">
        <w:t xml:space="preserve">The BI 14 model has a 14-cell Braille display, 8-dot Perkins-type Braille keyboard, along with a </w:t>
      </w:r>
      <w:r>
        <w:t>5-way button</w:t>
      </w:r>
      <w:r w:rsidRPr="004B6437">
        <w:t xml:space="preserve"> and several additional keys for navigation.</w:t>
      </w:r>
    </w:p>
    <w:p w:rsidR="00AB7C07" w:rsidRDefault="00AB7C07" w:rsidP="00AB7C07"/>
    <w:p w:rsidR="00AB7C07" w:rsidRDefault="00AB7C07" w:rsidP="00AB7C07">
      <w:r>
        <w:rPr>
          <w:noProof/>
        </w:rPr>
        <w:lastRenderedPageBreak/>
        <w:drawing>
          <wp:anchor distT="0" distB="0" distL="0" distR="0" simplePos="0" relativeHeight="251658240" behindDoc="1" locked="0" layoutInCell="1" allowOverlap="1">
            <wp:simplePos x="0" y="0"/>
            <wp:positionH relativeFrom="column">
              <wp:posOffset>51435</wp:posOffset>
            </wp:positionH>
            <wp:positionV relativeFrom="paragraph">
              <wp:posOffset>8255</wp:posOffset>
            </wp:positionV>
            <wp:extent cx="5538470" cy="2747645"/>
            <wp:effectExtent l="0" t="0" r="5080" b="0"/>
            <wp:wrapTight wrapText="largest">
              <wp:wrapPolygon edited="0">
                <wp:start x="0" y="0"/>
                <wp:lineTo x="0" y="21415"/>
                <wp:lineTo x="21546" y="21415"/>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470" cy="2747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7C07" w:rsidRPr="00AB7C07" w:rsidRDefault="00AB7C07" w:rsidP="00AB7C07"/>
    <w:p w:rsidR="00AB7C07" w:rsidRDefault="00AB7C07" w:rsidP="00856BE3">
      <w:pPr>
        <w:pStyle w:val="Heading3"/>
      </w:pPr>
      <w:bookmarkStart w:id="13" w:name="_Toc293495619"/>
      <w:bookmarkStart w:id="14" w:name="_Toc378689207"/>
    </w:p>
    <w:p w:rsidR="00AB7C07" w:rsidRDefault="00AB7C07" w:rsidP="00856BE3">
      <w:pPr>
        <w:pStyle w:val="Heading3"/>
      </w:pPr>
    </w:p>
    <w:p w:rsidR="00AB7C07" w:rsidRDefault="00AB7C07" w:rsidP="00856BE3">
      <w:pPr>
        <w:pStyle w:val="Heading3"/>
      </w:pPr>
    </w:p>
    <w:p w:rsidR="00AB7C07" w:rsidRDefault="00AB7C07" w:rsidP="00856BE3">
      <w:pPr>
        <w:pStyle w:val="Heading3"/>
      </w:pPr>
    </w:p>
    <w:p w:rsidR="00AB7C07" w:rsidRDefault="00AB7C07" w:rsidP="00856BE3">
      <w:pPr>
        <w:pStyle w:val="Heading3"/>
      </w:pPr>
    </w:p>
    <w:p w:rsidR="00AB7C07" w:rsidRDefault="00AB7C07" w:rsidP="00856BE3">
      <w:pPr>
        <w:pStyle w:val="Heading3"/>
      </w:pPr>
    </w:p>
    <w:p w:rsidR="00AB7C07" w:rsidRDefault="00AB7C07" w:rsidP="00856BE3">
      <w:pPr>
        <w:pStyle w:val="Heading3"/>
      </w:pPr>
    </w:p>
    <w:p w:rsidR="00AB7C07" w:rsidRDefault="00AB7C07" w:rsidP="00856BE3">
      <w:pPr>
        <w:pStyle w:val="Heading3"/>
      </w:pPr>
    </w:p>
    <w:p w:rsidR="00AB7C07" w:rsidRDefault="00AB7C07" w:rsidP="00856BE3">
      <w:pPr>
        <w:pStyle w:val="Heading3"/>
      </w:pPr>
    </w:p>
    <w:p w:rsidR="00632F27" w:rsidRDefault="00632F27" w:rsidP="00632F27">
      <w:pPr>
        <w:pStyle w:val="Heading3"/>
      </w:pPr>
      <w:bookmarkStart w:id="15" w:name="_Toc21504464"/>
      <w:bookmarkStart w:id="16" w:name="_Toc293495623"/>
      <w:bookmarkStart w:id="17" w:name="_Toc378689211"/>
      <w:r>
        <w:t>Top</w:t>
      </w:r>
      <w:bookmarkEnd w:id="15"/>
      <w:r>
        <w:t xml:space="preserve"> </w:t>
      </w:r>
      <w:bookmarkEnd w:id="16"/>
      <w:bookmarkEnd w:id="17"/>
    </w:p>
    <w:p w:rsidR="00632F27" w:rsidRDefault="00632F27" w:rsidP="00632F27">
      <w:r w:rsidRPr="004B6437">
        <w:t>The Braille display with 14 cells is located on the top surface, near the middle of the device. Behind each Braille cell is a small sensor known as the cursor routing sensor (Active Touch Sensor).</w:t>
      </w:r>
    </w:p>
    <w:p w:rsidR="00632F27" w:rsidRDefault="00632F27" w:rsidP="00632F27"/>
    <w:p w:rsidR="00A26150" w:rsidRDefault="00632F27" w:rsidP="00856BE3">
      <w:pPr>
        <w:pStyle w:val="Heading3"/>
      </w:pPr>
      <w:bookmarkStart w:id="18" w:name="_Toc21504465"/>
      <w:bookmarkEnd w:id="13"/>
      <w:bookmarkEnd w:id="14"/>
      <w:r>
        <w:t>Braille keyboard</w:t>
      </w:r>
      <w:bookmarkEnd w:id="18"/>
    </w:p>
    <w:p w:rsidR="00632F27" w:rsidRPr="004B6437" w:rsidRDefault="00632F27" w:rsidP="00632F27">
      <w:r w:rsidRPr="004B6437">
        <w:t xml:space="preserve">The Braille </w:t>
      </w:r>
      <w:r>
        <w:t>k</w:t>
      </w:r>
      <w:r w:rsidRPr="004B6437">
        <w:t xml:space="preserve">eyboard’s </w:t>
      </w:r>
      <w:r>
        <w:t>eight</w:t>
      </w:r>
      <w:r w:rsidRPr="004B6437">
        <w:t xml:space="preserve"> keys are located above the Braille display. The left-most key is called </w:t>
      </w:r>
      <w:r w:rsidRPr="00736611">
        <w:rPr>
          <w:b/>
        </w:rPr>
        <w:t>B</w:t>
      </w:r>
      <w:r w:rsidR="00736611">
        <w:rPr>
          <w:b/>
        </w:rPr>
        <w:t>ackspace</w:t>
      </w:r>
      <w:r w:rsidRPr="00632F27">
        <w:t>,</w:t>
      </w:r>
      <w:r w:rsidRPr="004B6437">
        <w:t xml:space="preserve"> or sometimes </w:t>
      </w:r>
      <w:r w:rsidRPr="00632F27">
        <w:t>dot 7,</w:t>
      </w:r>
      <w:r w:rsidRPr="004B6437">
        <w:t xml:space="preserve"> and the right-most key is called </w:t>
      </w:r>
      <w:r w:rsidRPr="00DC4793">
        <w:rPr>
          <w:b/>
        </w:rPr>
        <w:t>E</w:t>
      </w:r>
      <w:r w:rsidR="00DC4793">
        <w:rPr>
          <w:b/>
        </w:rPr>
        <w:t>nter</w:t>
      </w:r>
      <w:r w:rsidRPr="00632F27">
        <w:t>, or dot 8.</w:t>
      </w:r>
      <w:r w:rsidRPr="004B6437">
        <w:t xml:space="preserve"> The Space bar is in the middle, just below the Braille display. The Braille keyboard can be used to type Braille or perform commands (in combination with other keys – like with space). The commands depend on the screen reader used. Internal </w:t>
      </w:r>
      <w:proofErr w:type="spellStart"/>
      <w:r w:rsidRPr="004B6437">
        <w:t>Brailliant</w:t>
      </w:r>
      <w:proofErr w:type="spellEnd"/>
      <w:r w:rsidRPr="004B6437">
        <w:t xml:space="preserve"> applications have shortcuts described in the Application </w:t>
      </w:r>
      <w:r w:rsidR="00411A95">
        <w:t>m</w:t>
      </w:r>
      <w:r w:rsidRPr="004B6437">
        <w:t>ode section.</w:t>
      </w:r>
    </w:p>
    <w:p w:rsidR="00856BE3" w:rsidRDefault="00856BE3" w:rsidP="008A48D3"/>
    <w:p w:rsidR="00A26150" w:rsidRDefault="00632F27" w:rsidP="00856BE3">
      <w:pPr>
        <w:pStyle w:val="Heading3"/>
      </w:pPr>
      <w:bookmarkStart w:id="19" w:name="_Toc21504466"/>
      <w:r>
        <w:t>Five-way button</w:t>
      </w:r>
      <w:bookmarkEnd w:id="19"/>
    </w:p>
    <w:p w:rsidR="00891F24" w:rsidRDefault="005C5022" w:rsidP="00604D1A">
      <w:bookmarkStart w:id="20" w:name="OLE_LINK9"/>
      <w:bookmarkStart w:id="21" w:name="OLE_LINK10"/>
      <w:r w:rsidRPr="004B6437">
        <w:t xml:space="preserve">The </w:t>
      </w:r>
      <w:r>
        <w:t>5-way button</w:t>
      </w:r>
      <w:r w:rsidRPr="004B6437">
        <w:t xml:space="preserve"> is located on the top surface, near the rear edge of the device. The </w:t>
      </w:r>
      <w:r>
        <w:t>5-way button</w:t>
      </w:r>
      <w:r w:rsidRPr="004B6437">
        <w:t xml:space="preserve"> has </w:t>
      </w:r>
      <w:r>
        <w:t>five</w:t>
      </w:r>
      <w:r w:rsidRPr="004B6437">
        <w:t xml:space="preserve"> functions: left, right, up, down and action. The action is performed by pressing the </w:t>
      </w:r>
      <w:r>
        <w:t>5-way button</w:t>
      </w:r>
      <w:r w:rsidRPr="004B6437">
        <w:t xml:space="preserve"> </w:t>
      </w:r>
      <w:r>
        <w:t>in its centre.</w:t>
      </w:r>
    </w:p>
    <w:bookmarkEnd w:id="20"/>
    <w:bookmarkEnd w:id="21"/>
    <w:p w:rsidR="00A26150" w:rsidRDefault="00A26150" w:rsidP="00A26150"/>
    <w:p w:rsidR="00A067DC" w:rsidRDefault="005C5022" w:rsidP="00A067DC">
      <w:pPr>
        <w:pStyle w:val="Heading3"/>
      </w:pPr>
      <w:bookmarkStart w:id="22" w:name="_Toc21504467"/>
      <w:r>
        <w:t>Front edge</w:t>
      </w:r>
      <w:bookmarkEnd w:id="22"/>
    </w:p>
    <w:p w:rsidR="005C5022" w:rsidRDefault="005C5022" w:rsidP="005C5022">
      <w:r w:rsidRPr="004B6437">
        <w:t xml:space="preserve">The four keys facing you are normally operated by your thumbs so we call them "Thumb keys" to differentiate them from the main keyboard keys. These thumb keys are used in conjunction with the Braille display when reading and navigating. They can be operated using your thumbs without moving your fingers from the Braille display. </w:t>
      </w:r>
    </w:p>
    <w:p w:rsidR="005C5022" w:rsidRPr="004B6437" w:rsidRDefault="005C5022" w:rsidP="005C5022"/>
    <w:p w:rsidR="005C5022" w:rsidRDefault="005C5022" w:rsidP="005C5022">
      <w:r w:rsidRPr="004B6437">
        <w:lastRenderedPageBreak/>
        <w:t xml:space="preserve">The thumb keys are named as follows: </w:t>
      </w:r>
      <w:r w:rsidR="00DC4793" w:rsidRPr="00DC4793">
        <w:rPr>
          <w:b/>
        </w:rPr>
        <w:t>Previous</w:t>
      </w:r>
      <w:r w:rsidRPr="00DC4793">
        <w:rPr>
          <w:b/>
        </w:rPr>
        <w:t>, L</w:t>
      </w:r>
      <w:r w:rsidR="00DC4793" w:rsidRPr="00DC4793">
        <w:rPr>
          <w:b/>
        </w:rPr>
        <w:t>eft</w:t>
      </w:r>
      <w:r w:rsidRPr="00DC4793">
        <w:rPr>
          <w:b/>
        </w:rPr>
        <w:t>, R</w:t>
      </w:r>
      <w:r w:rsidR="00DC4793" w:rsidRPr="00DC4793">
        <w:rPr>
          <w:b/>
        </w:rPr>
        <w:t>ight</w:t>
      </w:r>
      <w:r w:rsidRPr="00DC4793">
        <w:rPr>
          <w:b/>
        </w:rPr>
        <w:t xml:space="preserve"> and N</w:t>
      </w:r>
      <w:r w:rsidR="00DC4793" w:rsidRPr="00DC4793">
        <w:rPr>
          <w:b/>
        </w:rPr>
        <w:t>ext</w:t>
      </w:r>
      <w:r w:rsidRPr="005C5022">
        <w:t>.</w:t>
      </w:r>
      <w:r w:rsidRPr="004B6437">
        <w:t xml:space="preserve"> </w:t>
      </w:r>
    </w:p>
    <w:p w:rsidR="005C5022" w:rsidRDefault="005C5022" w:rsidP="005C5022"/>
    <w:p w:rsidR="005C5022" w:rsidRDefault="005C5022" w:rsidP="005C5022">
      <w:pPr>
        <w:pStyle w:val="Heading3"/>
      </w:pPr>
      <w:bookmarkStart w:id="23" w:name="_Toc21504468"/>
      <w:r>
        <w:t>Left edge</w:t>
      </w:r>
      <w:bookmarkEnd w:id="23"/>
    </w:p>
    <w:p w:rsidR="006D747D" w:rsidRDefault="005C5022" w:rsidP="005C5022">
      <w:r w:rsidRPr="004B6437">
        <w:t xml:space="preserve">The </w:t>
      </w:r>
      <w:r w:rsidRPr="00DC4793">
        <w:rPr>
          <w:b/>
        </w:rPr>
        <w:t>Power</w:t>
      </w:r>
      <w:r w:rsidRPr="004B6437">
        <w:t xml:space="preserve"> button </w:t>
      </w:r>
      <w:r>
        <w:t>has a tactile dot in the middle and is slightly raised.</w:t>
      </w:r>
      <w:r w:rsidRPr="004B6437">
        <w:t xml:space="preserve"> </w:t>
      </w:r>
      <w:r>
        <w:t xml:space="preserve">It </w:t>
      </w:r>
      <w:r w:rsidRPr="004B6437">
        <w:t xml:space="preserve">is located towards the back of the device on the left edge. To turn the device on or off, press and hold this button for approximately </w:t>
      </w:r>
      <w:r w:rsidR="006D747D">
        <w:t>three</w:t>
      </w:r>
      <w:r w:rsidRPr="004B6437">
        <w:t xml:space="preserve"> seconds. The </w:t>
      </w:r>
      <w:proofErr w:type="spellStart"/>
      <w:r w:rsidRPr="004B6437">
        <w:t>Brailliant</w:t>
      </w:r>
      <w:proofErr w:type="spellEnd"/>
      <w:r w:rsidRPr="004B6437">
        <w:t xml:space="preserve"> 14 will confirm </w:t>
      </w:r>
      <w:r>
        <w:t xml:space="preserve">with a beeping </w:t>
      </w:r>
      <w:r w:rsidR="006D747D">
        <w:t xml:space="preserve">sound </w:t>
      </w:r>
      <w:r>
        <w:t xml:space="preserve">that it is </w:t>
      </w:r>
      <w:r w:rsidRPr="004B6437">
        <w:t>power</w:t>
      </w:r>
      <w:r>
        <w:t>ing</w:t>
      </w:r>
      <w:r w:rsidRPr="004B6437">
        <w:t xml:space="preserve"> on </w:t>
      </w:r>
      <w:r>
        <w:t xml:space="preserve">or </w:t>
      </w:r>
      <w:r w:rsidRPr="004B6437">
        <w:t xml:space="preserve">off. </w:t>
      </w:r>
    </w:p>
    <w:p w:rsidR="005C5022" w:rsidRDefault="005C5022" w:rsidP="005C5022">
      <w:r w:rsidRPr="004B6437">
        <w:t>The word “Starting” will be written on the Braille display during the booting process.</w:t>
      </w:r>
    </w:p>
    <w:p w:rsidR="006D747D" w:rsidRPr="004B6437" w:rsidRDefault="006D747D" w:rsidP="005C5022"/>
    <w:p w:rsidR="005C5022" w:rsidRDefault="005C5022" w:rsidP="005C5022">
      <w:r w:rsidRPr="004B6437">
        <w:t xml:space="preserve">The </w:t>
      </w:r>
      <w:r w:rsidRPr="00DC4793">
        <w:rPr>
          <w:b/>
        </w:rPr>
        <w:t>Power</w:t>
      </w:r>
      <w:r w:rsidRPr="004B6437">
        <w:t xml:space="preserve"> button is also used to reset the </w:t>
      </w:r>
      <w:proofErr w:type="spellStart"/>
      <w:r w:rsidRPr="004B6437">
        <w:t>Brailliant</w:t>
      </w:r>
      <w:proofErr w:type="spellEnd"/>
      <w:r w:rsidRPr="004B6437">
        <w:t xml:space="preserve"> (when pressed </w:t>
      </w:r>
      <w:r>
        <w:t xml:space="preserve">and held </w:t>
      </w:r>
      <w:r w:rsidRPr="004B6437">
        <w:t xml:space="preserve">for </w:t>
      </w:r>
      <w:r>
        <w:t>approximately</w:t>
      </w:r>
      <w:r w:rsidRPr="004B6437">
        <w:t xml:space="preserve"> 1</w:t>
      </w:r>
      <w:r>
        <w:t>5</w:t>
      </w:r>
      <w:r w:rsidRPr="004B6437">
        <w:t xml:space="preserve"> seconds).</w:t>
      </w:r>
    </w:p>
    <w:p w:rsidR="00DC4793" w:rsidRDefault="00DC4793" w:rsidP="005C5022"/>
    <w:p w:rsidR="00DC4793" w:rsidRDefault="00DC4793" w:rsidP="00DC4793">
      <w:pPr>
        <w:pStyle w:val="Heading3"/>
      </w:pPr>
      <w:bookmarkStart w:id="24" w:name="_Toc21504469"/>
      <w:r>
        <w:t>Micro USB Port</w:t>
      </w:r>
      <w:bookmarkEnd w:id="24"/>
    </w:p>
    <w:p w:rsidR="00DC4793" w:rsidRDefault="00DC4793" w:rsidP="00DC4793">
      <w:r w:rsidRPr="004B6437">
        <w:t xml:space="preserve">In the middle of the left edge, next to the </w:t>
      </w:r>
      <w:r w:rsidRPr="00DC4793">
        <w:rPr>
          <w:b/>
        </w:rPr>
        <w:t>Power</w:t>
      </w:r>
      <w:r w:rsidRPr="00DC4793">
        <w:t xml:space="preserve"> </w:t>
      </w:r>
      <w:r w:rsidRPr="004B6437">
        <w:t xml:space="preserve">button, you will find a rectangular USB port. Use the cable that came with your Braille display to connect your </w:t>
      </w:r>
      <w:proofErr w:type="spellStart"/>
      <w:r w:rsidRPr="004B6437">
        <w:t>Brailliant</w:t>
      </w:r>
      <w:proofErr w:type="spellEnd"/>
      <w:r w:rsidRPr="004B6437">
        <w:t xml:space="preserve"> to a PC. You can also charge the </w:t>
      </w:r>
      <w:proofErr w:type="spellStart"/>
      <w:r w:rsidRPr="004B6437">
        <w:t>Brailliant's</w:t>
      </w:r>
      <w:proofErr w:type="spellEnd"/>
      <w:r w:rsidRPr="004B6437">
        <w:t xml:space="preserve"> battery through USB.</w:t>
      </w:r>
    </w:p>
    <w:p w:rsidR="00DC4793" w:rsidRDefault="00DC4793" w:rsidP="00DC4793"/>
    <w:p w:rsidR="00DC4793" w:rsidRDefault="00DC4793" w:rsidP="00DC4793">
      <w:pPr>
        <w:pStyle w:val="Heading3"/>
      </w:pPr>
      <w:bookmarkStart w:id="25" w:name="_Toc21504470"/>
      <w:r>
        <w:t>Rear edge</w:t>
      </w:r>
      <w:bookmarkEnd w:id="25"/>
    </w:p>
    <w:p w:rsidR="00DC4793" w:rsidRPr="00DC4793" w:rsidRDefault="00DC4793" w:rsidP="00DC4793">
      <w:r w:rsidRPr="004B6437">
        <w:t xml:space="preserve">On the rear to your left is an App/Terminal switch. </w:t>
      </w:r>
      <w:r>
        <w:t>Slide</w:t>
      </w:r>
      <w:r w:rsidRPr="004B6437">
        <w:t xml:space="preserve"> it to your right to use the unit with any screen reader (mobile or PC). </w:t>
      </w:r>
      <w:r>
        <w:t>Slide</w:t>
      </w:r>
      <w:r w:rsidRPr="004B6437">
        <w:t xml:space="preserve"> it to your left (closer to the edge of the device) to use the applications included in your </w:t>
      </w:r>
      <w:proofErr w:type="spellStart"/>
      <w:r w:rsidRPr="004B6437">
        <w:t>Brailliant</w:t>
      </w:r>
      <w:proofErr w:type="spellEnd"/>
      <w:r w:rsidRPr="004B6437">
        <w:t xml:space="preserve"> 14.</w:t>
      </w:r>
    </w:p>
    <w:p w:rsidR="00DC4793" w:rsidRPr="00DC4793" w:rsidRDefault="00DC4793" w:rsidP="00DC4793"/>
    <w:p w:rsidR="00A067DC" w:rsidRDefault="00A067DC" w:rsidP="00A26150"/>
    <w:p w:rsidR="00A26150" w:rsidRDefault="00DC4793" w:rsidP="00856BE3">
      <w:pPr>
        <w:pStyle w:val="Heading2"/>
      </w:pPr>
      <w:bookmarkStart w:id="26" w:name="_Toc21504471"/>
      <w:bookmarkEnd w:id="11"/>
      <w:bookmarkEnd w:id="12"/>
      <w:r>
        <w:t>Charging the battery</w:t>
      </w:r>
      <w:bookmarkEnd w:id="26"/>
    </w:p>
    <w:p w:rsidR="00DC4793" w:rsidRDefault="00DC4793" w:rsidP="00DC4793">
      <w:r w:rsidRPr="00512828">
        <w:t xml:space="preserve">IMPORTANT: Please fully charge your BI-14 before your first use. Prior to first use, you must charge the device for a minimum of </w:t>
      </w:r>
      <w:r>
        <w:t>eight</w:t>
      </w:r>
      <w:r w:rsidRPr="00512828">
        <w:t xml:space="preserve"> hours without using it. After its first use, it will take up to five hours to fully charge the battery.  </w:t>
      </w:r>
    </w:p>
    <w:p w:rsidR="00DC4793" w:rsidRPr="00512828" w:rsidRDefault="00DC4793" w:rsidP="00DC4793"/>
    <w:p w:rsidR="00DC4793" w:rsidRPr="00512828" w:rsidRDefault="00DC4793" w:rsidP="00DC4793">
      <w:r w:rsidRPr="00512828">
        <w:t xml:space="preserve">The </w:t>
      </w:r>
      <w:proofErr w:type="spellStart"/>
      <w:r w:rsidRPr="00512828">
        <w:t>Brailliant</w:t>
      </w:r>
      <w:proofErr w:type="spellEnd"/>
      <w:r w:rsidRPr="00512828">
        <w:t xml:space="preserve"> has a built-in rechargeable Lithium Ion Polymer battery. To charge the battery, connect the </w:t>
      </w:r>
      <w:proofErr w:type="spellStart"/>
      <w:r w:rsidRPr="00512828">
        <w:t>Brailliant</w:t>
      </w:r>
      <w:proofErr w:type="spellEnd"/>
      <w:r w:rsidRPr="00512828">
        <w:t xml:space="preserve"> via USB to your PC or a power outlet using a USB AC adapter. The battery life of your PC will not be affected significantly as the current used is very low. The word “charging” will appear on the Braille display when it is connected to power and turned off. The last cell will indicate the charging status. All </w:t>
      </w:r>
      <w:r>
        <w:t>eight</w:t>
      </w:r>
      <w:r w:rsidRPr="00512828">
        <w:t xml:space="preserve"> dots will be raised once fully charged. For example, if dots 1,2,3,7 are shown, this will indicate </w:t>
      </w:r>
      <w:r w:rsidRPr="00512828">
        <w:lastRenderedPageBreak/>
        <w:t xml:space="preserve">50% charged. You can use the </w:t>
      </w:r>
      <w:proofErr w:type="spellStart"/>
      <w:r w:rsidRPr="00512828">
        <w:t>Brailliant</w:t>
      </w:r>
      <w:proofErr w:type="spellEnd"/>
      <w:r w:rsidRPr="00512828">
        <w:t xml:space="preserve"> while charging, and you can view the battery status in the internal menu. Once fully charged, the </w:t>
      </w:r>
      <w:proofErr w:type="spellStart"/>
      <w:r w:rsidRPr="00512828">
        <w:t>Brailliant</w:t>
      </w:r>
      <w:proofErr w:type="spellEnd"/>
      <w:r w:rsidRPr="00512828">
        <w:t xml:space="preserve"> is ready for 10 hours or more of continuous operation on Bluetooth.</w:t>
      </w:r>
    </w:p>
    <w:p w:rsidR="00DC4793" w:rsidRPr="004B6437" w:rsidRDefault="00DC4793" w:rsidP="00DC4793"/>
    <w:p w:rsidR="00DC4793" w:rsidRPr="004B6437" w:rsidRDefault="00DC4793" w:rsidP="00DC4793">
      <w:r w:rsidRPr="004B6437">
        <w:rPr>
          <w:iCs/>
        </w:rPr>
        <w:t xml:space="preserve">You can use any universal USB AC adapter to charge the </w:t>
      </w:r>
      <w:proofErr w:type="spellStart"/>
      <w:r w:rsidRPr="004B6437">
        <w:rPr>
          <w:iCs/>
        </w:rPr>
        <w:t>Brailliant</w:t>
      </w:r>
      <w:proofErr w:type="spellEnd"/>
      <w:r w:rsidRPr="004B6437">
        <w:rPr>
          <w:iCs/>
        </w:rPr>
        <w:t xml:space="preserve">. </w:t>
      </w:r>
      <w:r w:rsidRPr="004B6437">
        <w:t xml:space="preserve">Just insert the USB cable’s rectangular connector into the adaptor’s USB port, insert the micro USB connector into the micro USB port on the left side of your </w:t>
      </w:r>
      <w:proofErr w:type="spellStart"/>
      <w:r w:rsidRPr="004B6437">
        <w:t>Brailliant</w:t>
      </w:r>
      <w:proofErr w:type="spellEnd"/>
      <w:r w:rsidRPr="004B6437">
        <w:t xml:space="preserve">, then plug in the adapter into an AC outlet. </w:t>
      </w:r>
    </w:p>
    <w:p w:rsidR="00DC4793" w:rsidRPr="004B6437" w:rsidRDefault="00DC4793" w:rsidP="00DC4793"/>
    <w:p w:rsidR="00DC4793" w:rsidRPr="004B6437" w:rsidRDefault="00DC4793" w:rsidP="00DC4793">
      <w:r w:rsidRPr="004B6437">
        <w:t>Connecting the AC adapter or the USB cable attached to your computer while the device is turned off will wake it up and "charging" will be displayed. It will change to “battery full” when charged completely.</w:t>
      </w:r>
    </w:p>
    <w:p w:rsidR="00DC4793" w:rsidRPr="004B6437" w:rsidRDefault="00DC4793" w:rsidP="00DC4793"/>
    <w:p w:rsidR="00DC4793" w:rsidRDefault="00DC4793" w:rsidP="00DC4793">
      <w:r>
        <w:t xml:space="preserve">The </w:t>
      </w:r>
      <w:proofErr w:type="spellStart"/>
      <w:r w:rsidRPr="004B6437">
        <w:t>Brailliant's</w:t>
      </w:r>
      <w:proofErr w:type="spellEnd"/>
      <w:r w:rsidRPr="004B6437">
        <w:t xml:space="preserve"> battery management system includes a battery protection circuitry that prevents it from being damaged by total discharge. If the battery is low,</w:t>
      </w:r>
      <w:r>
        <w:t xml:space="preserve"> the</w:t>
      </w:r>
      <w:r w:rsidRPr="004B6437">
        <w:t xml:space="preserve"> </w:t>
      </w:r>
      <w:proofErr w:type="spellStart"/>
      <w:r w:rsidRPr="004B6437">
        <w:t>Brailliant</w:t>
      </w:r>
      <w:proofErr w:type="spellEnd"/>
      <w:r w:rsidRPr="004B6437">
        <w:t xml:space="preserve"> will warn you with a beep before switching off automatically. </w:t>
      </w:r>
    </w:p>
    <w:p w:rsidR="00D60F10" w:rsidRPr="004B6437" w:rsidRDefault="00D60F10" w:rsidP="00DC4793"/>
    <w:p w:rsidR="000C738E" w:rsidRDefault="00DC4793" w:rsidP="00DC4793">
      <w:r w:rsidRPr="004B6437">
        <w:t xml:space="preserve">Never try to replace the battery yourself. This will likely damage the device and void the warranty. If your device needs repair, please contact your local dealer or </w:t>
      </w:r>
      <w:proofErr w:type="spellStart"/>
      <w:r w:rsidRPr="004B6437">
        <w:t>HumanWare</w:t>
      </w:r>
      <w:proofErr w:type="spellEnd"/>
      <w:r w:rsidRPr="004B6437">
        <w:t>.</w:t>
      </w:r>
    </w:p>
    <w:p w:rsidR="00DC4793" w:rsidRDefault="00DC4793" w:rsidP="00DC4793"/>
    <w:p w:rsidR="000C738E" w:rsidRDefault="00D60F10" w:rsidP="00D60F10">
      <w:pPr>
        <w:pStyle w:val="Heading2"/>
      </w:pPr>
      <w:bookmarkStart w:id="27" w:name="_Toc21504472"/>
      <w:r>
        <w:t>Powering on/off</w:t>
      </w:r>
      <w:bookmarkEnd w:id="27"/>
    </w:p>
    <w:p w:rsidR="00D60F10" w:rsidRPr="004B6437" w:rsidRDefault="00D60F10" w:rsidP="00D60F10">
      <w:r w:rsidRPr="004B6437">
        <w:t xml:space="preserve">Holding the </w:t>
      </w:r>
      <w:r w:rsidRPr="00D60F10">
        <w:rPr>
          <w:b/>
        </w:rPr>
        <w:t>Power</w:t>
      </w:r>
      <w:r w:rsidRPr="004B6437">
        <w:t xml:space="preserve"> button for approximately </w:t>
      </w:r>
      <w:r>
        <w:t>three</w:t>
      </w:r>
      <w:r w:rsidRPr="004B6437">
        <w:t xml:space="preserve"> seconds will turn on/off the device. A beep will be heard, and </w:t>
      </w:r>
      <w:r>
        <w:t>“</w:t>
      </w:r>
      <w:r w:rsidRPr="004B6437">
        <w:t>starting</w:t>
      </w:r>
      <w:r>
        <w:t>”</w:t>
      </w:r>
      <w:r w:rsidRPr="004B6437">
        <w:t xml:space="preserve"> will </w:t>
      </w:r>
      <w:r>
        <w:t xml:space="preserve">appear </w:t>
      </w:r>
      <w:r w:rsidRPr="004B6437">
        <w:t xml:space="preserve">on the Braille display. </w:t>
      </w:r>
    </w:p>
    <w:p w:rsidR="00D60F10" w:rsidRDefault="00D60F10" w:rsidP="00D60F10"/>
    <w:p w:rsidR="00D60F10" w:rsidRDefault="00D60F10" w:rsidP="00D60F10">
      <w:r w:rsidRPr="004B6437">
        <w:t xml:space="preserve">When holding the </w:t>
      </w:r>
      <w:r w:rsidRPr="00D60F10">
        <w:rPr>
          <w:b/>
        </w:rPr>
        <w:t>Power</w:t>
      </w:r>
      <w:r w:rsidRPr="004B6437">
        <w:t xml:space="preserve"> button for approximately 1</w:t>
      </w:r>
      <w:r>
        <w:t>5</w:t>
      </w:r>
      <w:r w:rsidRPr="004B6437">
        <w:t xml:space="preserve"> seconds the device will reset.</w:t>
      </w:r>
    </w:p>
    <w:p w:rsidR="00D60F10" w:rsidRPr="004B6437" w:rsidRDefault="00D60F10" w:rsidP="00D60F10"/>
    <w:p w:rsidR="000C738E" w:rsidRDefault="00D60F10" w:rsidP="00D60F10">
      <w:r w:rsidRPr="004B6437">
        <w:t xml:space="preserve">If there is no action on the device (no communication with the PC and no user action on the buttons) the device will turn off after the "auto-power-off" period expires. </w:t>
      </w:r>
      <w:r>
        <w:t xml:space="preserve">Your device will beep twice when there is one minute left in the power-off time period. </w:t>
      </w:r>
      <w:r w:rsidRPr="004B6437">
        <w:t>This counter/period will reset every time data is received from the PC or a user action occurs.</w:t>
      </w:r>
    </w:p>
    <w:p w:rsidR="00D60F10" w:rsidRDefault="00D60F10" w:rsidP="00D60F10"/>
    <w:p w:rsidR="00A2261F" w:rsidRDefault="00D60F10" w:rsidP="00D60F10">
      <w:pPr>
        <w:pStyle w:val="Heading2"/>
      </w:pPr>
      <w:bookmarkStart w:id="28" w:name="_Toc21504473"/>
      <w:r>
        <w:t>Installation and connectivity</w:t>
      </w:r>
      <w:bookmarkEnd w:id="28"/>
    </w:p>
    <w:p w:rsidR="00670C54" w:rsidRDefault="00D60F10" w:rsidP="00D46DB7">
      <w:r w:rsidRPr="00512828">
        <w:t xml:space="preserve">You can connect your BI-14 via USB or Bluetooth to your PC or Bluetooth for your mobile devices. If you use USB to connect to a Notebook or PC, the </w:t>
      </w:r>
      <w:proofErr w:type="spellStart"/>
      <w:r w:rsidRPr="00512828">
        <w:t>Brailliant</w:t>
      </w:r>
      <w:proofErr w:type="spellEnd"/>
      <w:r w:rsidRPr="00512828">
        <w:t xml:space="preserve"> 14 battery will be recharged in the process.</w:t>
      </w:r>
    </w:p>
    <w:p w:rsidR="00D60F10" w:rsidRDefault="00D60F10" w:rsidP="00D46DB7"/>
    <w:p w:rsidR="00670C54" w:rsidRDefault="00D60F10" w:rsidP="00670C54">
      <w:pPr>
        <w:pStyle w:val="Heading3"/>
      </w:pPr>
      <w:bookmarkStart w:id="29" w:name="_Toc21504474"/>
      <w:r>
        <w:t>USB port</w:t>
      </w:r>
      <w:bookmarkEnd w:id="29"/>
    </w:p>
    <w:p w:rsidR="00D60F10" w:rsidRPr="00512828" w:rsidRDefault="00D60F10" w:rsidP="00D60F10">
      <w:r w:rsidRPr="00512828">
        <w:t>USB connectivity is supported by Windows computers (32 and 64 bits).</w:t>
      </w:r>
    </w:p>
    <w:p w:rsidR="00D60F10" w:rsidRPr="00512828" w:rsidRDefault="00D60F10" w:rsidP="00D60F10">
      <w:r w:rsidRPr="00512828">
        <w:t xml:space="preserve">Please install the BI-14 driver prior to connecting the braille display to your PC. Please visit the support page on </w:t>
      </w:r>
      <w:bookmarkStart w:id="30" w:name="_Hlk11668854"/>
      <w:r w:rsidRPr="00512828">
        <w:fldChar w:fldCharType="begin"/>
      </w:r>
      <w:r w:rsidRPr="00512828">
        <w:instrText>HYPERLINK "http://www.humanware.com"</w:instrText>
      </w:r>
      <w:r w:rsidRPr="00512828">
        <w:fldChar w:fldCharType="separate"/>
      </w:r>
      <w:r w:rsidRPr="00512828">
        <w:rPr>
          <w:rStyle w:val="Hyperlink"/>
          <w:rFonts w:eastAsia="Calibri"/>
          <w:sz w:val="28"/>
          <w:lang w:val="en-US"/>
        </w:rPr>
        <w:t>http://www.humanware.com</w:t>
      </w:r>
      <w:r w:rsidRPr="00512828">
        <w:fldChar w:fldCharType="end"/>
      </w:r>
      <w:bookmarkEnd w:id="30"/>
      <w:r w:rsidRPr="00512828">
        <w:t xml:space="preserve"> to download the drivers. Then, when you connect your BI-14 for the first time, it will be recogni</w:t>
      </w:r>
      <w:r>
        <w:t>s</w:t>
      </w:r>
      <w:r w:rsidRPr="00512828">
        <w:t>ed automatically.</w:t>
      </w:r>
    </w:p>
    <w:p w:rsidR="00D60F10" w:rsidRPr="004B6437" w:rsidRDefault="00D60F10" w:rsidP="00D60F10"/>
    <w:p w:rsidR="00D60F10" w:rsidRPr="004B6437" w:rsidRDefault="00D60F10" w:rsidP="00D60F10">
      <w:r w:rsidRPr="004B6437">
        <w:t xml:space="preserve">Plug the rectangular USB Connector into your PC. Plug the small </w:t>
      </w:r>
      <w:r>
        <w:t>m</w:t>
      </w:r>
      <w:r w:rsidRPr="004B6437">
        <w:t xml:space="preserve">icro USB </w:t>
      </w:r>
      <w:r>
        <w:t>c</w:t>
      </w:r>
      <w:r w:rsidRPr="004B6437">
        <w:t xml:space="preserve">onnector at the other end of the USB cable into the </w:t>
      </w:r>
      <w:proofErr w:type="spellStart"/>
      <w:r w:rsidRPr="004B6437">
        <w:t>Brailliant</w:t>
      </w:r>
      <w:proofErr w:type="spellEnd"/>
      <w:r w:rsidRPr="004B6437">
        <w:t xml:space="preserve"> micro USB port. This is the small rectangular socket </w:t>
      </w:r>
      <w:r>
        <w:t>along</w:t>
      </w:r>
      <w:r w:rsidRPr="004B6437">
        <w:t xml:space="preserve"> the left side.</w:t>
      </w:r>
    </w:p>
    <w:p w:rsidR="00D60F10" w:rsidRPr="004B6437" w:rsidRDefault="00D60F10" w:rsidP="00D60F10"/>
    <w:p w:rsidR="00D60F10" w:rsidRPr="004B6437" w:rsidRDefault="00D60F10" w:rsidP="00D60F10">
      <w:r w:rsidRPr="004B6437">
        <w:t xml:space="preserve">Once the </w:t>
      </w:r>
      <w:proofErr w:type="spellStart"/>
      <w:r>
        <w:t>Brailliant</w:t>
      </w:r>
      <w:proofErr w:type="spellEnd"/>
      <w:r>
        <w:t xml:space="preserve"> 14</w:t>
      </w:r>
      <w:r w:rsidRPr="004B6437">
        <w:t xml:space="preserve"> driver </w:t>
      </w:r>
      <w:r>
        <w:t xml:space="preserve">has been </w:t>
      </w:r>
      <w:r w:rsidRPr="004B6437">
        <w:t xml:space="preserve">installed, </w:t>
      </w:r>
      <w:r>
        <w:t xml:space="preserve">and the </w:t>
      </w:r>
      <w:proofErr w:type="spellStart"/>
      <w:r>
        <w:t>Brailliant</w:t>
      </w:r>
      <w:proofErr w:type="spellEnd"/>
      <w:r>
        <w:t xml:space="preserve"> 14 has been connected to the USB port, </w:t>
      </w:r>
      <w:r w:rsidRPr="004B6437">
        <w:t xml:space="preserve">the </w:t>
      </w:r>
      <w:r>
        <w:t>b</w:t>
      </w:r>
      <w:r w:rsidRPr="004B6437">
        <w:t xml:space="preserve">raille display will </w:t>
      </w:r>
      <w:r>
        <w:t>stay</w:t>
      </w:r>
      <w:r w:rsidRPr="004B6437">
        <w:t xml:space="preserve"> connected as if it was connected to a serial port; the driver is simulating what is known as a virtual serial port. This has the advantage that </w:t>
      </w:r>
      <w:r>
        <w:t xml:space="preserve">the </w:t>
      </w:r>
      <w:proofErr w:type="spellStart"/>
      <w:r>
        <w:t>Brailliant</w:t>
      </w:r>
      <w:proofErr w:type="spellEnd"/>
      <w:r>
        <w:t xml:space="preserve"> 14 </w:t>
      </w:r>
      <w:r w:rsidRPr="004B6437">
        <w:t xml:space="preserve">can be used with screen readers that can only support serial </w:t>
      </w:r>
      <w:r>
        <w:t>b</w:t>
      </w:r>
      <w:r w:rsidRPr="004B6437">
        <w:t>raille displays.</w:t>
      </w:r>
    </w:p>
    <w:p w:rsidR="00D60F10" w:rsidRPr="004B6437" w:rsidRDefault="00D60F10" w:rsidP="00D60F10"/>
    <w:p w:rsidR="00D46DB7" w:rsidRDefault="00D60F10" w:rsidP="00D60F10">
      <w:r w:rsidRPr="004B6437">
        <w:t xml:space="preserve">Installing this driver means that one USB port on the computer will be perceived as a serial port, </w:t>
      </w:r>
      <w:r>
        <w:t>such</w:t>
      </w:r>
      <w:r w:rsidRPr="004B6437">
        <w:t xml:space="preserve"> as COM3. To ascertain which virtual COM-port has been created, go to the Start menu on the PC, select Settings &gt; Contro</w:t>
      </w:r>
      <w:r>
        <w:t>l Panel &gt; System; on the “Hardware</w:t>
      </w:r>
      <w:r w:rsidRPr="004B6437">
        <w:t xml:space="preserve"> tab</w:t>
      </w:r>
      <w:r>
        <w:t>, select “</w:t>
      </w:r>
      <w:r w:rsidRPr="004B6437">
        <w:t xml:space="preserve">Device </w:t>
      </w:r>
      <w:r>
        <w:t>Manager”</w:t>
      </w:r>
      <w:r w:rsidRPr="004B6437">
        <w:t xml:space="preserve"> and look through the list of ports.</w:t>
      </w:r>
    </w:p>
    <w:p w:rsidR="00D60F10" w:rsidRPr="000C738E" w:rsidRDefault="00D60F10" w:rsidP="00D60F10"/>
    <w:p w:rsidR="00A2261F" w:rsidRDefault="009C546A" w:rsidP="009C546A">
      <w:pPr>
        <w:pStyle w:val="Heading3"/>
      </w:pPr>
      <w:bookmarkStart w:id="31" w:name="_Toc21504475"/>
      <w:r>
        <w:t>Bluetooth interface</w:t>
      </w:r>
      <w:bookmarkEnd w:id="31"/>
    </w:p>
    <w:p w:rsidR="00E33261" w:rsidRPr="00512828" w:rsidRDefault="00E33261" w:rsidP="00E33261">
      <w:r w:rsidRPr="00512828">
        <w:t>Bluetooth is a wireless connection. Like USB, Bluetooth simulates a virtual COM port.</w:t>
      </w:r>
    </w:p>
    <w:p w:rsidR="00E33261" w:rsidRPr="004B6437" w:rsidRDefault="00E33261" w:rsidP="00E33261"/>
    <w:p w:rsidR="00E33261" w:rsidRPr="004B6437" w:rsidRDefault="00E33261" w:rsidP="00E33261">
      <w:r w:rsidRPr="004B6437">
        <w:t xml:space="preserve">Wireless technology, along with </w:t>
      </w:r>
      <w:r>
        <w:t xml:space="preserve">the </w:t>
      </w:r>
      <w:proofErr w:type="spellStart"/>
      <w:r w:rsidRPr="004B6437">
        <w:t>Brailliant's</w:t>
      </w:r>
      <w:proofErr w:type="spellEnd"/>
      <w:r w:rsidRPr="004B6437">
        <w:t xml:space="preserve"> long battery life, provides total freedom and independence from wires within the range of a Bluetooth connection</w:t>
      </w:r>
      <w:r>
        <w:t xml:space="preserve"> (range is approximately 30 feet)</w:t>
      </w:r>
      <w:r w:rsidRPr="004B6437">
        <w:t xml:space="preserve">. Bluetooth is now a common interface for mobile phones, PDAs and Notebook PCs. PCs can be upgraded with Bluetooth using a Bluetooth USB </w:t>
      </w:r>
      <w:r>
        <w:t>d</w:t>
      </w:r>
      <w:r w:rsidRPr="004B6437">
        <w:t xml:space="preserve">ongle which automatically installs itself on Windows 7, Windows 8, Windows 10 (and above) when plugged in. </w:t>
      </w:r>
    </w:p>
    <w:p w:rsidR="00E33261" w:rsidRPr="004B6437" w:rsidRDefault="00E33261" w:rsidP="00E33261"/>
    <w:p w:rsidR="00E33261" w:rsidRPr="004B6437" w:rsidRDefault="00E33261" w:rsidP="00E33261">
      <w:r w:rsidRPr="004B6437">
        <w:t>When two Bluetooth devices are connected for the first time, they have to be "paired". This is for security reasons. Later, the devices will recogni</w:t>
      </w:r>
      <w:r>
        <w:t>s</w:t>
      </w:r>
      <w:r w:rsidRPr="004B6437">
        <w:t xml:space="preserve">e each other automatically, if allowed by the user. </w:t>
      </w:r>
    </w:p>
    <w:p w:rsidR="00E33261" w:rsidRPr="004B6437" w:rsidRDefault="00E33261" w:rsidP="00E33261"/>
    <w:p w:rsidR="00E33261" w:rsidRPr="004B6437" w:rsidRDefault="00E33261" w:rsidP="00E33261">
      <w:r w:rsidRPr="004B6437">
        <w:lastRenderedPageBreak/>
        <w:t xml:space="preserve">In the Bluetooth environment of a PC you will find </w:t>
      </w:r>
      <w:r>
        <w:t xml:space="preserve">the </w:t>
      </w:r>
      <w:proofErr w:type="spellStart"/>
      <w:r w:rsidRPr="004B6437">
        <w:t>Brailliant</w:t>
      </w:r>
      <w:proofErr w:type="spellEnd"/>
      <w:r w:rsidRPr="004B6437">
        <w:t xml:space="preserve"> as:</w:t>
      </w:r>
    </w:p>
    <w:p w:rsidR="00E33261" w:rsidRPr="004B6437" w:rsidRDefault="00E33261" w:rsidP="00E33261">
      <w:proofErr w:type="spellStart"/>
      <w:r w:rsidRPr="004B6437">
        <w:t>Brailliant</w:t>
      </w:r>
      <w:proofErr w:type="spellEnd"/>
      <w:r w:rsidRPr="004B6437">
        <w:t xml:space="preserve"> BI 14 650014XXXXXX</w:t>
      </w:r>
      <w:r>
        <w:t xml:space="preserve">. </w:t>
      </w:r>
      <w:r w:rsidRPr="004B6437">
        <w:t>XXXXXX is the serial number of your unit.</w:t>
      </w:r>
    </w:p>
    <w:p w:rsidR="00E33261" w:rsidRPr="004B6437" w:rsidRDefault="00E33261" w:rsidP="00E33261"/>
    <w:p w:rsidR="00E33261" w:rsidRPr="004B6437" w:rsidRDefault="00E33261" w:rsidP="00E33261">
      <w:pPr>
        <w:pStyle w:val="Heading3"/>
      </w:pPr>
      <w:bookmarkStart w:id="32" w:name="_Toc21504476"/>
      <w:r w:rsidRPr="004B6437">
        <w:t>Connecting to a PC or Notebook (in Terminal Mode)</w:t>
      </w:r>
      <w:bookmarkEnd w:id="32"/>
    </w:p>
    <w:p w:rsidR="00E33261" w:rsidRPr="00512828" w:rsidRDefault="00E33261" w:rsidP="00E33261">
      <w:r w:rsidRPr="00512828">
        <w:t xml:space="preserve">Your </w:t>
      </w:r>
      <w:proofErr w:type="spellStart"/>
      <w:r w:rsidRPr="00512828">
        <w:t>Brailliant</w:t>
      </w:r>
      <w:proofErr w:type="spellEnd"/>
      <w:r w:rsidRPr="00512828">
        <w:t xml:space="preserve"> can be used as a Braille display with popular PC screen readers such as JAWS, Supernova, and others. The PC or Notebook must provide either USB or a wireless Bluetooth interface (built-in or by using a USB Bluetooth dongle). We recommend Windows 7, Windows 8 or Windows 10 for Bluetooth. </w:t>
      </w:r>
    </w:p>
    <w:p w:rsidR="00E33261" w:rsidRPr="004B6437" w:rsidRDefault="00E33261" w:rsidP="00E33261"/>
    <w:p w:rsidR="00E33261" w:rsidRPr="004B6437" w:rsidRDefault="00E33261" w:rsidP="00E33261">
      <w:r>
        <w:t>T</w:t>
      </w:r>
      <w:r w:rsidRPr="004B6437">
        <w:t>o find out which virtual serial port is provided by a Bluetooth or USB interface in Windows:</w:t>
      </w:r>
    </w:p>
    <w:p w:rsidR="00E33261" w:rsidRPr="004B6437" w:rsidRDefault="00E33261" w:rsidP="00E33261">
      <w:pPr>
        <w:pStyle w:val="Numberbuller"/>
      </w:pPr>
      <w:r>
        <w:t>o</w:t>
      </w:r>
      <w:r w:rsidRPr="004B6437">
        <w:t>pen the Control Panel (Start/Settings/Control Panel)</w:t>
      </w:r>
    </w:p>
    <w:p w:rsidR="00E33261" w:rsidRPr="004B6437" w:rsidRDefault="00E33261" w:rsidP="00E33261">
      <w:pPr>
        <w:pStyle w:val="Numberbuller"/>
      </w:pPr>
      <w:r>
        <w:t>s</w:t>
      </w:r>
      <w:r w:rsidRPr="004B6437">
        <w:t>elect “System” from the list</w:t>
      </w:r>
    </w:p>
    <w:p w:rsidR="00E33261" w:rsidRPr="004B6437" w:rsidRDefault="00E33261" w:rsidP="00E33261">
      <w:pPr>
        <w:pStyle w:val="Numberbuller"/>
      </w:pPr>
      <w:r>
        <w:t>i</w:t>
      </w:r>
      <w:r w:rsidRPr="004B6437">
        <w:t>n the window now opening, select the tab "Hardware"</w:t>
      </w:r>
    </w:p>
    <w:p w:rsidR="00E33261" w:rsidRPr="004B6437" w:rsidRDefault="00E33261" w:rsidP="00E33261">
      <w:pPr>
        <w:pStyle w:val="Numberbuller"/>
      </w:pPr>
      <w:r>
        <w:t>o</w:t>
      </w:r>
      <w:r w:rsidRPr="004B6437">
        <w:t xml:space="preserve">n this tab, click on "Device </w:t>
      </w:r>
      <w:r>
        <w:t>M</w:t>
      </w:r>
      <w:r w:rsidRPr="004B6437">
        <w:t>anager"</w:t>
      </w:r>
    </w:p>
    <w:p w:rsidR="00E33261" w:rsidRPr="004B6437" w:rsidRDefault="00E33261" w:rsidP="00E33261">
      <w:pPr>
        <w:pStyle w:val="Numberbuller"/>
      </w:pPr>
      <w:r>
        <w:t>i</w:t>
      </w:r>
      <w:r w:rsidRPr="004B6437">
        <w:t xml:space="preserve">n the Device </w:t>
      </w:r>
      <w:r>
        <w:t>M</w:t>
      </w:r>
      <w:r w:rsidRPr="004B6437">
        <w:t>anager's tree view, open the branch "Ports (COM and LPT)"</w:t>
      </w:r>
    </w:p>
    <w:p w:rsidR="00E33261" w:rsidRPr="004B6437" w:rsidRDefault="00E33261" w:rsidP="005F635F">
      <w:pPr>
        <w:pStyle w:val="Numberbuller"/>
      </w:pPr>
      <w:r>
        <w:t>s</w:t>
      </w:r>
      <w:r w:rsidRPr="004B6437">
        <w:t>earch for something like "standard serial over Bluetooth port (COM 13)". There may be more of these. Take note of the number after the COM</w:t>
      </w:r>
      <w:r>
        <w:t>.  T</w:t>
      </w:r>
      <w:r w:rsidRPr="004B6437">
        <w:t>his number is the number of the virtual COM port the device is connected to. The screen reader wants to know this port.</w:t>
      </w:r>
    </w:p>
    <w:p w:rsidR="00E33261" w:rsidRPr="004B6437" w:rsidRDefault="00E33261" w:rsidP="00E33261"/>
    <w:p w:rsidR="00E33261" w:rsidRDefault="00E33261" w:rsidP="00E33261">
      <w:r w:rsidRPr="004B6437">
        <w:t xml:space="preserve">On Bluetooth you will see two ports, one outgoing and one incoming. The outgoing port is the one we want to use to connect. </w:t>
      </w:r>
    </w:p>
    <w:p w:rsidR="000A799F" w:rsidRPr="004B6437" w:rsidRDefault="000A799F" w:rsidP="00E33261"/>
    <w:p w:rsidR="00E33261" w:rsidRPr="004B6437" w:rsidRDefault="00E33261" w:rsidP="00E33261">
      <w:r w:rsidRPr="004B6437">
        <w:t>When connected using Bluetooth, the serial port used by your device may also be found in the Properties of your connected device in the Bluetooth Manager.</w:t>
      </w:r>
    </w:p>
    <w:p w:rsidR="00E33261" w:rsidRPr="004B6437" w:rsidRDefault="00E33261" w:rsidP="00E33261"/>
    <w:p w:rsidR="00670C54" w:rsidRDefault="00E33261" w:rsidP="00E33261">
      <w:r w:rsidRPr="004B6437">
        <w:t xml:space="preserve">Some screen readers do not support higher values of COM </w:t>
      </w:r>
      <w:r w:rsidR="000A799F">
        <w:t>p</w:t>
      </w:r>
      <w:r w:rsidRPr="004B6437">
        <w:t xml:space="preserve">orts. In that case you may want to change the port number. Do this by selecting the "Port (COM and LPT)" branch in Device manager as described above, and right-click on the </w:t>
      </w:r>
      <w:r w:rsidR="000A799F">
        <w:t>p</w:t>
      </w:r>
      <w:r w:rsidRPr="004B6437">
        <w:t xml:space="preserve">ort you want to change (Shift F10 will do the same). The context menu opens and you can click on "Properties". Then click on the tab "Port settings" and click on the "Advanced" button. In the window now </w:t>
      </w:r>
      <w:r w:rsidRPr="004B6437">
        <w:lastRenderedPageBreak/>
        <w:t>opening is a List Box "COM Port Number" where you can choose a free port number. Numbers not available will be marked.</w:t>
      </w:r>
    </w:p>
    <w:p w:rsidR="000A799F" w:rsidRDefault="000A799F" w:rsidP="00E33261"/>
    <w:p w:rsidR="000A799F" w:rsidRDefault="000A799F" w:rsidP="000A799F">
      <w:pPr>
        <w:pStyle w:val="Heading2"/>
      </w:pPr>
      <w:bookmarkStart w:id="33" w:name="_Toc21504477"/>
      <w:r>
        <w:t>JAWS</w:t>
      </w:r>
      <w:bookmarkEnd w:id="33"/>
    </w:p>
    <w:p w:rsidR="000A799F" w:rsidRPr="004B6437" w:rsidRDefault="000A799F" w:rsidP="000A799F">
      <w:r w:rsidRPr="00757E7F">
        <w:t xml:space="preserve">A JAWS driver for </w:t>
      </w:r>
      <w:proofErr w:type="spellStart"/>
      <w:r>
        <w:t>Brailliant</w:t>
      </w:r>
      <w:proofErr w:type="spellEnd"/>
      <w:r>
        <w:t xml:space="preserve"> 14</w:t>
      </w:r>
      <w:r w:rsidRPr="00757E7F">
        <w:t xml:space="preserve"> is included with the JAWS software. The latest version can be downloaded from </w:t>
      </w:r>
      <w:proofErr w:type="spellStart"/>
      <w:r w:rsidRPr="00757E7F">
        <w:t>HumanWare’s</w:t>
      </w:r>
      <w:proofErr w:type="spellEnd"/>
      <w:r w:rsidRPr="00757E7F">
        <w:t xml:space="preserve"> website's support section at </w:t>
      </w:r>
      <w:hyperlink r:id="rId10" w:history="1">
        <w:r w:rsidRPr="00D70935">
          <w:rPr>
            <w:rStyle w:val="Hyperlink"/>
            <w:lang w:val="en-US"/>
          </w:rPr>
          <w:t>www.humanware.com</w:t>
        </w:r>
      </w:hyperlink>
      <w:r>
        <w:t>.</w:t>
      </w:r>
    </w:p>
    <w:p w:rsidR="000A799F" w:rsidRPr="004B6437" w:rsidRDefault="000A799F" w:rsidP="000A799F"/>
    <w:p w:rsidR="000A799F" w:rsidRDefault="000A799F" w:rsidP="000A799F">
      <w:r w:rsidRPr="004B6437">
        <w:t>Installation instructions are included in the driver package.</w:t>
      </w:r>
    </w:p>
    <w:p w:rsidR="000A799F" w:rsidRDefault="000A799F" w:rsidP="000A799F"/>
    <w:p w:rsidR="000A799F" w:rsidRDefault="000A799F" w:rsidP="000A799F">
      <w:pPr>
        <w:pStyle w:val="Heading2"/>
      </w:pPr>
      <w:bookmarkStart w:id="34" w:name="_Toc21504478"/>
      <w:r>
        <w:t>Other screen readers</w:t>
      </w:r>
      <w:bookmarkEnd w:id="34"/>
    </w:p>
    <w:p w:rsidR="000A799F" w:rsidRDefault="000A799F" w:rsidP="000A799F">
      <w:r>
        <w:t xml:space="preserve">The </w:t>
      </w:r>
      <w:proofErr w:type="spellStart"/>
      <w:r w:rsidRPr="004B6437">
        <w:t>Brailliant</w:t>
      </w:r>
      <w:proofErr w:type="spellEnd"/>
      <w:r w:rsidRPr="004B6437">
        <w:t xml:space="preserve"> is compatible with other screen readers. Please consult </w:t>
      </w:r>
      <w:proofErr w:type="spellStart"/>
      <w:r w:rsidRPr="00757E7F">
        <w:t>HumanWare’s</w:t>
      </w:r>
      <w:proofErr w:type="spellEnd"/>
      <w:r w:rsidRPr="004B6437">
        <w:t xml:space="preserve"> website's support page for additional information: </w:t>
      </w:r>
      <w:hyperlink r:id="rId11" w:history="1">
        <w:r w:rsidRPr="00D70935">
          <w:rPr>
            <w:rStyle w:val="Hyperlink"/>
            <w:lang w:val="en-US"/>
          </w:rPr>
          <w:t>http://www.humanware.com</w:t>
        </w:r>
      </w:hyperlink>
      <w:r>
        <w:t>.</w:t>
      </w:r>
    </w:p>
    <w:p w:rsidR="000A799F" w:rsidRDefault="000A799F" w:rsidP="000A799F"/>
    <w:p w:rsidR="000A799F" w:rsidRDefault="000A799F" w:rsidP="000A799F">
      <w:pPr>
        <w:pStyle w:val="Heading2"/>
      </w:pPr>
      <w:bookmarkStart w:id="35" w:name="_Toc21504479"/>
      <w:r w:rsidRPr="004B6437">
        <w:t xml:space="preserve">Pairing </w:t>
      </w:r>
      <w:r>
        <w:t xml:space="preserve">the </w:t>
      </w:r>
      <w:proofErr w:type="spellStart"/>
      <w:r w:rsidRPr="004B6437">
        <w:t>Brailliant</w:t>
      </w:r>
      <w:proofErr w:type="spellEnd"/>
      <w:r w:rsidRPr="004B6437">
        <w:t xml:space="preserve"> as a terminal with a mobile phone</w:t>
      </w:r>
      <w:bookmarkEnd w:id="35"/>
    </w:p>
    <w:p w:rsidR="000A799F" w:rsidRDefault="000A799F" w:rsidP="000A799F">
      <w:r w:rsidRPr="00512828">
        <w:t xml:space="preserve">The </w:t>
      </w:r>
      <w:proofErr w:type="spellStart"/>
      <w:r w:rsidRPr="00512828">
        <w:t>Brailliant</w:t>
      </w:r>
      <w:proofErr w:type="spellEnd"/>
      <w:r w:rsidRPr="00512828">
        <w:t xml:space="preserve"> can be paired with mobile phones as a Bluetooth Braille display. The pairing must be initiali</w:t>
      </w:r>
      <w:r>
        <w:t>s</w:t>
      </w:r>
      <w:r w:rsidRPr="00512828">
        <w:t>ed from the phone, just as you would to pair with any other keyboard or Bluetooth device. Please note that another connection with your phone will be performed over Bluetooth Low Energy for application data synchroni</w:t>
      </w:r>
      <w:r>
        <w:t>s</w:t>
      </w:r>
      <w:r w:rsidRPr="00512828">
        <w:t xml:space="preserve">ation, using a special application called </w:t>
      </w:r>
      <w:proofErr w:type="spellStart"/>
      <w:r w:rsidRPr="00512828">
        <w:rPr>
          <w:bCs/>
          <w:iCs/>
        </w:rPr>
        <w:t>BrailliantSync</w:t>
      </w:r>
      <w:proofErr w:type="spellEnd"/>
      <w:r w:rsidRPr="00512828">
        <w:t>.</w:t>
      </w:r>
      <w:r>
        <w:t xml:space="preserve"> </w:t>
      </w:r>
      <w:r w:rsidRPr="00512828">
        <w:t>Please don’t confuse the two – look for the terminal connection in the screen reader’s menus and the data synchroni</w:t>
      </w:r>
      <w:r>
        <w:t>s</w:t>
      </w:r>
      <w:r w:rsidRPr="00512828">
        <w:t xml:space="preserve">ation Bluetooth Low Energy connection in the </w:t>
      </w:r>
      <w:proofErr w:type="spellStart"/>
      <w:r w:rsidRPr="00512828">
        <w:t>BrailliantSync</w:t>
      </w:r>
      <w:proofErr w:type="spellEnd"/>
      <w:r w:rsidRPr="00512828">
        <w:t xml:space="preserve"> app.</w:t>
      </w:r>
    </w:p>
    <w:p w:rsidR="000A799F" w:rsidRDefault="000A799F" w:rsidP="000A799F"/>
    <w:p w:rsidR="000A799F" w:rsidRDefault="000A799F" w:rsidP="000A799F">
      <w:pPr>
        <w:pStyle w:val="Heading2"/>
      </w:pPr>
      <w:bookmarkStart w:id="36" w:name="_Toc21504480"/>
      <w:r w:rsidRPr="00087C3D">
        <w:t xml:space="preserve">Waking Up Your iOS Device Using </w:t>
      </w:r>
      <w:proofErr w:type="spellStart"/>
      <w:r w:rsidRPr="00087C3D">
        <w:t>Brailliant</w:t>
      </w:r>
      <w:proofErr w:type="spellEnd"/>
      <w:r w:rsidRPr="00087C3D">
        <w:t xml:space="preserve"> 14</w:t>
      </w:r>
      <w:bookmarkEnd w:id="36"/>
    </w:p>
    <w:p w:rsidR="000A799F" w:rsidRPr="00512828" w:rsidRDefault="000A799F" w:rsidP="000A799F">
      <w:r w:rsidRPr="00512828">
        <w:t xml:space="preserve">When using your </w:t>
      </w:r>
      <w:proofErr w:type="spellStart"/>
      <w:r w:rsidRPr="00512828">
        <w:t>Brailliant</w:t>
      </w:r>
      <w:proofErr w:type="spellEnd"/>
      <w:r w:rsidRPr="00512828">
        <w:t xml:space="preserve"> 14, you may wake up your iOS device and initiate a </w:t>
      </w:r>
      <w:r w:rsidRPr="00512828">
        <w:rPr>
          <w:noProof/>
        </w:rPr>
        <w:t>connection</w:t>
      </w:r>
      <w:r w:rsidRPr="00512828">
        <w:t xml:space="preserve"> between the </w:t>
      </w:r>
      <w:proofErr w:type="spellStart"/>
      <w:r w:rsidRPr="00512828">
        <w:t>Brailliant</w:t>
      </w:r>
      <w:proofErr w:type="spellEnd"/>
      <w:r w:rsidRPr="00512828">
        <w:t xml:space="preserve"> 14 without touching the </w:t>
      </w:r>
      <w:r w:rsidRPr="00512828">
        <w:rPr>
          <w:noProof/>
        </w:rPr>
        <w:t>iPhone or iPad</w:t>
      </w:r>
      <w:r w:rsidRPr="00512828">
        <w:t xml:space="preserve">. For </w:t>
      </w:r>
      <w:r w:rsidRPr="00512828">
        <w:rPr>
          <w:noProof/>
        </w:rPr>
        <w:t>this,</w:t>
      </w:r>
      <w:r w:rsidRPr="00512828">
        <w:t xml:space="preserve"> you need the </w:t>
      </w:r>
      <w:proofErr w:type="spellStart"/>
      <w:r w:rsidRPr="00512828">
        <w:t>Brailliant</w:t>
      </w:r>
      <w:proofErr w:type="spellEnd"/>
      <w:r w:rsidRPr="00512828">
        <w:t xml:space="preserve"> 14 to be </w:t>
      </w:r>
      <w:r w:rsidRPr="00512828">
        <w:rPr>
          <w:noProof/>
        </w:rPr>
        <w:t>connected</w:t>
      </w:r>
      <w:r w:rsidRPr="00512828">
        <w:t xml:space="preserve"> to the </w:t>
      </w:r>
      <w:proofErr w:type="spellStart"/>
      <w:r w:rsidRPr="00512828">
        <w:t>Brailliant</w:t>
      </w:r>
      <w:proofErr w:type="spellEnd"/>
      <w:r w:rsidRPr="00512828">
        <w:t xml:space="preserve"> Sync app (see “Synchroni</w:t>
      </w:r>
      <w:r>
        <w:t>s</w:t>
      </w:r>
      <w:r w:rsidRPr="00512828">
        <w:t xml:space="preserve">ation of the </w:t>
      </w:r>
      <w:proofErr w:type="spellStart"/>
      <w:r w:rsidRPr="00512828">
        <w:t>Brailliant</w:t>
      </w:r>
      <w:proofErr w:type="spellEnd"/>
      <w:r w:rsidRPr="00512828">
        <w:t xml:space="preserve"> 14 data” section below). </w:t>
      </w:r>
      <w:r w:rsidRPr="00512828">
        <w:rPr>
          <w:noProof/>
        </w:rPr>
        <w:t>This connection is maintained by the devices</w:t>
      </w:r>
      <w:r w:rsidRPr="00512828">
        <w:t xml:space="preserve">, so you only need to establish it once. To perform the </w:t>
      </w:r>
      <w:r w:rsidRPr="00512828">
        <w:rPr>
          <w:noProof/>
        </w:rPr>
        <w:t>wake-up,</w:t>
      </w:r>
      <w:r w:rsidRPr="00512828">
        <w:t xml:space="preserve"> turn the Mode switch to Terminal mode position. </w:t>
      </w:r>
      <w:r w:rsidRPr="00512828">
        <w:rPr>
          <w:noProof/>
        </w:rPr>
        <w:t>If already</w:t>
      </w:r>
      <w:r w:rsidRPr="00512828">
        <w:t xml:space="preserve"> in Terminal mode</w:t>
      </w:r>
      <w:r>
        <w:t xml:space="preserve">, </w:t>
      </w:r>
      <w:r w:rsidRPr="00512828">
        <w:t xml:space="preserve">turn it to Application mode and back to Terminal mode. The iPhone or iPad that runs </w:t>
      </w:r>
      <w:proofErr w:type="spellStart"/>
      <w:r w:rsidRPr="00512828">
        <w:t>Brailliant</w:t>
      </w:r>
      <w:proofErr w:type="spellEnd"/>
      <w:r w:rsidRPr="00512828">
        <w:t xml:space="preserve"> Sync software synced with your </w:t>
      </w:r>
      <w:proofErr w:type="spellStart"/>
      <w:r w:rsidRPr="00512828">
        <w:t>Brailliant</w:t>
      </w:r>
      <w:proofErr w:type="spellEnd"/>
      <w:r w:rsidRPr="00512828">
        <w:t xml:space="preserve"> 14 </w:t>
      </w:r>
      <w:r w:rsidRPr="00512828">
        <w:rPr>
          <w:noProof/>
        </w:rPr>
        <w:t>will wake</w:t>
      </w:r>
      <w:r w:rsidRPr="00512828">
        <w:t xml:space="preserve"> up for a few seconds, and your iOS device </w:t>
      </w:r>
      <w:r w:rsidRPr="00512828">
        <w:rPr>
          <w:noProof/>
        </w:rPr>
        <w:t>will initiate</w:t>
      </w:r>
      <w:r w:rsidRPr="00512828">
        <w:t xml:space="preserve"> Terminal connection. </w:t>
      </w:r>
    </w:p>
    <w:p w:rsidR="000A799F" w:rsidRPr="00087C3D" w:rsidRDefault="000A799F" w:rsidP="000A799F"/>
    <w:p w:rsidR="000A799F" w:rsidRDefault="000A799F" w:rsidP="000A799F">
      <w:r w:rsidRPr="00087C3D">
        <w:t>For more information, refer to your mobile device screen reader user guide.</w:t>
      </w:r>
    </w:p>
    <w:p w:rsidR="000A799F" w:rsidRDefault="000A799F" w:rsidP="000A799F"/>
    <w:p w:rsidR="000A799F" w:rsidRDefault="000A799F" w:rsidP="000A799F">
      <w:pPr>
        <w:pStyle w:val="Heading2"/>
      </w:pPr>
      <w:bookmarkStart w:id="37" w:name="_Toc21504481"/>
      <w:proofErr w:type="spellStart"/>
      <w:r>
        <w:lastRenderedPageBreak/>
        <w:t>Brailliant</w:t>
      </w:r>
      <w:proofErr w:type="spellEnd"/>
      <w:r>
        <w:t xml:space="preserve"> 14 menu</w:t>
      </w:r>
      <w:bookmarkEnd w:id="37"/>
    </w:p>
    <w:p w:rsidR="002760B4" w:rsidRPr="00512828" w:rsidRDefault="002760B4" w:rsidP="002760B4">
      <w:r w:rsidRPr="00512828">
        <w:t xml:space="preserve">The </w:t>
      </w:r>
      <w:proofErr w:type="spellStart"/>
      <w:r w:rsidRPr="00512828">
        <w:t>Brailliant</w:t>
      </w:r>
      <w:proofErr w:type="spellEnd"/>
      <w:r w:rsidRPr="00512828">
        <w:t xml:space="preserve"> </w:t>
      </w:r>
      <w:r w:rsidR="00B85394">
        <w:t>m</w:t>
      </w:r>
      <w:r w:rsidRPr="00512828">
        <w:t xml:space="preserve">enu is activated with a short press of the </w:t>
      </w:r>
      <w:r>
        <w:rPr>
          <w:b/>
        </w:rPr>
        <w:t>P</w:t>
      </w:r>
      <w:r w:rsidRPr="002760B4">
        <w:rPr>
          <w:b/>
        </w:rPr>
        <w:t>ower</w:t>
      </w:r>
      <w:r w:rsidRPr="00512828">
        <w:t xml:space="preserve"> button when using it in the terminal and application modes. </w:t>
      </w:r>
    </w:p>
    <w:p w:rsidR="002760B4" w:rsidRPr="00512828" w:rsidRDefault="002760B4" w:rsidP="002760B4">
      <w:pPr>
        <w:rPr>
          <w:lang w:val="en-CA"/>
        </w:rPr>
      </w:pPr>
    </w:p>
    <w:p w:rsidR="002760B4" w:rsidRDefault="002760B4" w:rsidP="002760B4">
      <w:r w:rsidRPr="004B6437">
        <w:t xml:space="preserve">While in the menu, use the </w:t>
      </w:r>
      <w:r>
        <w:t>5-way button</w:t>
      </w:r>
      <w:r w:rsidRPr="004B6437">
        <w:rPr>
          <w:b/>
          <w:i/>
        </w:rPr>
        <w:t xml:space="preserve"> </w:t>
      </w:r>
      <w:r w:rsidRPr="002760B4">
        <w:rPr>
          <w:b/>
        </w:rPr>
        <w:t>Left</w:t>
      </w:r>
      <w:r w:rsidRPr="004B6437">
        <w:t xml:space="preserve"> </w:t>
      </w:r>
      <w:r>
        <w:t xml:space="preserve">or </w:t>
      </w:r>
      <w:r>
        <w:rPr>
          <w:b/>
        </w:rPr>
        <w:t>Right</w:t>
      </w:r>
      <w:r w:rsidRPr="004B6437">
        <w:t xml:space="preserve"> or</w:t>
      </w:r>
      <w:r>
        <w:t xml:space="preserve"> the</w:t>
      </w:r>
      <w:r w:rsidRPr="004B6437">
        <w:t xml:space="preserve"> </w:t>
      </w:r>
      <w:r>
        <w:rPr>
          <w:b/>
        </w:rPr>
        <w:t>Previous/Next</w:t>
      </w:r>
      <w:r>
        <w:t xml:space="preserve"> </w:t>
      </w:r>
      <w:r w:rsidRPr="004B6437">
        <w:t>thumb keys to navigate the menu.</w:t>
      </w:r>
    </w:p>
    <w:p w:rsidR="002760B4" w:rsidRDefault="002760B4" w:rsidP="002760B4"/>
    <w:p w:rsidR="002760B4" w:rsidRDefault="002760B4" w:rsidP="002760B4">
      <w:r w:rsidRPr="004B6437">
        <w:t>The</w:t>
      </w:r>
      <w:r>
        <w:t xml:space="preserve"> </w:t>
      </w:r>
      <w:r>
        <w:rPr>
          <w:b/>
          <w:bCs/>
          <w:iCs/>
        </w:rPr>
        <w:t>Up</w:t>
      </w:r>
      <w:r w:rsidRPr="004B6437">
        <w:t xml:space="preserve"> and </w:t>
      </w:r>
      <w:r>
        <w:rPr>
          <w:b/>
          <w:bCs/>
          <w:iCs/>
        </w:rPr>
        <w:t>Down</w:t>
      </w:r>
      <w:r w:rsidRPr="004B6437">
        <w:rPr>
          <w:b/>
          <w:bCs/>
          <w:i/>
          <w:iCs/>
        </w:rPr>
        <w:t xml:space="preserve"> </w:t>
      </w:r>
      <w:r>
        <w:t>5-way button</w:t>
      </w:r>
      <w:r w:rsidRPr="004B6437">
        <w:t xml:space="preserve"> movements or </w:t>
      </w:r>
      <w:r>
        <w:rPr>
          <w:b/>
          <w:bCs/>
          <w:iCs/>
        </w:rPr>
        <w:t>Left</w:t>
      </w:r>
      <w:r>
        <w:t xml:space="preserve"> and </w:t>
      </w:r>
      <w:r>
        <w:rPr>
          <w:b/>
          <w:bCs/>
          <w:iCs/>
        </w:rPr>
        <w:t>Right</w:t>
      </w:r>
      <w:r>
        <w:t xml:space="preserve"> t</w:t>
      </w:r>
      <w:r w:rsidRPr="004B6437">
        <w:t>humb keys are used to perform various actions depending on the type of menu.</w:t>
      </w:r>
    </w:p>
    <w:p w:rsidR="002760B4" w:rsidRDefault="002760B4" w:rsidP="002760B4"/>
    <w:p w:rsidR="002760B4" w:rsidRDefault="002760B4" w:rsidP="002760B4">
      <w:r w:rsidRPr="004B6437">
        <w:t>To enter the selected menu item, you need to use</w:t>
      </w:r>
      <w:r>
        <w:t xml:space="preserve"> the</w:t>
      </w:r>
      <w:r w:rsidRPr="004B6437">
        <w:t xml:space="preserve"> </w:t>
      </w:r>
      <w:r>
        <w:t>5-way button</w:t>
      </w:r>
      <w:r w:rsidRPr="004B6437">
        <w:rPr>
          <w:b/>
          <w:bCs/>
          <w:i/>
          <w:iCs/>
        </w:rPr>
        <w:t xml:space="preserve"> </w:t>
      </w:r>
      <w:r>
        <w:rPr>
          <w:b/>
          <w:bCs/>
          <w:iCs/>
        </w:rPr>
        <w:t>Down</w:t>
      </w:r>
      <w:r w:rsidRPr="004B6437">
        <w:t xml:space="preserve">, </w:t>
      </w:r>
      <w:r>
        <w:rPr>
          <w:b/>
          <w:bCs/>
          <w:iCs/>
        </w:rPr>
        <w:t>Enter</w:t>
      </w:r>
      <w:r w:rsidRPr="004B6437">
        <w:rPr>
          <w:b/>
          <w:bCs/>
          <w:i/>
          <w:iCs/>
        </w:rPr>
        <w:t xml:space="preserve"> </w:t>
      </w:r>
      <w:r w:rsidRPr="004B6437">
        <w:t xml:space="preserve">(dot 8) or </w:t>
      </w:r>
      <w:r w:rsidRPr="002760B4">
        <w:rPr>
          <w:b/>
          <w:bCs/>
          <w:iCs/>
        </w:rPr>
        <w:t>Space</w:t>
      </w:r>
      <w:r w:rsidRPr="002760B4">
        <w:rPr>
          <w:bCs/>
          <w:iCs/>
        </w:rPr>
        <w:t>.</w:t>
      </w:r>
      <w:r w:rsidRPr="004B6437">
        <w:rPr>
          <w:b/>
          <w:bCs/>
          <w:i/>
          <w:iCs/>
        </w:rPr>
        <w:t xml:space="preserve"> </w:t>
      </w:r>
      <w:r>
        <w:t>A</w:t>
      </w:r>
      <w:r w:rsidRPr="004B6437">
        <w:t>nother way to choose an item is to touch the cursor routing sensor above its name.</w:t>
      </w:r>
    </w:p>
    <w:p w:rsidR="002760B4" w:rsidRDefault="002760B4" w:rsidP="002760B4"/>
    <w:p w:rsidR="002760B4" w:rsidRDefault="002760B4" w:rsidP="002760B4">
      <w:r w:rsidRPr="004B6437">
        <w:t>To exit a menu, use</w:t>
      </w:r>
      <w:r>
        <w:t xml:space="preserve"> the</w:t>
      </w:r>
      <w:r w:rsidRPr="004B6437">
        <w:t xml:space="preserve"> </w:t>
      </w:r>
      <w:r>
        <w:t>5-way button</w:t>
      </w:r>
      <w:r w:rsidRPr="004B6437">
        <w:rPr>
          <w:b/>
          <w:bCs/>
          <w:i/>
          <w:iCs/>
        </w:rPr>
        <w:t xml:space="preserve"> </w:t>
      </w:r>
      <w:r>
        <w:rPr>
          <w:b/>
          <w:bCs/>
          <w:iCs/>
        </w:rPr>
        <w:t>Up</w:t>
      </w:r>
      <w:r w:rsidRPr="004B6437">
        <w:t xml:space="preserve"> or </w:t>
      </w:r>
      <w:r>
        <w:rPr>
          <w:b/>
          <w:bCs/>
          <w:iCs/>
        </w:rPr>
        <w:t>Esc</w:t>
      </w:r>
      <w:r w:rsidRPr="004B6437">
        <w:rPr>
          <w:b/>
          <w:bCs/>
          <w:i/>
          <w:iCs/>
        </w:rPr>
        <w:t xml:space="preserve"> </w:t>
      </w:r>
      <w:r w:rsidRPr="004B6437">
        <w:t>shortcut (Space</w:t>
      </w:r>
      <w:r>
        <w:t xml:space="preserve"> with</w:t>
      </w:r>
      <w:r w:rsidRPr="004B6437">
        <w:t xml:space="preserve"> </w:t>
      </w:r>
      <w:r>
        <w:t>E</w:t>
      </w:r>
      <w:r w:rsidRPr="004B6437">
        <w:t xml:space="preserve">). </w:t>
      </w:r>
    </w:p>
    <w:p w:rsidR="002760B4" w:rsidRDefault="002760B4" w:rsidP="002760B4"/>
    <w:p w:rsidR="002760B4" w:rsidRPr="004B6437" w:rsidRDefault="002760B4" w:rsidP="002760B4">
      <w:r w:rsidRPr="004B6437">
        <w:t xml:space="preserve">First letter navigation is available too: in long menu items, pressing the first letter of the item you are looking for makes it fast to jump to </w:t>
      </w:r>
      <w:r>
        <w:t>that item</w:t>
      </w:r>
      <w:r w:rsidRPr="004B6437">
        <w:t>. This makes for an extremely efficient experience. In large menus or long lists of notes, the first letter navigation is very useful.</w:t>
      </w:r>
    </w:p>
    <w:p w:rsidR="002760B4" w:rsidRPr="004B6437" w:rsidRDefault="002760B4" w:rsidP="002760B4"/>
    <w:p w:rsidR="002760B4" w:rsidRPr="004B6437" w:rsidRDefault="002760B4" w:rsidP="002760B4">
      <w:r w:rsidRPr="00087C3D">
        <w:t>Another useful feature is the space with dots 123456 combination that jumps to the main menu if you are in Application mode.</w:t>
      </w:r>
    </w:p>
    <w:p w:rsidR="002760B4" w:rsidRDefault="002760B4" w:rsidP="002760B4"/>
    <w:p w:rsidR="002760B4" w:rsidRPr="004B6437" w:rsidRDefault="002760B4" w:rsidP="002760B4">
      <w:r w:rsidRPr="004B6437">
        <w:t xml:space="preserve">There are 3 different types of menu items: </w:t>
      </w:r>
    </w:p>
    <w:p w:rsidR="002E4EA1" w:rsidRDefault="002E4EA1" w:rsidP="002760B4">
      <w:pPr>
        <w:rPr>
          <w:b/>
        </w:rPr>
      </w:pPr>
    </w:p>
    <w:p w:rsidR="002760B4" w:rsidRPr="004B6437" w:rsidRDefault="002E4EA1" w:rsidP="002E4EA1">
      <w:pPr>
        <w:pStyle w:val="ListBullet"/>
      </w:pPr>
      <w:r>
        <w:rPr>
          <w:b/>
        </w:rPr>
        <w:t>r</w:t>
      </w:r>
      <w:r w:rsidR="002760B4" w:rsidRPr="002E4EA1">
        <w:rPr>
          <w:b/>
        </w:rPr>
        <w:t>ead only</w:t>
      </w:r>
      <w:r w:rsidR="002760B4" w:rsidRPr="004B6437">
        <w:rPr>
          <w:rStyle w:val="CommentReference1"/>
          <w:sz w:val="24"/>
          <w:szCs w:val="24"/>
        </w:rPr>
        <w:t>: S</w:t>
      </w:r>
      <w:r w:rsidR="002760B4" w:rsidRPr="004B6437">
        <w:t xml:space="preserve">ystem provides information that cannot be modified </w:t>
      </w:r>
    </w:p>
    <w:p w:rsidR="002760B4" w:rsidRPr="004B6437" w:rsidRDefault="002E4EA1" w:rsidP="002E4EA1">
      <w:pPr>
        <w:pStyle w:val="ListBullet"/>
      </w:pPr>
      <w:r>
        <w:rPr>
          <w:b/>
        </w:rPr>
        <w:t>t</w:t>
      </w:r>
      <w:r w:rsidR="002760B4" w:rsidRPr="002E4EA1">
        <w:rPr>
          <w:b/>
        </w:rPr>
        <w:t>oggle</w:t>
      </w:r>
      <w:r w:rsidR="002760B4" w:rsidRPr="004B6437">
        <w:t xml:space="preserve">: </w:t>
      </w:r>
      <w:r>
        <w:t>a</w:t>
      </w:r>
      <w:r w:rsidR="002760B4" w:rsidRPr="004B6437">
        <w:t xml:space="preserve">llows you to toggle settings using the </w:t>
      </w:r>
      <w:r>
        <w:rPr>
          <w:b/>
        </w:rPr>
        <w:t>Left</w:t>
      </w:r>
      <w:r w:rsidR="002760B4" w:rsidRPr="004B6437">
        <w:t xml:space="preserve"> and </w:t>
      </w:r>
      <w:r>
        <w:rPr>
          <w:b/>
          <w:bCs/>
          <w:iCs/>
        </w:rPr>
        <w:t>Right</w:t>
      </w:r>
      <w:r w:rsidR="002760B4" w:rsidRPr="004B6437">
        <w:t xml:space="preserve"> thumb keys. </w:t>
      </w:r>
    </w:p>
    <w:p w:rsidR="002760B4" w:rsidRDefault="002E4EA1" w:rsidP="002E4EA1">
      <w:pPr>
        <w:pStyle w:val="ListBullet"/>
      </w:pPr>
      <w:r>
        <w:rPr>
          <w:b/>
        </w:rPr>
        <w:t>list</w:t>
      </w:r>
      <w:r w:rsidR="002760B4" w:rsidRPr="004B6437">
        <w:t xml:space="preserve">: </w:t>
      </w:r>
      <w:r>
        <w:t>g</w:t>
      </w:r>
      <w:r w:rsidR="002760B4" w:rsidRPr="004B6437">
        <w:t>ood for choosing one item from a list. Use touch cursor above the element you want to choose.</w:t>
      </w:r>
    </w:p>
    <w:p w:rsidR="00411A95" w:rsidRDefault="00411A95" w:rsidP="00411A95">
      <w:pPr>
        <w:pStyle w:val="ListBullet"/>
        <w:numPr>
          <w:ilvl w:val="0"/>
          <w:numId w:val="0"/>
        </w:numPr>
        <w:ind w:left="360"/>
        <w:rPr>
          <w:b/>
        </w:rPr>
      </w:pPr>
    </w:p>
    <w:p w:rsidR="00411A95" w:rsidRDefault="00411A95" w:rsidP="00411A95">
      <w:pPr>
        <w:pStyle w:val="Heading2"/>
      </w:pPr>
      <w:bookmarkStart w:id="38" w:name="_Toc21504482"/>
      <w:r>
        <w:t>Terminal mode</w:t>
      </w:r>
      <w:bookmarkEnd w:id="38"/>
    </w:p>
    <w:p w:rsidR="002760B4" w:rsidRPr="00B073BE" w:rsidRDefault="002760B4" w:rsidP="002760B4">
      <w:pPr>
        <w:pStyle w:val="Heading3"/>
      </w:pPr>
      <w:bookmarkStart w:id="39" w:name="_Toc21504483"/>
      <w:r w:rsidRPr="00526B28">
        <w:t>Watch</w:t>
      </w:r>
      <w:r>
        <w:t xml:space="preserve"> </w:t>
      </w:r>
      <w:bookmarkStart w:id="40" w:name="OLE_LINK21"/>
      <w:bookmarkStart w:id="41" w:name="OLE_LINK22"/>
      <w:r>
        <w:rPr>
          <w:rFonts w:ascii="Segoe UI Symbol" w:hAnsi="Segoe UI Symbol" w:cs="Segoe UI Symbol"/>
          <w:w w:val="95"/>
          <w:sz w:val="48"/>
          <w:szCs w:val="48"/>
        </w:rPr>
        <w:t>⠺</w:t>
      </w:r>
      <w:bookmarkEnd w:id="40"/>
      <w:bookmarkEnd w:id="41"/>
      <w:r w:rsidRPr="004B6437">
        <w:rPr>
          <w:rFonts w:ascii="Segoe UI Symbol" w:hAnsi="Segoe UI Symbol" w:cs="Segoe UI Symbol"/>
          <w:w w:val="95"/>
          <w:sz w:val="48"/>
          <w:szCs w:val="48"/>
        </w:rPr>
        <w:t>⠁⠞⠉⠓</w:t>
      </w:r>
      <w:bookmarkEnd w:id="39"/>
    </w:p>
    <w:p w:rsidR="002760B4" w:rsidRDefault="002760B4" w:rsidP="002760B4">
      <w:pPr>
        <w:pStyle w:val="BodyText"/>
      </w:pPr>
      <w:r>
        <w:t xml:space="preserve">Watch is one of the applications. See the description of Watch in Application </w:t>
      </w:r>
      <w:r w:rsidR="00411A95">
        <w:t>m</w:t>
      </w:r>
      <w:r>
        <w:t>ode section below.</w:t>
      </w:r>
    </w:p>
    <w:p w:rsidR="002760B4" w:rsidRPr="004B6437" w:rsidRDefault="002760B4" w:rsidP="002760B4">
      <w:pPr>
        <w:pStyle w:val="Heading3"/>
        <w:rPr>
          <w:w w:val="95"/>
        </w:rPr>
      </w:pPr>
      <w:bookmarkStart w:id="42" w:name="_Toc21504484"/>
      <w:r w:rsidRPr="00526B28">
        <w:lastRenderedPageBreak/>
        <w:t>Notes</w:t>
      </w:r>
      <w:r w:rsidRPr="004B6437">
        <w:t xml:space="preserve"> </w:t>
      </w:r>
      <w:bookmarkStart w:id="43" w:name="OLE_LINK13"/>
      <w:bookmarkStart w:id="44" w:name="OLE_LINK14"/>
      <w:r>
        <w:rPr>
          <w:rFonts w:ascii="Segoe UI Symbol" w:hAnsi="Segoe UI Symbol" w:cs="Segoe UI Symbol"/>
          <w:w w:val="95"/>
        </w:rPr>
        <w:t>⠝</w:t>
      </w:r>
      <w:bookmarkEnd w:id="43"/>
      <w:bookmarkEnd w:id="44"/>
      <w:r w:rsidRPr="004B6437">
        <w:rPr>
          <w:rFonts w:ascii="Segoe UI Symbol" w:hAnsi="Segoe UI Symbol" w:cs="Segoe UI Symbol"/>
          <w:w w:val="95"/>
        </w:rPr>
        <w:t>⠕⠞⠑⠎</w:t>
      </w:r>
      <w:bookmarkEnd w:id="42"/>
      <w:r w:rsidRPr="004B6437">
        <w:rPr>
          <w:w w:val="95"/>
        </w:rPr>
        <w:t xml:space="preserve"> </w:t>
      </w:r>
    </w:p>
    <w:p w:rsidR="002760B4" w:rsidRDefault="002760B4" w:rsidP="002760B4">
      <w:pPr>
        <w:pStyle w:val="BodyText"/>
      </w:pPr>
      <w:r w:rsidRPr="004B6437">
        <w:t xml:space="preserve">Notes is one of the applications – this menu item is available only in application mode. See description of Notes </w:t>
      </w:r>
      <w:r>
        <w:t xml:space="preserve">and Files </w:t>
      </w:r>
      <w:r w:rsidRPr="004B6437">
        <w:t xml:space="preserve">in the Application </w:t>
      </w:r>
      <w:r w:rsidR="00411A95">
        <w:t>m</w:t>
      </w:r>
      <w:r w:rsidRPr="004B6437">
        <w:t>ode section below.</w:t>
      </w:r>
    </w:p>
    <w:p w:rsidR="002760B4" w:rsidRPr="004B6437" w:rsidRDefault="002760B4" w:rsidP="002760B4">
      <w:pPr>
        <w:pStyle w:val="Heading3"/>
        <w:rPr>
          <w:w w:val="95"/>
        </w:rPr>
      </w:pPr>
      <w:bookmarkStart w:id="45" w:name="_Toc21504485"/>
      <w:r w:rsidRPr="00526B28">
        <w:t>Battery</w:t>
      </w:r>
      <w:r w:rsidRPr="004B6437">
        <w:t xml:space="preserve"> </w:t>
      </w:r>
      <w:r>
        <w:rPr>
          <w:rFonts w:ascii="Segoe UI Symbol" w:hAnsi="Segoe UI Symbol" w:cs="Segoe UI Symbol"/>
          <w:w w:val="95"/>
        </w:rPr>
        <w:t>⠃⠁⠞⠞⠑⠗⠽⠀</w:t>
      </w:r>
      <w:bookmarkEnd w:id="45"/>
    </w:p>
    <w:p w:rsidR="00EF6F16" w:rsidRDefault="002760B4" w:rsidP="002E4EA1">
      <w:r>
        <w:t>This option displays battery charge information as a percentage of full charge. When panned the display will show if the unit is being charged or not.</w:t>
      </w:r>
    </w:p>
    <w:p w:rsidR="00EF6F16" w:rsidRDefault="00EF6F16" w:rsidP="002E4EA1"/>
    <w:p w:rsidR="002760B4" w:rsidRPr="00526B28" w:rsidRDefault="002760B4" w:rsidP="00EF6F16">
      <w:pPr>
        <w:pStyle w:val="Heading3"/>
      </w:pPr>
      <w:bookmarkStart w:id="46" w:name="_Toc21504486"/>
      <w:r w:rsidRPr="00526B28">
        <w:t>Stop Watch</w:t>
      </w:r>
      <w:r w:rsidRPr="004B6437">
        <w:rPr>
          <w:w w:val="95"/>
        </w:rPr>
        <w:t xml:space="preserve"> </w:t>
      </w:r>
      <w:r w:rsidRPr="004B6437">
        <w:rPr>
          <w:rFonts w:ascii="Segoe UI Symbol" w:hAnsi="Segoe UI Symbol" w:cs="Segoe UI Symbol"/>
          <w:w w:val="95"/>
        </w:rPr>
        <w:t>⠎⠞⠕</w:t>
      </w:r>
      <w:r w:rsidRPr="00D70935">
        <w:rPr>
          <w:rFonts w:ascii="Segoe UI Symbol" w:eastAsia="Helvetica Neue Bold" w:hAnsi="Segoe UI Symbol" w:cs="Segoe UI Symbol"/>
          <w:w w:val="95"/>
        </w:rPr>
        <w:t>⠏</w:t>
      </w:r>
      <w:r w:rsidRPr="004B6437">
        <w:rPr>
          <w:w w:val="95"/>
        </w:rPr>
        <w:t xml:space="preserve"> </w:t>
      </w:r>
      <w:r>
        <w:rPr>
          <w:rFonts w:ascii="Segoe UI Symbol" w:hAnsi="Segoe UI Symbol" w:cs="Segoe UI Symbol"/>
          <w:w w:val="95"/>
        </w:rPr>
        <w:t>⠺</w:t>
      </w:r>
      <w:r w:rsidRPr="004B6437">
        <w:rPr>
          <w:rFonts w:ascii="Segoe UI Symbol" w:hAnsi="Segoe UI Symbol" w:cs="Segoe UI Symbol"/>
          <w:w w:val="95"/>
        </w:rPr>
        <w:t>⠁⠞⠉⠓</w:t>
      </w:r>
      <w:bookmarkEnd w:id="46"/>
      <w:r w:rsidRPr="004B6437">
        <w:rPr>
          <w:w w:val="95"/>
        </w:rPr>
        <w:t xml:space="preserve"> </w:t>
      </w:r>
    </w:p>
    <w:p w:rsidR="002760B4" w:rsidRPr="004B6437" w:rsidRDefault="002760B4" w:rsidP="002760B4">
      <w:pPr>
        <w:pStyle w:val="BodyText"/>
      </w:pPr>
      <w:r w:rsidRPr="004B6437">
        <w:t xml:space="preserve">Stop Watch is one of the applications </w:t>
      </w:r>
      <w:r>
        <w:t xml:space="preserve">found on the </w:t>
      </w:r>
      <w:proofErr w:type="spellStart"/>
      <w:r>
        <w:t>Brailliant</w:t>
      </w:r>
      <w:proofErr w:type="spellEnd"/>
      <w:r>
        <w:t xml:space="preserve"> 14.</w:t>
      </w:r>
      <w:r w:rsidRPr="004B6437">
        <w:t xml:space="preserve"> See description of Stop Watch in the Application </w:t>
      </w:r>
      <w:r w:rsidR="00411A95">
        <w:t>m</w:t>
      </w:r>
      <w:r w:rsidRPr="004B6437">
        <w:t>ode section below.</w:t>
      </w:r>
    </w:p>
    <w:p w:rsidR="002760B4" w:rsidRPr="004B6437" w:rsidRDefault="002760B4" w:rsidP="002760B4">
      <w:pPr>
        <w:pStyle w:val="Heading3"/>
        <w:rPr>
          <w:w w:val="95"/>
        </w:rPr>
      </w:pPr>
      <w:bookmarkStart w:id="47" w:name="_Toc21504487"/>
      <w:r w:rsidRPr="00526B28">
        <w:t>Connections</w:t>
      </w:r>
      <w:r w:rsidRPr="004B6437">
        <w:t xml:space="preserve"> </w:t>
      </w:r>
      <w:r w:rsidRPr="004B6437">
        <w:rPr>
          <w:rFonts w:ascii="Segoe UI Symbol" w:hAnsi="Segoe UI Symbol" w:cs="Segoe UI Symbol"/>
          <w:w w:val="95"/>
        </w:rPr>
        <w:t>⠉⠕⠝</w:t>
      </w:r>
      <w:bookmarkStart w:id="48" w:name="OLE_LINK6"/>
      <w:r w:rsidRPr="004B6437">
        <w:rPr>
          <w:rFonts w:ascii="Segoe UI Symbol" w:hAnsi="Segoe UI Symbol" w:cs="Segoe UI Symbol"/>
          <w:w w:val="95"/>
        </w:rPr>
        <w:t>⠝</w:t>
      </w:r>
      <w:bookmarkEnd w:id="48"/>
      <w:r w:rsidRPr="004B6437">
        <w:rPr>
          <w:rFonts w:ascii="Segoe UI Symbol" w:hAnsi="Segoe UI Symbol" w:cs="Segoe UI Symbol"/>
          <w:w w:val="95"/>
        </w:rPr>
        <w:t>⠑⠉⠞⠊⠕⠝⠎</w:t>
      </w:r>
      <w:bookmarkEnd w:id="47"/>
      <w:r w:rsidRPr="004B6437">
        <w:rPr>
          <w:w w:val="95"/>
        </w:rPr>
        <w:t xml:space="preserve"> </w:t>
      </w:r>
    </w:p>
    <w:p w:rsidR="002760B4" w:rsidRPr="004B6437" w:rsidRDefault="002760B4" w:rsidP="002760B4">
      <w:pPr>
        <w:pStyle w:val="BodyText"/>
      </w:pPr>
      <w:r w:rsidRPr="004B6437">
        <w:t xml:space="preserve">Connections is a menu item used to switch between various devices currently connected to your </w:t>
      </w:r>
      <w:proofErr w:type="spellStart"/>
      <w:r w:rsidRPr="004B6437">
        <w:t>Brailliant</w:t>
      </w:r>
      <w:proofErr w:type="spellEnd"/>
      <w:r w:rsidRPr="004B6437">
        <w:t xml:space="preserve"> 14 over Bluetooth</w:t>
      </w:r>
      <w:r>
        <w:t xml:space="preserve"> or USB</w:t>
      </w:r>
      <w:r w:rsidRPr="004B6437">
        <w:t xml:space="preserve">. There may be up to </w:t>
      </w:r>
      <w:r>
        <w:t xml:space="preserve">five </w:t>
      </w:r>
      <w:r w:rsidRPr="004B6437">
        <w:t xml:space="preserve">devices connected at the same time. In this menu, you will be able to switch between these devices. </w:t>
      </w:r>
    </w:p>
    <w:p w:rsidR="002760B4" w:rsidRPr="004B6437" w:rsidRDefault="002760B4" w:rsidP="002760B4">
      <w:pPr>
        <w:pStyle w:val="Heading3"/>
      </w:pPr>
      <w:bookmarkStart w:id="49" w:name="_Toc21504488"/>
      <w:r w:rsidRPr="00526B28">
        <w:t>Settings</w:t>
      </w:r>
      <w:r w:rsidRPr="004B6437">
        <w:t xml:space="preserve"> </w:t>
      </w:r>
      <w:r>
        <w:rPr>
          <w:rFonts w:ascii="Segoe UI Symbol" w:hAnsi="Segoe UI Symbol" w:cs="Segoe UI Symbol"/>
        </w:rPr>
        <w:t>⠎</w:t>
      </w:r>
      <w:r w:rsidRPr="004B6437">
        <w:rPr>
          <w:rFonts w:ascii="Segoe UI Symbol" w:hAnsi="Segoe UI Symbol" w:cs="Segoe UI Symbol"/>
        </w:rPr>
        <w:t>⠑⠞⠞⠊⠝⠛</w:t>
      </w:r>
      <w:bookmarkStart w:id="50" w:name="OLE_LINK19"/>
      <w:bookmarkStart w:id="51" w:name="OLE_LINK20"/>
      <w:r w:rsidRPr="004B6437">
        <w:rPr>
          <w:rFonts w:ascii="Segoe UI Symbol" w:hAnsi="Segoe UI Symbol" w:cs="Segoe UI Symbol"/>
        </w:rPr>
        <w:t>⠎</w:t>
      </w:r>
      <w:bookmarkEnd w:id="50"/>
      <w:bookmarkEnd w:id="51"/>
      <w:bookmarkEnd w:id="49"/>
      <w:r w:rsidRPr="004B6437">
        <w:t xml:space="preserve"> </w:t>
      </w:r>
    </w:p>
    <w:p w:rsidR="002760B4" w:rsidRPr="004B6437" w:rsidRDefault="002760B4" w:rsidP="002760B4">
      <w:pPr>
        <w:pStyle w:val="BodyText"/>
      </w:pPr>
      <w:r>
        <w:t>In Settings,</w:t>
      </w:r>
      <w:r w:rsidRPr="004B6437">
        <w:t xml:space="preserve"> you choose</w:t>
      </w:r>
      <w:r>
        <w:t xml:space="preserve"> the</w:t>
      </w:r>
      <w:r w:rsidRPr="004B6437">
        <w:t xml:space="preserve"> </w:t>
      </w:r>
      <w:proofErr w:type="spellStart"/>
      <w:r w:rsidRPr="004B6437">
        <w:t>Brailliant’s</w:t>
      </w:r>
      <w:proofErr w:type="spellEnd"/>
      <w:r w:rsidRPr="004B6437">
        <w:t xml:space="preserve"> operating parameters:</w:t>
      </w:r>
    </w:p>
    <w:p w:rsidR="002760B4" w:rsidRPr="0049070E" w:rsidRDefault="002760B4" w:rsidP="002760B4">
      <w:pPr>
        <w:pStyle w:val="Heading3"/>
      </w:pPr>
      <w:bookmarkStart w:id="52" w:name="_Toc21504489"/>
      <w:r w:rsidRPr="0049070E">
        <w:t xml:space="preserve">Auto power off </w:t>
      </w:r>
      <w:r w:rsidRPr="0049070E">
        <w:rPr>
          <w:rFonts w:ascii="Segoe UI Symbol" w:hAnsi="Segoe UI Symbol" w:cs="Segoe UI Symbol"/>
        </w:rPr>
        <w:t>⠁⠥⠞⠕</w:t>
      </w:r>
      <w:r w:rsidRPr="0049070E">
        <w:t xml:space="preserve"> </w:t>
      </w:r>
      <w:r w:rsidRPr="0049070E">
        <w:rPr>
          <w:rFonts w:ascii="Segoe UI Symbol" w:hAnsi="Segoe UI Symbol" w:cs="Segoe UI Symbol"/>
        </w:rPr>
        <w:t>⠏⠕</w:t>
      </w:r>
      <w:r w:rsidRPr="00DD340E">
        <w:rPr>
          <w:rFonts w:ascii="Segoe UI Symbol" w:hAnsi="Segoe UI Symbol" w:cs="Segoe UI Symbol"/>
        </w:rPr>
        <w:t>⠺</w:t>
      </w:r>
      <w:r w:rsidRPr="0049070E">
        <w:rPr>
          <w:rFonts w:ascii="Segoe UI Symbol" w:hAnsi="Segoe UI Symbol" w:cs="Segoe UI Symbol"/>
        </w:rPr>
        <w:t>⠑⠗</w:t>
      </w:r>
      <w:r w:rsidRPr="0049070E">
        <w:t xml:space="preserve"> </w:t>
      </w:r>
      <w:r w:rsidRPr="0049070E">
        <w:rPr>
          <w:rFonts w:ascii="Segoe UI Symbol" w:hAnsi="Segoe UI Symbol" w:cs="Segoe UI Symbol"/>
        </w:rPr>
        <w:t>⠕⠋⠋</w:t>
      </w:r>
      <w:bookmarkEnd w:id="52"/>
    </w:p>
    <w:p w:rsidR="002760B4" w:rsidRDefault="002760B4" w:rsidP="002760B4">
      <w:r>
        <w:t xml:space="preserve">Allows </w:t>
      </w:r>
      <w:r w:rsidR="002E4EA1">
        <w:t xml:space="preserve">the </w:t>
      </w:r>
      <w:r>
        <w:t>user to set</w:t>
      </w:r>
      <w:r w:rsidRPr="00D70935">
        <w:t xml:space="preserve"> the time </w:t>
      </w:r>
      <w:r>
        <w:t>of inactivity before the unit turns off automatically,</w:t>
      </w:r>
      <w:r w:rsidRPr="00D70935">
        <w:t xml:space="preserve"> between </w:t>
      </w:r>
      <w:r w:rsidR="002E4EA1">
        <w:t>three</w:t>
      </w:r>
      <w:r w:rsidRPr="00D70935">
        <w:t xml:space="preserve"> minutes, </w:t>
      </w:r>
      <w:r w:rsidR="002E4EA1">
        <w:t>five</w:t>
      </w:r>
      <w:r w:rsidRPr="00D70935">
        <w:t>, 10, 15, 20, 30, 45, 60 minutes and off</w:t>
      </w:r>
      <w:r>
        <w:t>.</w:t>
      </w:r>
      <w:r w:rsidRPr="00D70935">
        <w:t xml:space="preserve"> </w:t>
      </w:r>
    </w:p>
    <w:p w:rsidR="00EF6F16" w:rsidRDefault="00EF6F16" w:rsidP="002760B4"/>
    <w:p w:rsidR="002760B4" w:rsidRPr="00B073BE" w:rsidRDefault="002760B4" w:rsidP="002760B4">
      <w:pPr>
        <w:pStyle w:val="Heading3"/>
      </w:pPr>
      <w:bookmarkStart w:id="53" w:name="_Toc21504490"/>
      <w:r w:rsidRPr="00D70935">
        <w:t>Sleep</w:t>
      </w:r>
      <w:r w:rsidRPr="00B073BE">
        <w:t xml:space="preserve"> </w:t>
      </w:r>
      <w:r w:rsidRPr="00087C3D">
        <w:rPr>
          <w:rFonts w:ascii="Segoe UI Symbol" w:hAnsi="Segoe UI Symbol" w:cs="Segoe UI Symbol"/>
          <w:iCs/>
          <w:szCs w:val="28"/>
        </w:rPr>
        <w:t>⠎</w:t>
      </w:r>
      <w:r w:rsidRPr="009813EF">
        <w:rPr>
          <w:rFonts w:ascii="Segoe UI Symbol" w:hAnsi="Segoe UI Symbol" w:cs="Segoe UI Symbol"/>
        </w:rPr>
        <w:t>⠇⠑⠑⠏</w:t>
      </w:r>
      <w:bookmarkEnd w:id="53"/>
      <w:r w:rsidRPr="00B073BE">
        <w:t xml:space="preserve"> </w:t>
      </w:r>
    </w:p>
    <w:p w:rsidR="002760B4" w:rsidRDefault="002760B4" w:rsidP="002760B4">
      <w:r>
        <w:t xml:space="preserve">Allows </w:t>
      </w:r>
      <w:r w:rsidR="002E4EA1">
        <w:t xml:space="preserve">the </w:t>
      </w:r>
      <w:r>
        <w:t>user to change</w:t>
      </w:r>
      <w:r w:rsidRPr="00D70935">
        <w:t xml:space="preserve"> the sleep time (</w:t>
      </w:r>
      <w:r w:rsidRPr="004B6437">
        <w:t xml:space="preserve">period of inactivity before the </w:t>
      </w:r>
      <w:r>
        <w:t>braille display becomes inactive</w:t>
      </w:r>
      <w:r w:rsidRPr="00D70935">
        <w:t>)</w:t>
      </w:r>
      <w:r>
        <w:t>,</w:t>
      </w:r>
      <w:r w:rsidRPr="00D70935">
        <w:t xml:space="preserve"> between </w:t>
      </w:r>
      <w:r w:rsidR="002E4EA1">
        <w:t>three</w:t>
      </w:r>
      <w:r w:rsidRPr="00D70935">
        <w:t xml:space="preserve"> minutes, </w:t>
      </w:r>
      <w:r w:rsidR="002E4EA1">
        <w:t>five</w:t>
      </w:r>
      <w:r w:rsidRPr="00D70935">
        <w:t>, 10, 15, 20, 30, 45, 60 minutes and off</w:t>
      </w:r>
      <w:r>
        <w:t>.</w:t>
      </w:r>
      <w:r w:rsidRPr="00D70935">
        <w:t xml:space="preserve"> </w:t>
      </w:r>
      <w:r>
        <w:t>Press any key to wake your device when in sleep mode. This feature keeps the unit on; only the braille display will stop showing after the elapsed time, which saves battery life.</w:t>
      </w:r>
    </w:p>
    <w:p w:rsidR="00EF6F16" w:rsidRPr="00D70935" w:rsidRDefault="00EF6F16" w:rsidP="002760B4"/>
    <w:p w:rsidR="002760B4" w:rsidRPr="00B073BE" w:rsidRDefault="002760B4" w:rsidP="002760B4">
      <w:pPr>
        <w:pStyle w:val="Heading3"/>
      </w:pPr>
      <w:bookmarkStart w:id="54" w:name="_Toc21504491"/>
      <w:proofErr w:type="gramStart"/>
      <w:r w:rsidRPr="00D70935">
        <w:t>Sound</w:t>
      </w:r>
      <w:r w:rsidRPr="00B073BE">
        <w:t xml:space="preserve"> </w:t>
      </w:r>
      <w:r w:rsidRPr="00FA5E91">
        <w:rPr>
          <w:rFonts w:ascii="Segoe UI Symbol" w:hAnsi="Segoe UI Symbol" w:cs="Segoe UI Symbol"/>
          <w:sz w:val="48"/>
          <w:szCs w:val="48"/>
        </w:rPr>
        <w:t xml:space="preserve"> </w:t>
      </w:r>
      <w:r w:rsidRPr="00087C3D">
        <w:rPr>
          <w:rFonts w:ascii="Segoe UI Symbol" w:hAnsi="Segoe UI Symbol" w:cs="Segoe UI Symbol"/>
          <w:iCs/>
          <w:szCs w:val="28"/>
        </w:rPr>
        <w:t>⠎</w:t>
      </w:r>
      <w:proofErr w:type="gramEnd"/>
      <w:r w:rsidRPr="00B073BE">
        <w:rPr>
          <w:rFonts w:ascii="Segoe UI Symbol" w:hAnsi="Segoe UI Symbol" w:cs="Segoe UI Symbol"/>
        </w:rPr>
        <w:t>⠕⠥⠝⠙</w:t>
      </w:r>
      <w:bookmarkEnd w:id="54"/>
      <w:r w:rsidRPr="00B073BE">
        <w:t xml:space="preserve"> </w:t>
      </w:r>
    </w:p>
    <w:p w:rsidR="002760B4" w:rsidRDefault="002760B4" w:rsidP="002760B4">
      <w:r>
        <w:t xml:space="preserve">Allows </w:t>
      </w:r>
      <w:r w:rsidR="002E4EA1">
        <w:t xml:space="preserve">the </w:t>
      </w:r>
      <w:r>
        <w:t>user to set</w:t>
      </w:r>
      <w:r w:rsidRPr="00D70935">
        <w:t xml:space="preserve"> sounds ON or OFF. When sounds are off</w:t>
      </w:r>
      <w:r>
        <w:t>,</w:t>
      </w:r>
      <w:r w:rsidRPr="00D70935">
        <w:t xml:space="preserve"> the unit will not inform with sound cues about actions it performs (like switching on and off</w:t>
      </w:r>
      <w:r w:rsidRPr="004B6437">
        <w:t>,</w:t>
      </w:r>
      <w:r w:rsidRPr="00D70935">
        <w:t xml:space="preserve"> etc.).</w:t>
      </w:r>
    </w:p>
    <w:p w:rsidR="00EF6F16" w:rsidRPr="00D70935" w:rsidRDefault="00EF6F16" w:rsidP="002760B4"/>
    <w:p w:rsidR="002760B4" w:rsidRPr="00B073BE" w:rsidRDefault="002760B4" w:rsidP="002760B4">
      <w:pPr>
        <w:pStyle w:val="Heading3"/>
      </w:pPr>
      <w:bookmarkStart w:id="55" w:name="_Toc21504492"/>
      <w:r w:rsidRPr="00D70935">
        <w:lastRenderedPageBreak/>
        <w:t>Vibration</w:t>
      </w:r>
      <w:r w:rsidRPr="00B073BE">
        <w:t xml:space="preserve"> </w:t>
      </w:r>
      <w:r>
        <w:rPr>
          <w:rFonts w:ascii="Segoe UI Symbol" w:hAnsi="Segoe UI Symbol" w:cs="Segoe UI Symbol"/>
        </w:rPr>
        <w:t>⠧</w:t>
      </w:r>
      <w:r w:rsidRPr="00B073BE">
        <w:rPr>
          <w:rFonts w:ascii="Segoe UI Symbol" w:hAnsi="Segoe UI Symbol" w:cs="Segoe UI Symbol"/>
        </w:rPr>
        <w:t>⠊</w:t>
      </w:r>
      <w:bookmarkStart w:id="56" w:name="OLE_LINK7"/>
      <w:bookmarkStart w:id="57" w:name="OLE_LINK8"/>
      <w:r w:rsidRPr="00B073BE">
        <w:rPr>
          <w:rFonts w:ascii="Segoe UI Symbol" w:hAnsi="Segoe UI Symbol" w:cs="Segoe UI Symbol"/>
        </w:rPr>
        <w:t>⠃</w:t>
      </w:r>
      <w:bookmarkEnd w:id="56"/>
      <w:bookmarkEnd w:id="57"/>
      <w:r w:rsidRPr="00B073BE">
        <w:rPr>
          <w:rFonts w:ascii="Segoe UI Symbol" w:hAnsi="Segoe UI Symbol" w:cs="Segoe UI Symbol"/>
        </w:rPr>
        <w:t>⠗⠁⠞⠊⠕⠝</w:t>
      </w:r>
      <w:bookmarkEnd w:id="55"/>
      <w:r w:rsidRPr="00B073BE">
        <w:t xml:space="preserve"> </w:t>
      </w:r>
    </w:p>
    <w:p w:rsidR="002760B4" w:rsidRDefault="002760B4" w:rsidP="002760B4">
      <w:r>
        <w:t xml:space="preserve">Allows </w:t>
      </w:r>
      <w:r w:rsidR="002E4EA1">
        <w:t xml:space="preserve">the </w:t>
      </w:r>
      <w:r>
        <w:t>user to change</w:t>
      </w:r>
      <w:r w:rsidRPr="00D70935">
        <w:t xml:space="preserve"> between vibration ON or OFF. When vibration is off</w:t>
      </w:r>
      <w:r w:rsidRPr="004B6437">
        <w:t>,</w:t>
      </w:r>
      <w:r w:rsidRPr="00D70935">
        <w:t xml:space="preserve"> the unit will not inform with vibration about actions it performs (like actions of the touch cursor routing keys etc.).</w:t>
      </w:r>
    </w:p>
    <w:p w:rsidR="00EF6F16" w:rsidRPr="00D70935" w:rsidRDefault="00EF6F16" w:rsidP="002760B4"/>
    <w:p w:rsidR="002760B4" w:rsidRPr="00B073BE" w:rsidRDefault="002760B4" w:rsidP="002760B4">
      <w:pPr>
        <w:pStyle w:val="Heading3"/>
      </w:pPr>
      <w:bookmarkStart w:id="58" w:name="_Toc21504493"/>
      <w:r w:rsidRPr="00D70935">
        <w:t>Cursor sens</w:t>
      </w:r>
      <w:r w:rsidR="00EF6F16">
        <w:t>itivity</w:t>
      </w:r>
      <w:r w:rsidRPr="00B073BE">
        <w:t xml:space="preserve"> </w:t>
      </w:r>
      <w:r>
        <w:rPr>
          <w:rFonts w:ascii="Segoe UI Symbol" w:hAnsi="Segoe UI Symbol" w:cs="Segoe UI Symbol"/>
        </w:rPr>
        <w:t>⠉</w:t>
      </w:r>
      <w:r w:rsidRPr="00B073BE">
        <w:rPr>
          <w:rFonts w:ascii="Segoe UI Symbol" w:hAnsi="Segoe UI Symbol" w:cs="Segoe UI Symbol"/>
        </w:rPr>
        <w:t>⠥⠗⠎⠕⠗</w:t>
      </w:r>
      <w:r w:rsidRPr="00B073BE">
        <w:t xml:space="preserve"> </w:t>
      </w:r>
      <w:r w:rsidRPr="00B073BE">
        <w:rPr>
          <w:rFonts w:ascii="Segoe UI Symbol" w:hAnsi="Segoe UI Symbol" w:cs="Segoe UI Symbol"/>
        </w:rPr>
        <w:t>⠎⠑⠝⠎</w:t>
      </w:r>
      <w:bookmarkEnd w:id="58"/>
      <w:r w:rsidRPr="00B073BE">
        <w:t xml:space="preserve"> </w:t>
      </w:r>
    </w:p>
    <w:p w:rsidR="002760B4" w:rsidRDefault="002760B4" w:rsidP="002760B4">
      <w:r w:rsidRPr="00D70935">
        <w:t xml:space="preserve">A toggle that controls sensitivity of the active touch cursor. You can set </w:t>
      </w:r>
      <w:r>
        <w:t xml:space="preserve">to </w:t>
      </w:r>
      <w:r w:rsidRPr="00D70935">
        <w:t xml:space="preserve">off (no touch cursors) or </w:t>
      </w:r>
      <w:r w:rsidR="002E4EA1">
        <w:t>one</w:t>
      </w:r>
      <w:r>
        <w:t xml:space="preserve"> (most sensitive)</w:t>
      </w:r>
      <w:r w:rsidRPr="00D70935">
        <w:t xml:space="preserve"> to </w:t>
      </w:r>
      <w:r w:rsidR="002E4EA1">
        <w:t>five</w:t>
      </w:r>
      <w:r>
        <w:t xml:space="preserve"> (least sensitive)</w:t>
      </w:r>
      <w:r w:rsidRPr="00D70935">
        <w:t xml:space="preserve">. Please experiment with these settings to find the right sensitivity for </w:t>
      </w:r>
      <w:r w:rsidRPr="004B6437">
        <w:t>you</w:t>
      </w:r>
      <w:r w:rsidRPr="00D70935">
        <w:t>.</w:t>
      </w:r>
    </w:p>
    <w:p w:rsidR="00EF6F16" w:rsidRPr="00D70935" w:rsidRDefault="00EF6F16" w:rsidP="002760B4"/>
    <w:p w:rsidR="002760B4" w:rsidRPr="00B073BE" w:rsidRDefault="002760B4" w:rsidP="002760B4">
      <w:pPr>
        <w:pStyle w:val="Heading3"/>
      </w:pPr>
      <w:bookmarkStart w:id="59" w:name="_Toc21504494"/>
      <w:r w:rsidRPr="00740BF5">
        <w:t>Cursor</w:t>
      </w:r>
      <w:r w:rsidRPr="00D70935">
        <w:t xml:space="preserve"> </w:t>
      </w:r>
      <w:proofErr w:type="gramStart"/>
      <w:r w:rsidRPr="00D70935">
        <w:t>vib</w:t>
      </w:r>
      <w:r w:rsidR="00EF6F16">
        <w:t>ration</w:t>
      </w:r>
      <w:r w:rsidRPr="00B073BE">
        <w:t xml:space="preserve"> </w:t>
      </w:r>
      <w:r w:rsidRPr="00FA5E91">
        <w:rPr>
          <w:rFonts w:ascii="Segoe UI Symbol" w:hAnsi="Segoe UI Symbol" w:cs="Segoe UI Symbol"/>
        </w:rPr>
        <w:t xml:space="preserve"> </w:t>
      </w:r>
      <w:r>
        <w:rPr>
          <w:rFonts w:ascii="Segoe UI Symbol" w:hAnsi="Segoe UI Symbol" w:cs="Segoe UI Symbol"/>
        </w:rPr>
        <w:t>⠉</w:t>
      </w:r>
      <w:proofErr w:type="gramEnd"/>
      <w:r w:rsidRPr="00B073BE">
        <w:rPr>
          <w:rFonts w:ascii="Segoe UI Symbol" w:hAnsi="Segoe UI Symbol" w:cs="Segoe UI Symbol"/>
        </w:rPr>
        <w:t>⠥⠗⠎⠕⠗</w:t>
      </w:r>
      <w:r w:rsidRPr="00B073BE">
        <w:t xml:space="preserve"> </w:t>
      </w:r>
      <w:r w:rsidRPr="00B073BE">
        <w:rPr>
          <w:rFonts w:ascii="Segoe UI Symbol" w:hAnsi="Segoe UI Symbol" w:cs="Segoe UI Symbol"/>
        </w:rPr>
        <w:t>⠧⠊⠃</w:t>
      </w:r>
      <w:bookmarkEnd w:id="59"/>
      <w:r w:rsidRPr="00B073BE">
        <w:t xml:space="preserve"> </w:t>
      </w:r>
    </w:p>
    <w:p w:rsidR="002760B4" w:rsidRDefault="002760B4" w:rsidP="002760B4">
      <w:r>
        <w:t>C</w:t>
      </w:r>
      <w:r w:rsidRPr="00D70935">
        <w:t xml:space="preserve">ontrols </w:t>
      </w:r>
      <w:r w:rsidRPr="004B6437">
        <w:t>whether</w:t>
      </w:r>
      <w:r w:rsidRPr="00D70935">
        <w:t xml:space="preserve"> there should be vibration feedback when the touch cursor is activated. You can set it to off (no vibration on touch cursors) or to </w:t>
      </w:r>
      <w:r>
        <w:t xml:space="preserve">the </w:t>
      </w:r>
      <w:r w:rsidRPr="00D70935">
        <w:t xml:space="preserve">length of </w:t>
      </w:r>
      <w:r w:rsidR="002E4EA1">
        <w:t>one</w:t>
      </w:r>
      <w:r w:rsidRPr="00D70935">
        <w:t xml:space="preserve"> to </w:t>
      </w:r>
      <w:r w:rsidR="002E4EA1">
        <w:t>five</w:t>
      </w:r>
      <w:r w:rsidRPr="00D70935">
        <w:t xml:space="preserve">. Please experiment with these settings to find the right </w:t>
      </w:r>
      <w:r>
        <w:t>setting</w:t>
      </w:r>
      <w:r w:rsidRPr="00D70935">
        <w:t xml:space="preserve"> for </w:t>
      </w:r>
      <w:r w:rsidRPr="004B6437">
        <w:t>you</w:t>
      </w:r>
      <w:r w:rsidRPr="00D70935">
        <w:t>.</w:t>
      </w:r>
    </w:p>
    <w:p w:rsidR="00EF6F16" w:rsidRDefault="00EF6F16" w:rsidP="002760B4"/>
    <w:p w:rsidR="002760B4" w:rsidRPr="00087C3D" w:rsidRDefault="002760B4" w:rsidP="002760B4">
      <w:pPr>
        <w:pStyle w:val="Heading3"/>
      </w:pPr>
      <w:bookmarkStart w:id="60" w:name="_Toc21504495"/>
      <w:r w:rsidRPr="00087C3D">
        <w:t xml:space="preserve">Braille cursor blink </w:t>
      </w:r>
      <w:r w:rsidRPr="00087C3D">
        <w:rPr>
          <w:rFonts w:ascii="Segoe UI Symbol" w:hAnsi="Segoe UI Symbol" w:cs="Segoe UI Symbol"/>
        </w:rPr>
        <w:t>⠃⠗⠇</w:t>
      </w:r>
      <w:r w:rsidRPr="00087C3D">
        <w:t xml:space="preserve"> </w:t>
      </w:r>
      <w:r w:rsidRPr="00087C3D">
        <w:rPr>
          <w:rFonts w:ascii="Segoe UI Symbol" w:hAnsi="Segoe UI Symbol" w:cs="Segoe UI Symbol"/>
        </w:rPr>
        <w:t>⠉⠥⠗⠎</w:t>
      </w:r>
      <w:r w:rsidRPr="00087C3D">
        <w:t xml:space="preserve"> </w:t>
      </w:r>
      <w:r w:rsidRPr="00087C3D">
        <w:rPr>
          <w:rFonts w:ascii="Segoe UI Symbol" w:hAnsi="Segoe UI Symbol" w:cs="Segoe UI Symbol"/>
        </w:rPr>
        <w:t>⠃⠇⠊⠝⠅</w:t>
      </w:r>
      <w:bookmarkEnd w:id="60"/>
    </w:p>
    <w:p w:rsidR="002760B4" w:rsidRPr="00D70935" w:rsidRDefault="002760B4" w:rsidP="002760B4">
      <w:r w:rsidRPr="00087C3D">
        <w:t>Enables the braille text cursor to blink when editing notes. The cursor, either dot 8 or dots 7 and 8 will blink when this is on.</w:t>
      </w:r>
    </w:p>
    <w:p w:rsidR="002760B4" w:rsidRPr="004B6437" w:rsidRDefault="002760B4" w:rsidP="002760B4"/>
    <w:p w:rsidR="002760B4" w:rsidRPr="00D70935" w:rsidRDefault="002760B4" w:rsidP="002760B4">
      <w:pPr>
        <w:pStyle w:val="Heading3"/>
        <w:rPr>
          <w:w w:val="95"/>
        </w:rPr>
      </w:pPr>
      <w:bookmarkStart w:id="61" w:name="_Toc21504496"/>
      <w:r w:rsidRPr="00D70935">
        <w:t xml:space="preserve">Computer </w:t>
      </w:r>
      <w:r>
        <w:t>Braille</w:t>
      </w:r>
      <w:r w:rsidRPr="00D70935">
        <w:rPr>
          <w:w w:val="95"/>
        </w:rPr>
        <w:t xml:space="preserve"> </w:t>
      </w:r>
      <w:bookmarkStart w:id="62" w:name="_Hlk11661921"/>
      <w:bookmarkStart w:id="63" w:name="OLE_LINK25"/>
      <w:r>
        <w:rPr>
          <w:rFonts w:ascii="Segoe UI Symbol" w:hAnsi="Segoe UI Symbol" w:cs="Segoe UI Symbol"/>
        </w:rPr>
        <w:t>⠉</w:t>
      </w:r>
      <w:bookmarkEnd w:id="62"/>
      <w:bookmarkEnd w:id="63"/>
      <w:r w:rsidRPr="00D70935">
        <w:rPr>
          <w:rFonts w:ascii="Segoe UI Symbol" w:hAnsi="Segoe UI Symbol" w:cs="Segoe UI Symbol"/>
          <w:w w:val="95"/>
        </w:rPr>
        <w:t>⠕⠍⠏⠥⠞⠑⠗</w:t>
      </w:r>
      <w:r w:rsidRPr="00D70935">
        <w:rPr>
          <w:w w:val="95"/>
        </w:rPr>
        <w:t xml:space="preserve"> </w:t>
      </w:r>
      <w:r>
        <w:rPr>
          <w:rFonts w:ascii="Segoe UI Symbol" w:hAnsi="Segoe UI Symbol" w:cs="Segoe UI Symbol"/>
          <w:w w:val="95"/>
        </w:rPr>
        <w:t>⠃⠗</w:t>
      </w:r>
      <w:r w:rsidRPr="009A3574">
        <w:rPr>
          <w:rFonts w:ascii="Segoe UI Symbol" w:hAnsi="Segoe UI Symbol" w:cs="Segoe UI Symbol"/>
          <w:w w:val="95"/>
        </w:rPr>
        <w:t>⠇</w:t>
      </w:r>
      <w:bookmarkEnd w:id="61"/>
    </w:p>
    <w:p w:rsidR="002760B4" w:rsidRDefault="002760B4" w:rsidP="002760B4">
      <w:r>
        <w:t xml:space="preserve">Allows </w:t>
      </w:r>
      <w:r w:rsidR="002E4EA1">
        <w:t xml:space="preserve">the </w:t>
      </w:r>
      <w:r>
        <w:t>user to choose</w:t>
      </w:r>
      <w:r w:rsidRPr="00D70935">
        <w:t xml:space="preserve"> an 8-dot </w:t>
      </w:r>
      <w:r>
        <w:t xml:space="preserve">computer </w:t>
      </w:r>
      <w:r w:rsidRPr="00D70935">
        <w:t>Braille table f</w:t>
      </w:r>
      <w:r>
        <w:t>r</w:t>
      </w:r>
      <w:r w:rsidRPr="00D70935">
        <w:t>om a list of available languages/types.  An 8-dot sign marks the item that is selected.</w:t>
      </w:r>
    </w:p>
    <w:p w:rsidR="00EF6F16" w:rsidRPr="00D70935" w:rsidRDefault="00EF6F16" w:rsidP="002760B4"/>
    <w:p w:rsidR="002760B4" w:rsidRPr="00B073BE" w:rsidRDefault="002760B4" w:rsidP="002760B4">
      <w:pPr>
        <w:pStyle w:val="Heading3"/>
      </w:pPr>
      <w:bookmarkStart w:id="64" w:name="_Toc21504497"/>
      <w:r w:rsidRPr="00B073BE">
        <w:t xml:space="preserve">Literary Braille </w:t>
      </w:r>
      <w:r w:rsidRPr="00B073BE">
        <w:rPr>
          <w:rFonts w:ascii="Segoe UI Symbol" w:hAnsi="Segoe UI Symbol" w:cs="Segoe UI Symbol"/>
        </w:rPr>
        <w:t>⠇⠊⠞⠑⠗⠁⠗⠽</w:t>
      </w:r>
      <w:r w:rsidRPr="00B073BE">
        <w:t xml:space="preserve"> </w:t>
      </w:r>
      <w:r w:rsidRPr="00B073BE">
        <w:rPr>
          <w:rFonts w:ascii="Segoe UI Symbol" w:hAnsi="Segoe UI Symbol" w:cs="Segoe UI Symbol"/>
        </w:rPr>
        <w:t>⠃⠗⠇</w:t>
      </w:r>
      <w:bookmarkEnd w:id="64"/>
      <w:r w:rsidRPr="00B073BE">
        <w:t xml:space="preserve"> </w:t>
      </w:r>
    </w:p>
    <w:p w:rsidR="002760B4" w:rsidRDefault="002760B4" w:rsidP="002760B4">
      <w:r>
        <w:t xml:space="preserve">Allows </w:t>
      </w:r>
      <w:r w:rsidR="002E4EA1">
        <w:t xml:space="preserve">the </w:t>
      </w:r>
      <w:r>
        <w:t>user to select</w:t>
      </w:r>
      <w:r w:rsidRPr="00D70935">
        <w:t xml:space="preserve"> a 6-dot literary Braille table </w:t>
      </w:r>
      <w:r w:rsidRPr="004B6437">
        <w:t>from</w:t>
      </w:r>
      <w:r w:rsidRPr="00D70935">
        <w:t xml:space="preserve"> a list of available languages/types. An 8-dot sign marks the item that is selected.</w:t>
      </w:r>
    </w:p>
    <w:p w:rsidR="002E4EA1" w:rsidRPr="00D70935" w:rsidRDefault="002E4EA1" w:rsidP="002760B4"/>
    <w:p w:rsidR="002760B4" w:rsidRPr="00B073BE" w:rsidRDefault="002760B4" w:rsidP="002760B4">
      <w:pPr>
        <w:pStyle w:val="Heading3"/>
      </w:pPr>
      <w:bookmarkStart w:id="65" w:name="_Toc21504498"/>
      <w:r w:rsidRPr="00B073BE">
        <w:t xml:space="preserve">Default Braille </w:t>
      </w:r>
      <w:r w:rsidRPr="00B073BE">
        <w:rPr>
          <w:rFonts w:ascii="Segoe UI Symbol" w:hAnsi="Segoe UI Symbol" w:cs="Segoe UI Symbol"/>
        </w:rPr>
        <w:t>⠙⠑⠋⠁⠥</w:t>
      </w:r>
      <w:bookmarkStart w:id="66" w:name="OLE_LINK31"/>
      <w:bookmarkStart w:id="67" w:name="OLE_LINK32"/>
      <w:r w:rsidRPr="00B073BE">
        <w:rPr>
          <w:rFonts w:ascii="Segoe UI Symbol" w:hAnsi="Segoe UI Symbol" w:cs="Segoe UI Symbol"/>
        </w:rPr>
        <w:t>⠇</w:t>
      </w:r>
      <w:bookmarkEnd w:id="66"/>
      <w:bookmarkEnd w:id="67"/>
      <w:r w:rsidRPr="00B073BE">
        <w:rPr>
          <w:rFonts w:ascii="Segoe UI Symbol" w:hAnsi="Segoe UI Symbol" w:cs="Segoe UI Symbol"/>
        </w:rPr>
        <w:t>⠞</w:t>
      </w:r>
      <w:r w:rsidRPr="00B073BE">
        <w:t xml:space="preserve"> </w:t>
      </w:r>
      <w:r w:rsidRPr="00B073BE">
        <w:rPr>
          <w:rFonts w:ascii="Segoe UI Symbol" w:hAnsi="Segoe UI Symbol" w:cs="Segoe UI Symbol"/>
        </w:rPr>
        <w:t>⠃⠗⠇</w:t>
      </w:r>
      <w:bookmarkEnd w:id="65"/>
    </w:p>
    <w:p w:rsidR="002760B4" w:rsidRPr="00B073BE" w:rsidRDefault="002760B4" w:rsidP="00EF6F16">
      <w:r>
        <w:t xml:space="preserve">Allows </w:t>
      </w:r>
      <w:r w:rsidR="002E4EA1">
        <w:t xml:space="preserve">the </w:t>
      </w:r>
      <w:r>
        <w:t>user to select</w:t>
      </w:r>
      <w:r w:rsidRPr="00B073BE">
        <w:t xml:space="preserve"> either literary or computer Braille table as default when opening a note (existing or new).</w:t>
      </w:r>
      <w:r w:rsidR="002E4EA1">
        <w:t>Lan</w:t>
      </w:r>
      <w:r w:rsidRPr="00B073BE">
        <w:t xml:space="preserve">guage </w:t>
      </w:r>
      <w:r w:rsidRPr="00B073BE">
        <w:rPr>
          <w:rFonts w:ascii="Segoe UI Symbol" w:hAnsi="Segoe UI Symbol" w:cs="Segoe UI Symbol"/>
        </w:rPr>
        <w:t>⠇⠁⠝⠛⠥⠁⠛⠑</w:t>
      </w:r>
    </w:p>
    <w:p w:rsidR="002760B4" w:rsidRDefault="002760B4" w:rsidP="002760B4">
      <w:r>
        <w:t>Allows user to select a</w:t>
      </w:r>
      <w:r w:rsidRPr="00B073BE">
        <w:t xml:space="preserve"> language f</w:t>
      </w:r>
      <w:r>
        <w:t>r</w:t>
      </w:r>
      <w:r w:rsidRPr="00B073BE">
        <w:t>om a list of available languages. The language that is selected is marked by an 8-dot sign.</w:t>
      </w:r>
    </w:p>
    <w:p w:rsidR="002760B4" w:rsidRDefault="002760B4" w:rsidP="002760B4"/>
    <w:p w:rsidR="002760B4" w:rsidRPr="0049070E" w:rsidRDefault="002760B4" w:rsidP="002760B4">
      <w:pPr>
        <w:pStyle w:val="Heading3"/>
      </w:pPr>
      <w:bookmarkStart w:id="68" w:name="_Toc21504499"/>
      <w:r w:rsidRPr="0049070E">
        <w:t xml:space="preserve">One hand mode </w:t>
      </w:r>
      <w:r w:rsidRPr="004A4B72">
        <w:rPr>
          <w:rFonts w:ascii="Segoe UI Symbol" w:hAnsi="Segoe UI Symbol" w:cs="Segoe UI Symbol"/>
        </w:rPr>
        <w:t>⠕⠝⠑⠀⠓⠁⠝⠙⠀⠍⠕⠙⠑⠀</w:t>
      </w:r>
      <w:bookmarkEnd w:id="68"/>
    </w:p>
    <w:p w:rsidR="002760B4" w:rsidRDefault="002760B4" w:rsidP="002760B4">
      <w:r>
        <w:t>Enables or disables one hand mode for users restricted to the use of a single hand</w:t>
      </w:r>
      <w:r w:rsidRPr="00D70935">
        <w:t>.</w:t>
      </w:r>
      <w:r>
        <w:t xml:space="preserve"> You will be notified if one hand mode is enabled when turning </w:t>
      </w:r>
      <w:r>
        <w:lastRenderedPageBreak/>
        <w:t xml:space="preserve">on your </w:t>
      </w:r>
      <w:proofErr w:type="spellStart"/>
      <w:r>
        <w:t>Brailliant</w:t>
      </w:r>
      <w:proofErr w:type="spellEnd"/>
      <w:r>
        <w:t xml:space="preserve">. </w:t>
      </w:r>
      <w:r w:rsidRPr="00D70935">
        <w:t>An 8-dot sign marks the item that is selected.</w:t>
      </w:r>
      <w:r w:rsidRPr="008058CA">
        <w:t xml:space="preserve"> More information is available under the one-handed mode section.</w:t>
      </w:r>
    </w:p>
    <w:p w:rsidR="002760B4" w:rsidRDefault="002760B4" w:rsidP="002760B4"/>
    <w:p w:rsidR="002760B4" w:rsidRPr="00EF6F16" w:rsidRDefault="002760B4" w:rsidP="002760B4">
      <w:pPr>
        <w:pStyle w:val="Heading3"/>
        <w:rPr>
          <w:rFonts w:cs="Arial"/>
        </w:rPr>
      </w:pPr>
      <w:bookmarkStart w:id="69" w:name="_Toc21504500"/>
      <w:r w:rsidRPr="00EF6F16">
        <w:rPr>
          <w:rFonts w:cs="Arial"/>
        </w:rPr>
        <w:t>New line indicator</w:t>
      </w:r>
      <w:bookmarkEnd w:id="69"/>
      <w:r w:rsidRPr="00EF6F16">
        <w:rPr>
          <w:rFonts w:cs="Arial"/>
        </w:rPr>
        <w:t xml:space="preserve"> </w:t>
      </w:r>
    </w:p>
    <w:p w:rsidR="002760B4" w:rsidRPr="004F62F0" w:rsidRDefault="002760B4" w:rsidP="002760B4">
      <w:pPr>
        <w:pStyle w:val="BodyText"/>
      </w:pPr>
      <w:r w:rsidRPr="00087C3D">
        <w:t xml:space="preserve">Allows a user to identify new lines. When enabled all eight dots are shown on the one cell. This can also be turned off so it does not affect your flow and speed of reading. When turned off it will remove eight dot </w:t>
      </w:r>
      <w:proofErr w:type="gramStart"/>
      <w:r w:rsidRPr="00087C3D">
        <w:t>cell</w:t>
      </w:r>
      <w:proofErr w:type="gramEnd"/>
      <w:r w:rsidRPr="00087C3D">
        <w:t>.</w:t>
      </w:r>
      <w:r>
        <w:t xml:space="preserve"> </w:t>
      </w:r>
    </w:p>
    <w:p w:rsidR="002760B4" w:rsidRPr="00D70935" w:rsidRDefault="002760B4" w:rsidP="002760B4">
      <w:pPr>
        <w:pStyle w:val="Heading3"/>
      </w:pPr>
      <w:bookmarkStart w:id="70" w:name="_Toc21504501"/>
      <w:r>
        <w:t xml:space="preserve">App mode beep </w:t>
      </w:r>
      <w:r w:rsidRPr="00357525">
        <w:rPr>
          <w:rFonts w:ascii="Segoe UI Symbol" w:hAnsi="Segoe UI Symbol"/>
          <w:sz w:val="36"/>
          <w:szCs w:val="36"/>
        </w:rPr>
        <w:t>⠁⠏⠏</w:t>
      </w:r>
      <w:r>
        <w:rPr>
          <w:rFonts w:ascii="Segoe UI Symbol" w:hAnsi="Segoe UI Symbol"/>
          <w:sz w:val="36"/>
          <w:szCs w:val="36"/>
        </w:rPr>
        <w:t xml:space="preserve"> </w:t>
      </w:r>
      <w:r w:rsidRPr="00357525">
        <w:rPr>
          <w:rFonts w:ascii="Segoe UI Symbol" w:hAnsi="Segoe UI Symbol"/>
          <w:sz w:val="36"/>
          <w:szCs w:val="36"/>
        </w:rPr>
        <w:t>⠍</w:t>
      </w:r>
      <w:bookmarkStart w:id="71" w:name="OLE_LINK29"/>
      <w:bookmarkStart w:id="72" w:name="OLE_LINK30"/>
      <w:r w:rsidRPr="00357525">
        <w:rPr>
          <w:rFonts w:ascii="Segoe UI Symbol" w:hAnsi="Segoe UI Symbol"/>
          <w:sz w:val="36"/>
          <w:szCs w:val="36"/>
          <w:lang w:val="en-CA"/>
        </w:rPr>
        <w:t>⠕</w:t>
      </w:r>
      <w:bookmarkEnd w:id="71"/>
      <w:bookmarkEnd w:id="72"/>
      <w:r w:rsidRPr="00357525">
        <w:rPr>
          <w:rFonts w:ascii="Segoe UI Symbol" w:hAnsi="Segoe UI Symbol"/>
          <w:sz w:val="36"/>
          <w:szCs w:val="36"/>
        </w:rPr>
        <w:t>⠙⠑</w:t>
      </w:r>
      <w:r>
        <w:rPr>
          <w:rFonts w:ascii="Segoe UI Symbol" w:hAnsi="Segoe UI Symbol"/>
          <w:sz w:val="36"/>
          <w:szCs w:val="36"/>
        </w:rPr>
        <w:t xml:space="preserve"> </w:t>
      </w:r>
      <w:r w:rsidRPr="00357525">
        <w:rPr>
          <w:rFonts w:ascii="Segoe UI Symbol" w:hAnsi="Segoe UI Symbol"/>
          <w:sz w:val="36"/>
          <w:szCs w:val="36"/>
        </w:rPr>
        <w:t>⠃⠑⠑⠏</w:t>
      </w:r>
      <w:bookmarkEnd w:id="70"/>
    </w:p>
    <w:p w:rsidR="002760B4" w:rsidRDefault="002760B4" w:rsidP="002760B4">
      <w:r>
        <w:t>When this option is activated, the device will make a beeping sound each time a connection is established between your BI-14 and an iOS device.</w:t>
      </w:r>
    </w:p>
    <w:p w:rsidR="00EF6F16" w:rsidRPr="0049070E" w:rsidRDefault="00EF6F16" w:rsidP="002760B4"/>
    <w:p w:rsidR="002760B4" w:rsidRPr="004B6437" w:rsidRDefault="002760B4" w:rsidP="00EF6F16">
      <w:pPr>
        <w:pStyle w:val="Heading3"/>
      </w:pPr>
      <w:bookmarkStart w:id="73" w:name="_Toc21504502"/>
      <w:r w:rsidRPr="004B6437">
        <w:t xml:space="preserve">About </w:t>
      </w:r>
      <w:r w:rsidRPr="00087C3D">
        <w:rPr>
          <w:rFonts w:ascii="Segoe UI Symbol" w:hAnsi="Segoe UI Symbol" w:cs="Segoe UI Symbol"/>
        </w:rPr>
        <w:t>⠁</w:t>
      </w:r>
      <w:r w:rsidRPr="0080649B">
        <w:rPr>
          <w:rFonts w:ascii="Segoe UI Symbol" w:eastAsia="Helvetica Neue Bold" w:hAnsi="Segoe UI Symbol" w:cs="Segoe UI Symbol"/>
          <w:w w:val="95"/>
        </w:rPr>
        <w:t>⠃</w:t>
      </w:r>
      <w:r w:rsidRPr="004B6437">
        <w:rPr>
          <w:rFonts w:ascii="Segoe UI Symbol" w:eastAsia="Helvetica Neue Bold" w:hAnsi="Segoe UI Symbol" w:cs="Segoe UI Symbol"/>
          <w:w w:val="95"/>
        </w:rPr>
        <w:t>⠕</w:t>
      </w:r>
      <w:r w:rsidRPr="004B6437">
        <w:rPr>
          <w:rFonts w:ascii="Segoe UI Symbol" w:hAnsi="Segoe UI Symbol" w:cs="Segoe UI Symbol"/>
        </w:rPr>
        <w:t>⠥⠞</w:t>
      </w:r>
      <w:bookmarkEnd w:id="73"/>
      <w:r w:rsidRPr="004B6437">
        <w:t xml:space="preserve"> </w:t>
      </w:r>
    </w:p>
    <w:p w:rsidR="002760B4" w:rsidRDefault="002760B4" w:rsidP="002760B4">
      <w:r>
        <w:t>D</w:t>
      </w:r>
      <w:r w:rsidRPr="002220FF">
        <w:t xml:space="preserve">isplays the </w:t>
      </w:r>
      <w:r>
        <w:t>BI-14’s</w:t>
      </w:r>
      <w:r w:rsidRPr="002220FF">
        <w:t xml:space="preserve"> firmware version and serial number. It includes options for starting the firmware and memory upgrade process. Press </w:t>
      </w:r>
      <w:r w:rsidRPr="00EF6F16">
        <w:rPr>
          <w:b/>
        </w:rPr>
        <w:t>Space</w:t>
      </w:r>
      <w:r w:rsidRPr="002220FF">
        <w:t xml:space="preserve"> or </w:t>
      </w:r>
      <w:r w:rsidR="00EF6F16">
        <w:t>the</w:t>
      </w:r>
      <w:r>
        <w:t xml:space="preserve"> </w:t>
      </w:r>
      <w:r w:rsidRPr="00F13206">
        <w:t>5-way button</w:t>
      </w:r>
      <w:r w:rsidR="00EF6F16">
        <w:t xml:space="preserve"> down</w:t>
      </w:r>
      <w:r w:rsidRPr="002220FF">
        <w:t xml:space="preserve"> when the memory version is active to check if your memory is up to date. </w:t>
      </w:r>
      <w:r>
        <w:t xml:space="preserve">(only works when </w:t>
      </w:r>
      <w:r w:rsidRPr="00B83652">
        <w:t>device is connected using an iPhone).</w:t>
      </w:r>
    </w:p>
    <w:p w:rsidR="00EF6F16" w:rsidRPr="002220FF" w:rsidRDefault="00EF6F16" w:rsidP="002760B4"/>
    <w:p w:rsidR="00EF6F16" w:rsidRDefault="002760B4" w:rsidP="002760B4">
      <w:r w:rsidRPr="002220FF">
        <w:t>The firmware upgrade can only be performed with a new version of firmware in a file available on a Windows computer and using</w:t>
      </w:r>
      <w:r>
        <w:t xml:space="preserve"> the</w:t>
      </w:r>
      <w:r w:rsidRPr="002220FF">
        <w:t xml:space="preserve"> </w:t>
      </w:r>
      <w:r>
        <w:t>BI-14</w:t>
      </w:r>
      <w:r w:rsidRPr="002220FF">
        <w:t xml:space="preserve"> Updater Software.</w:t>
      </w:r>
    </w:p>
    <w:p w:rsidR="00EF6F16" w:rsidRDefault="00EF6F16" w:rsidP="002760B4"/>
    <w:p w:rsidR="002760B4" w:rsidRDefault="002760B4" w:rsidP="002760B4">
      <w:r w:rsidRPr="002220FF">
        <w:t xml:space="preserve">Please use the firmware upgrade with caution: </w:t>
      </w:r>
      <w:r w:rsidRPr="007C23C3">
        <w:t xml:space="preserve">any interruption during the upgrade may </w:t>
      </w:r>
      <w:r>
        <w:t>cause</w:t>
      </w:r>
      <w:r w:rsidRPr="007C23C3">
        <w:t xml:space="preserve"> the device </w:t>
      </w:r>
      <w:r>
        <w:t xml:space="preserve">to become </w:t>
      </w:r>
      <w:r w:rsidRPr="007C23C3">
        <w:t>unusable until sent for service to an authori</w:t>
      </w:r>
      <w:r w:rsidR="002310F4">
        <w:t>s</w:t>
      </w:r>
      <w:r w:rsidRPr="007C23C3">
        <w:t>ed workshop</w:t>
      </w:r>
      <w:r w:rsidRPr="002220FF">
        <w:t>.</w:t>
      </w:r>
    </w:p>
    <w:p w:rsidR="002310F4" w:rsidRPr="00C024BC" w:rsidRDefault="002310F4" w:rsidP="002760B4"/>
    <w:p w:rsidR="000A799F" w:rsidRPr="000A799F" w:rsidRDefault="002760B4" w:rsidP="002760B4">
      <w:r w:rsidRPr="00087C3D">
        <w:t xml:space="preserve">While in the main menu you may restore default settings for the device. Use key combination: </w:t>
      </w:r>
      <w:r w:rsidRPr="00F13206">
        <w:t xml:space="preserve">5-way button </w:t>
      </w:r>
      <w:r w:rsidRPr="00087C3D">
        <w:t>down + dots 456. This combination will only take effect when at the top menu level.</w:t>
      </w:r>
    </w:p>
    <w:p w:rsidR="000A799F" w:rsidRPr="000A799F" w:rsidRDefault="000A799F" w:rsidP="000A799F"/>
    <w:p w:rsidR="000A799F" w:rsidRPr="00512828" w:rsidRDefault="002310F4" w:rsidP="002310F4">
      <w:pPr>
        <w:pStyle w:val="Heading2"/>
      </w:pPr>
      <w:bookmarkStart w:id="74" w:name="_Toc21504503"/>
      <w:r>
        <w:t>Application mode</w:t>
      </w:r>
      <w:bookmarkEnd w:id="74"/>
    </w:p>
    <w:p w:rsidR="00411A95" w:rsidRPr="00512828" w:rsidRDefault="00411A95" w:rsidP="00411A95">
      <w:proofErr w:type="spellStart"/>
      <w:r w:rsidRPr="00512828">
        <w:t>Brailliant</w:t>
      </w:r>
      <w:proofErr w:type="spellEnd"/>
      <w:r w:rsidRPr="00512828">
        <w:t xml:space="preserve"> 14, being a Braille terminal, can work autonomously when switched to </w:t>
      </w:r>
      <w:r>
        <w:t>A</w:t>
      </w:r>
      <w:r w:rsidRPr="00512828">
        <w:t>pplication mode (with the switch at the rear of the unit). When in Application mode, there are some additional menu items available than the already described terminal mode:</w:t>
      </w:r>
    </w:p>
    <w:p w:rsidR="00411A95" w:rsidRDefault="00411A95" w:rsidP="00411A95">
      <w:pPr>
        <w:pStyle w:val="BodyText"/>
      </w:pPr>
    </w:p>
    <w:p w:rsidR="00411A95" w:rsidRPr="00740BF5" w:rsidRDefault="00411A95" w:rsidP="00B85394">
      <w:pPr>
        <w:pStyle w:val="Heading3"/>
      </w:pPr>
      <w:bookmarkStart w:id="75" w:name="_Toc21504504"/>
      <w:r w:rsidRPr="00740BF5">
        <w:lastRenderedPageBreak/>
        <w:t xml:space="preserve">Watch </w:t>
      </w:r>
      <w:r w:rsidRPr="00740BF5">
        <w:rPr>
          <w:rFonts w:ascii="Segoe UI Symbol" w:hAnsi="Segoe UI Symbol" w:cs="Segoe UI Symbol"/>
        </w:rPr>
        <w:t>⠺⠁⠞⠉⠓</w:t>
      </w:r>
      <w:bookmarkEnd w:id="75"/>
    </w:p>
    <w:p w:rsidR="00411A95" w:rsidRPr="00D70935" w:rsidRDefault="00411A95" w:rsidP="00411A95">
      <w:pPr>
        <w:pStyle w:val="BodyText"/>
      </w:pPr>
      <w:r>
        <w:t xml:space="preserve">This app shows </w:t>
      </w:r>
      <w:r w:rsidR="00B85394">
        <w:t xml:space="preserve">the </w:t>
      </w:r>
      <w:r>
        <w:t>time and date. When you enter the Watch app you will see system time (that is synchroni</w:t>
      </w:r>
      <w:r w:rsidR="00B85394">
        <w:t>s</w:t>
      </w:r>
      <w:r>
        <w:t xml:space="preserve">ed with the phone via </w:t>
      </w:r>
      <w:proofErr w:type="spellStart"/>
      <w:r>
        <w:t>Brailliant</w:t>
      </w:r>
      <w:proofErr w:type="spellEnd"/>
      <w:r>
        <w:t xml:space="preserve"> Sync app – see the “</w:t>
      </w:r>
      <w:r w:rsidRPr="00B073BE">
        <w:t>Synchroni</w:t>
      </w:r>
      <w:r w:rsidR="00B85394">
        <w:t>s</w:t>
      </w:r>
      <w:r w:rsidRPr="00B073BE">
        <w:t xml:space="preserve">ation of the </w:t>
      </w:r>
      <w:proofErr w:type="spellStart"/>
      <w:r w:rsidRPr="00B073BE">
        <w:t>Brailliant</w:t>
      </w:r>
      <w:proofErr w:type="spellEnd"/>
      <w:r w:rsidRPr="00B073BE">
        <w:t xml:space="preserve"> 14 data” section below). The </w:t>
      </w:r>
      <w:r w:rsidR="00B85394">
        <w:rPr>
          <w:b/>
        </w:rPr>
        <w:t>Right</w:t>
      </w:r>
      <w:r w:rsidRPr="00B073BE">
        <w:t xml:space="preserve"> thumb key scrolls the display to show the date instead. Return to time display with </w:t>
      </w:r>
      <w:r w:rsidRPr="00087C3D">
        <w:t>the</w:t>
      </w:r>
      <w:r>
        <w:rPr>
          <w:b/>
          <w:i/>
        </w:rPr>
        <w:t xml:space="preserve"> </w:t>
      </w:r>
      <w:r w:rsidR="00B85394">
        <w:rPr>
          <w:b/>
        </w:rPr>
        <w:t>Left</w:t>
      </w:r>
      <w:r w:rsidRPr="00B073BE">
        <w:t xml:space="preserve"> key.</w:t>
      </w:r>
    </w:p>
    <w:p w:rsidR="00411A95" w:rsidRPr="00B073BE" w:rsidRDefault="00411A95" w:rsidP="00B85394">
      <w:pPr>
        <w:pStyle w:val="Heading3"/>
      </w:pPr>
      <w:bookmarkStart w:id="76" w:name="_Toc21504505"/>
      <w:r w:rsidRPr="004B6437">
        <w:t>Notes</w:t>
      </w:r>
      <w:r w:rsidRPr="00B073BE">
        <w:t xml:space="preserve"> </w:t>
      </w:r>
      <w:r w:rsidRPr="00087C3D">
        <w:rPr>
          <w:rFonts w:ascii="Segoe UI Symbol" w:hAnsi="Segoe UI Symbol"/>
          <w:szCs w:val="28"/>
          <w:lang w:val="en-CA"/>
        </w:rPr>
        <w:t>⠝</w:t>
      </w:r>
      <w:r w:rsidRPr="00B073BE">
        <w:rPr>
          <w:rFonts w:ascii="Segoe UI Symbol" w:hAnsi="Segoe UI Symbol" w:cs="Segoe UI Symbol"/>
        </w:rPr>
        <w:t>⠕⠞⠑⠎</w:t>
      </w:r>
      <w:bookmarkEnd w:id="76"/>
      <w:r w:rsidRPr="00B073BE">
        <w:t xml:space="preserve"> </w:t>
      </w:r>
    </w:p>
    <w:p w:rsidR="00411A95" w:rsidRDefault="00411A95" w:rsidP="00411A95">
      <w:r w:rsidRPr="00512828">
        <w:t>This application keeps your notes and files. Notes may be downloaded and synchroni</w:t>
      </w:r>
      <w:r w:rsidR="00B85394">
        <w:t>s</w:t>
      </w:r>
      <w:r w:rsidRPr="00512828">
        <w:t xml:space="preserve">ed with a server, and via the server with all your other devices (a PC, tablet, phone etc.). </w:t>
      </w:r>
    </w:p>
    <w:p w:rsidR="00B85394" w:rsidRPr="00512828" w:rsidRDefault="00B85394" w:rsidP="00411A95"/>
    <w:p w:rsidR="00411A95" w:rsidRDefault="00411A95" w:rsidP="00411A95">
      <w:r w:rsidRPr="00512828">
        <w:t>After entering the Notes menu item, you will see a list of folders – one per account, starting with “local”. This “local” folder is stored in the device only and will not get synchroni</w:t>
      </w:r>
      <w:r w:rsidR="00B85394">
        <w:t>s</w:t>
      </w:r>
      <w:r w:rsidRPr="00512828">
        <w:t xml:space="preserve">ed. All other folders are created when you first connect the device to the </w:t>
      </w:r>
      <w:proofErr w:type="spellStart"/>
      <w:r w:rsidRPr="00512828">
        <w:t>BrailliantSync</w:t>
      </w:r>
      <w:proofErr w:type="spellEnd"/>
      <w:r w:rsidRPr="00512828">
        <w:t xml:space="preserve"> application. In this app, you can define your accounts and name the folders that will correspond to the accounts. See “Synchronization of the </w:t>
      </w:r>
      <w:proofErr w:type="spellStart"/>
      <w:r w:rsidRPr="00512828">
        <w:t>Brailliant</w:t>
      </w:r>
      <w:proofErr w:type="spellEnd"/>
      <w:r w:rsidRPr="00512828">
        <w:t xml:space="preserve"> 14 data” section below.</w:t>
      </w:r>
    </w:p>
    <w:p w:rsidR="00B85394" w:rsidRPr="00512828" w:rsidRDefault="00B85394" w:rsidP="00411A95"/>
    <w:p w:rsidR="00411A95" w:rsidRDefault="00411A95" w:rsidP="00411A95">
      <w:r w:rsidRPr="00512828">
        <w:t>In any folder (local or synchroni</w:t>
      </w:r>
      <w:r w:rsidR="00B85394">
        <w:t>s</w:t>
      </w:r>
      <w:r w:rsidRPr="00512828">
        <w:t>ed), you will find a list of notes that belong to the account that corresponds to the folder. Typically, you will find there all notes that were stored in a given account.</w:t>
      </w:r>
      <w:r w:rsidR="00B85394">
        <w:t xml:space="preserve"> </w:t>
      </w:r>
      <w:r w:rsidRPr="00512828">
        <w:t xml:space="preserve">In case there are no notes, you will see “empty”. </w:t>
      </w:r>
    </w:p>
    <w:p w:rsidR="00B85394" w:rsidRPr="00512828" w:rsidRDefault="00B85394" w:rsidP="00411A95"/>
    <w:p w:rsidR="00411A95" w:rsidRPr="00512828" w:rsidRDefault="00411A95" w:rsidP="00411A95">
      <w:r w:rsidRPr="00512828">
        <w:t>To create a new note, use Space with N command.</w:t>
      </w:r>
      <w:r w:rsidRPr="00512828">
        <w:br/>
      </w:r>
    </w:p>
    <w:p w:rsidR="00411A95" w:rsidRDefault="00411A95" w:rsidP="00411A95">
      <w:r w:rsidRPr="00512828">
        <w:t>Browse the notes with the usual scrolling methods (5-way button or thumb keys) and enter a note using the spacebar or 5-way button down. When in the note, you may edit it using the following shortcuts:</w:t>
      </w:r>
    </w:p>
    <w:p w:rsidR="00B85394" w:rsidRPr="00512828" w:rsidRDefault="00B85394" w:rsidP="00411A95"/>
    <w:tbl>
      <w:tblPr>
        <w:tblW w:w="0" w:type="auto"/>
        <w:tblInd w:w="1453" w:type="dxa"/>
        <w:tblLayout w:type="fixed"/>
        <w:tblCellMar>
          <w:top w:w="55" w:type="dxa"/>
          <w:left w:w="55" w:type="dxa"/>
          <w:bottom w:w="55" w:type="dxa"/>
          <w:right w:w="55" w:type="dxa"/>
        </w:tblCellMar>
        <w:tblLook w:val="0000" w:firstRow="0" w:lastRow="0" w:firstColumn="0" w:lastColumn="0" w:noHBand="0" w:noVBand="0"/>
      </w:tblPr>
      <w:tblGrid>
        <w:gridCol w:w="3410"/>
        <w:gridCol w:w="3656"/>
      </w:tblGrid>
      <w:tr w:rsidR="00411A95" w:rsidRPr="004B6437" w:rsidTr="00683122">
        <w:trPr>
          <w:tblHeader/>
        </w:trPr>
        <w:tc>
          <w:tcPr>
            <w:tcW w:w="3410" w:type="dxa"/>
            <w:tcBorders>
              <w:top w:val="single" w:sz="1" w:space="0" w:color="000000"/>
              <w:left w:val="single" w:sz="1" w:space="0" w:color="000000"/>
              <w:bottom w:val="single" w:sz="1" w:space="0" w:color="000000"/>
            </w:tcBorders>
          </w:tcPr>
          <w:p w:rsidR="00411A95" w:rsidRPr="004B6437" w:rsidRDefault="00411A95" w:rsidP="00683122">
            <w:r w:rsidRPr="004B6437">
              <w:t>Editing function</w:t>
            </w:r>
          </w:p>
        </w:tc>
        <w:tc>
          <w:tcPr>
            <w:tcW w:w="3656" w:type="dxa"/>
            <w:tcBorders>
              <w:top w:val="single" w:sz="1" w:space="0" w:color="000000"/>
              <w:left w:val="single" w:sz="1" w:space="0" w:color="000000"/>
              <w:bottom w:val="single" w:sz="1" w:space="0" w:color="000000"/>
              <w:right w:val="single" w:sz="1" w:space="0" w:color="000000"/>
            </w:tcBorders>
          </w:tcPr>
          <w:p w:rsidR="00411A95" w:rsidRPr="004B6437" w:rsidRDefault="00411A95" w:rsidP="00683122">
            <w:r w:rsidRPr="004B6437">
              <w:t>Shortcut key</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New line</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t>Enter or</w:t>
            </w:r>
            <w:r w:rsidRPr="00D70935">
              <w:t xml:space="preserve"> </w:t>
            </w:r>
            <w:r>
              <w:t>5-way button</w:t>
            </w:r>
            <w:r w:rsidRPr="00D70935">
              <w:t xml:space="preserve"> </w:t>
            </w:r>
            <w:r>
              <w:t>action</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Backspace</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t>Backspace or</w:t>
            </w:r>
            <w:r w:rsidRPr="00D70935">
              <w:t xml:space="preserve"> Space + </w:t>
            </w:r>
            <w:r>
              <w:t>B</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Previous line</w:t>
            </w:r>
            <w:r>
              <w:t xml:space="preserve"> (paragraph)</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 1, </w:t>
            </w:r>
            <w:r>
              <w:t>5-way button</w:t>
            </w:r>
            <w:r w:rsidRPr="00D70935">
              <w:t xml:space="preserve"> up</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Next line (paragraph)</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 4, </w:t>
            </w:r>
            <w:r>
              <w:t>5-way button</w:t>
            </w:r>
            <w:r w:rsidRPr="00D70935">
              <w:t xml:space="preserve"> down</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Previous word</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 2</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lastRenderedPageBreak/>
              <w:t>Next word</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 5</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Previous character</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 3</w:t>
            </w:r>
            <w:r>
              <w:t xml:space="preserve"> or</w:t>
            </w:r>
            <w:r w:rsidRPr="00D70935">
              <w:t xml:space="preserve"> </w:t>
            </w:r>
            <w:r>
              <w:t>5-way button</w:t>
            </w:r>
            <w:r w:rsidRPr="00D70935">
              <w:t xml:space="preserve"> left</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Next character</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 6</w:t>
            </w:r>
            <w:r>
              <w:t xml:space="preserve"> or</w:t>
            </w:r>
            <w:r w:rsidRPr="00D70935">
              <w:t xml:space="preserve"> </w:t>
            </w:r>
            <w:r>
              <w:t>5-way button</w:t>
            </w:r>
            <w:r w:rsidRPr="00D70935">
              <w:t xml:space="preserve"> right</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Begin</w:t>
            </w:r>
            <w:r>
              <w:t>ning</w:t>
            </w:r>
            <w:r w:rsidRPr="00D70935">
              <w:t xml:space="preserve"> of note</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dots 1-2-3</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End of note</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dots 4-5-6</w:t>
            </w:r>
          </w:p>
        </w:tc>
      </w:tr>
      <w:tr w:rsidR="00411A95" w:rsidRPr="004B6437" w:rsidTr="00683122">
        <w:tc>
          <w:tcPr>
            <w:tcW w:w="3410" w:type="dxa"/>
            <w:tcBorders>
              <w:left w:val="single" w:sz="1" w:space="0" w:color="000000"/>
              <w:bottom w:val="single" w:sz="1" w:space="0" w:color="000000"/>
            </w:tcBorders>
          </w:tcPr>
          <w:p w:rsidR="00411A95" w:rsidRPr="00D70935" w:rsidRDefault="00411A95" w:rsidP="00683122">
            <w:r w:rsidRPr="00D70935">
              <w:t>Save without exit</w:t>
            </w:r>
            <w:r>
              <w:t>ing</w:t>
            </w:r>
          </w:p>
        </w:tc>
        <w:tc>
          <w:tcPr>
            <w:tcW w:w="3656" w:type="dxa"/>
            <w:tcBorders>
              <w:left w:val="single" w:sz="1" w:space="0" w:color="000000"/>
              <w:bottom w:val="single" w:sz="1" w:space="0" w:color="000000"/>
              <w:right w:val="single" w:sz="1" w:space="0" w:color="000000"/>
            </w:tcBorders>
          </w:tcPr>
          <w:p w:rsidR="00411A95" w:rsidRPr="00D70935" w:rsidRDefault="00411A95" w:rsidP="00683122">
            <w:r w:rsidRPr="00D70935">
              <w:t xml:space="preserve"> Space + </w:t>
            </w:r>
            <w:r>
              <w:t>S</w:t>
            </w:r>
          </w:p>
        </w:tc>
      </w:tr>
      <w:tr w:rsidR="00411A95" w:rsidRPr="004B6437" w:rsidTr="00683122">
        <w:tc>
          <w:tcPr>
            <w:tcW w:w="3410" w:type="dxa"/>
            <w:tcBorders>
              <w:left w:val="single" w:sz="1" w:space="0" w:color="000000"/>
              <w:bottom w:val="single" w:sz="2" w:space="0" w:color="000000"/>
            </w:tcBorders>
          </w:tcPr>
          <w:p w:rsidR="00411A95" w:rsidRPr="00D70935" w:rsidRDefault="00411A95" w:rsidP="00683122">
            <w:r w:rsidRPr="00D70935">
              <w:t>Save and exit</w:t>
            </w:r>
          </w:p>
        </w:tc>
        <w:tc>
          <w:tcPr>
            <w:tcW w:w="3656" w:type="dxa"/>
            <w:tcBorders>
              <w:left w:val="single" w:sz="1" w:space="0" w:color="000000"/>
              <w:bottom w:val="single" w:sz="2" w:space="0" w:color="000000"/>
              <w:right w:val="single" w:sz="1" w:space="0" w:color="000000"/>
            </w:tcBorders>
          </w:tcPr>
          <w:p w:rsidR="00411A95" w:rsidRPr="00D70935" w:rsidRDefault="00411A95" w:rsidP="00683122">
            <w:r w:rsidRPr="00D70935">
              <w:t xml:space="preserve"> Space + </w:t>
            </w:r>
            <w:r>
              <w:t>E</w:t>
            </w:r>
          </w:p>
        </w:tc>
      </w:tr>
      <w:tr w:rsidR="00411A95" w:rsidRPr="00D70935" w:rsidTr="00683122">
        <w:tc>
          <w:tcPr>
            <w:tcW w:w="3410" w:type="dxa"/>
            <w:tcBorders>
              <w:top w:val="single" w:sz="2" w:space="0" w:color="000000"/>
              <w:left w:val="single" w:sz="2" w:space="0" w:color="000000"/>
              <w:bottom w:val="single" w:sz="4" w:space="0" w:color="auto"/>
              <w:right w:val="single" w:sz="2" w:space="0" w:color="000000"/>
            </w:tcBorders>
          </w:tcPr>
          <w:p w:rsidR="00411A95" w:rsidRPr="00D70935" w:rsidRDefault="00411A95" w:rsidP="00683122">
            <w:r w:rsidRPr="00D70935">
              <w:t>Exit without saving</w:t>
            </w:r>
          </w:p>
        </w:tc>
        <w:tc>
          <w:tcPr>
            <w:tcW w:w="3656" w:type="dxa"/>
            <w:tcBorders>
              <w:top w:val="single" w:sz="2" w:space="0" w:color="000000"/>
              <w:left w:val="single" w:sz="2" w:space="0" w:color="000000"/>
              <w:bottom w:val="single" w:sz="4" w:space="0" w:color="auto"/>
              <w:right w:val="single" w:sz="2" w:space="0" w:color="000000"/>
            </w:tcBorders>
          </w:tcPr>
          <w:p w:rsidR="00411A95" w:rsidRPr="00D70935" w:rsidRDefault="00411A95" w:rsidP="00683122">
            <w:r w:rsidRPr="00D70935">
              <w:t xml:space="preserve"> Space + </w:t>
            </w:r>
            <w:r>
              <w:t>Z</w:t>
            </w:r>
          </w:p>
        </w:tc>
      </w:tr>
      <w:tr w:rsidR="00411A95" w:rsidRPr="00B073BE" w:rsidTr="00683122">
        <w:tc>
          <w:tcPr>
            <w:tcW w:w="3410" w:type="dxa"/>
            <w:tcBorders>
              <w:top w:val="single" w:sz="4" w:space="0" w:color="auto"/>
              <w:left w:val="single" w:sz="1" w:space="0" w:color="000000"/>
              <w:bottom w:val="single" w:sz="1" w:space="0" w:color="000000"/>
            </w:tcBorders>
          </w:tcPr>
          <w:p w:rsidR="00411A95" w:rsidRPr="00D70935" w:rsidRDefault="00411A95" w:rsidP="00683122">
            <w:r w:rsidRPr="00B073BE">
              <w:t>Switch Computer/Literary Braille</w:t>
            </w:r>
          </w:p>
        </w:tc>
        <w:tc>
          <w:tcPr>
            <w:tcW w:w="3656" w:type="dxa"/>
            <w:tcBorders>
              <w:top w:val="single" w:sz="4" w:space="0" w:color="auto"/>
              <w:left w:val="single" w:sz="1" w:space="0" w:color="000000"/>
              <w:bottom w:val="single" w:sz="1" w:space="0" w:color="000000"/>
              <w:right w:val="single" w:sz="1" w:space="0" w:color="000000"/>
            </w:tcBorders>
          </w:tcPr>
          <w:p w:rsidR="00411A95" w:rsidRPr="00B073BE" w:rsidRDefault="00411A95" w:rsidP="00683122">
            <w:pPr>
              <w:rPr>
                <w:lang w:val="fr-CA"/>
              </w:rPr>
            </w:pPr>
            <w:r w:rsidRPr="00B073BE">
              <w:rPr>
                <w:lang w:val="fr-CA"/>
              </w:rPr>
              <w:t xml:space="preserve"> </w:t>
            </w:r>
            <w:proofErr w:type="spellStart"/>
            <w:r w:rsidRPr="00B073BE">
              <w:rPr>
                <w:lang w:val="fr-CA"/>
              </w:rPr>
              <w:t>Space</w:t>
            </w:r>
            <w:proofErr w:type="spellEnd"/>
            <w:r w:rsidRPr="00B073BE">
              <w:rPr>
                <w:lang w:val="fr-CA"/>
              </w:rPr>
              <w:t xml:space="preserve"> + </w:t>
            </w:r>
            <w:r>
              <w:rPr>
                <w:lang w:val="fr-CA"/>
              </w:rPr>
              <w:t>G</w:t>
            </w:r>
          </w:p>
        </w:tc>
      </w:tr>
    </w:tbl>
    <w:p w:rsidR="00B85394" w:rsidRDefault="00B85394" w:rsidP="00411A95">
      <w:pPr>
        <w:pStyle w:val="BodyText"/>
      </w:pPr>
    </w:p>
    <w:p w:rsidR="00411A95" w:rsidRPr="00087C3D" w:rsidRDefault="00411A95" w:rsidP="00411A95">
      <w:pPr>
        <w:pStyle w:val="BodyText"/>
      </w:pPr>
      <w:r w:rsidRPr="00B85394">
        <w:rPr>
          <w:b/>
        </w:rPr>
        <w:t>Note</w:t>
      </w:r>
      <w:r w:rsidRPr="00087C3D">
        <w:t>: When you select “exit without saving,” you will need to confirm this by pressing dot 8. You can cancel this function by pressing dot 7.</w:t>
      </w:r>
    </w:p>
    <w:p w:rsidR="00411A95" w:rsidRPr="00087C3D" w:rsidRDefault="00411A95" w:rsidP="00411A95">
      <w:pPr>
        <w:pStyle w:val="BodyText"/>
      </w:pPr>
      <w:r w:rsidRPr="00087C3D">
        <w:t>While editing a note, its text may be displayed on the braille display in Computer Braille or Literary Braille. Switching between the two may be done by pressing Space + G. Specific braille conversion rules table may be set in Settings.</w:t>
      </w:r>
    </w:p>
    <w:p w:rsidR="00411A95" w:rsidRDefault="00411A95" w:rsidP="00411A95">
      <w:pPr>
        <w:pStyle w:val="BodyText"/>
      </w:pPr>
      <w:r w:rsidRPr="00087C3D">
        <w:t>While in a note, the cursor is represented by dots 7 and 8 in Literary Braille mode and by dot 8 while in Computer Braille mode. This indicator may be changed to blinking in the Settings menu.</w:t>
      </w:r>
    </w:p>
    <w:p w:rsidR="00411A95" w:rsidRPr="00B073BE" w:rsidRDefault="00411A95" w:rsidP="00B85394">
      <w:pPr>
        <w:pStyle w:val="Heading3"/>
      </w:pPr>
      <w:bookmarkStart w:id="77" w:name="_Toc21504506"/>
      <w:r w:rsidRPr="004B6437">
        <w:t xml:space="preserve">Stop Watch </w:t>
      </w:r>
      <w:bookmarkStart w:id="78" w:name="OLE_LINK28"/>
      <w:r w:rsidRPr="00087C3D">
        <w:rPr>
          <w:rFonts w:ascii="Segoe UI Symbol" w:hAnsi="Segoe UI Symbol"/>
          <w:szCs w:val="28"/>
        </w:rPr>
        <w:t>⠎</w:t>
      </w:r>
      <w:bookmarkEnd w:id="78"/>
      <w:r w:rsidRPr="00B073BE">
        <w:rPr>
          <w:rFonts w:ascii="Segoe UI Symbol" w:hAnsi="Segoe UI Symbol" w:cs="Segoe UI Symbol"/>
        </w:rPr>
        <w:t>⠞⠕⠏</w:t>
      </w:r>
      <w:r w:rsidRPr="00B073BE">
        <w:t xml:space="preserve"> </w:t>
      </w:r>
      <w:r w:rsidRPr="00087C3D">
        <w:rPr>
          <w:rFonts w:ascii="Segoe UI Symbol" w:hAnsi="Segoe UI Symbol"/>
          <w:szCs w:val="28"/>
        </w:rPr>
        <w:t>⠺</w:t>
      </w:r>
      <w:r w:rsidRPr="00B073BE">
        <w:rPr>
          <w:rFonts w:ascii="Segoe UI Symbol" w:hAnsi="Segoe UI Symbol" w:cs="Segoe UI Symbol"/>
        </w:rPr>
        <w:t>⠁⠞⠉⠓</w:t>
      </w:r>
      <w:bookmarkEnd w:id="77"/>
      <w:r w:rsidRPr="00B073BE">
        <w:t xml:space="preserve"> </w:t>
      </w:r>
    </w:p>
    <w:p w:rsidR="00411A95" w:rsidRPr="00512828" w:rsidRDefault="00411A95" w:rsidP="00411A95">
      <w:r w:rsidRPr="00512828">
        <w:t>This application shows the time elapsed since a space key press. Space starts and stops the stop watch. The accuracy of measurement is 0.1 s (one tenth of a second). Use Space + C to reset the stop watch.</w:t>
      </w:r>
    </w:p>
    <w:p w:rsidR="000A799F" w:rsidRPr="000A799F" w:rsidRDefault="000A799F" w:rsidP="000A799F"/>
    <w:p w:rsidR="00B85394" w:rsidRPr="004B6437" w:rsidRDefault="00B85394" w:rsidP="00B85394">
      <w:pPr>
        <w:pStyle w:val="Heading2"/>
      </w:pPr>
      <w:bookmarkStart w:id="79" w:name="_Toc21504507"/>
      <w:r w:rsidRPr="00D70935">
        <w:t>Synchronizing</w:t>
      </w:r>
      <w:r w:rsidRPr="004B6437">
        <w:t xml:space="preserve"> </w:t>
      </w:r>
      <w:proofErr w:type="spellStart"/>
      <w:r w:rsidRPr="004B6437">
        <w:t>Brailliant</w:t>
      </w:r>
      <w:proofErr w:type="spellEnd"/>
      <w:r w:rsidRPr="004B6437">
        <w:t xml:space="preserve"> 14 </w:t>
      </w:r>
      <w:r>
        <w:t>D</w:t>
      </w:r>
      <w:r w:rsidRPr="004B6437">
        <w:t>ata</w:t>
      </w:r>
      <w:bookmarkEnd w:id="79"/>
    </w:p>
    <w:p w:rsidR="00B85394" w:rsidRPr="00D70935" w:rsidRDefault="00B85394" w:rsidP="00B85394">
      <w:pPr>
        <w:pStyle w:val="BodyText"/>
      </w:pPr>
      <w:proofErr w:type="spellStart"/>
      <w:r w:rsidRPr="00D70935">
        <w:t>Brailliant</w:t>
      </w:r>
      <w:proofErr w:type="spellEnd"/>
      <w:r w:rsidRPr="00D70935">
        <w:t xml:space="preserve"> 14 notes </w:t>
      </w:r>
      <w:r>
        <w:t>can</w:t>
      </w:r>
      <w:r w:rsidRPr="00D70935">
        <w:t xml:space="preserve"> be synchroni</w:t>
      </w:r>
      <w:r>
        <w:t>s</w:t>
      </w:r>
      <w:r w:rsidRPr="00D70935">
        <w:t xml:space="preserve">ed with </w:t>
      </w:r>
      <w:r>
        <w:t>various email clients including Google Mail and Exchange accounts.</w:t>
      </w:r>
      <w:r w:rsidRPr="00D70935">
        <w:t xml:space="preserve"> This makes it easy to access your notes at any moment without all the hassle of accessing them </w:t>
      </w:r>
      <w:r w:rsidRPr="004B6437">
        <w:t>through</w:t>
      </w:r>
      <w:r w:rsidRPr="00D70935">
        <w:t xml:space="preserve"> your smartphone </w:t>
      </w:r>
      <w:r>
        <w:t xml:space="preserve">or PC </w:t>
      </w:r>
      <w:r w:rsidRPr="00D70935">
        <w:t xml:space="preserve">(for that you would need to switch both devices on, wait until they connect, </w:t>
      </w:r>
      <w:r>
        <w:t xml:space="preserve">and finally reach the </w:t>
      </w:r>
      <w:r w:rsidRPr="00D70935">
        <w:t xml:space="preserve">Notes app in your phone – in </w:t>
      </w:r>
      <w:proofErr w:type="spellStart"/>
      <w:r w:rsidRPr="00D70935">
        <w:lastRenderedPageBreak/>
        <w:t>Brailliant</w:t>
      </w:r>
      <w:proofErr w:type="spellEnd"/>
      <w:r w:rsidRPr="00D70935">
        <w:t xml:space="preserve"> 14</w:t>
      </w:r>
      <w:r>
        <w:t>,</w:t>
      </w:r>
      <w:r w:rsidRPr="00D70935">
        <w:t xml:space="preserve"> you just switch the device to </w:t>
      </w:r>
      <w:r>
        <w:t>A</w:t>
      </w:r>
      <w:r w:rsidRPr="00D70935">
        <w:t>pplication mode</w:t>
      </w:r>
      <w:r>
        <w:t xml:space="preserve"> and you’re ready to view your existing notes or write new ones</w:t>
      </w:r>
      <w:r w:rsidRPr="00D70935">
        <w:t xml:space="preserve">). </w:t>
      </w:r>
    </w:p>
    <w:p w:rsidR="00B85394" w:rsidRDefault="00B85394" w:rsidP="00B85394">
      <w:pPr>
        <w:pStyle w:val="BodyText"/>
      </w:pPr>
      <w:r w:rsidRPr="00D70935">
        <w:t>For synchroni</w:t>
      </w:r>
      <w:r>
        <w:t>s</w:t>
      </w:r>
      <w:r w:rsidRPr="00D70935">
        <w:t>ation</w:t>
      </w:r>
      <w:r>
        <w:t>,</w:t>
      </w:r>
      <w:r w:rsidRPr="00D70935">
        <w:t xml:space="preserve"> you need to use</w:t>
      </w:r>
      <w:r>
        <w:t xml:space="preserve"> the</w:t>
      </w:r>
      <w:r w:rsidRPr="00D70935">
        <w:t xml:space="preserve"> </w:t>
      </w:r>
      <w:proofErr w:type="spellStart"/>
      <w:r w:rsidRPr="00D70935">
        <w:t>BrailliantSync</w:t>
      </w:r>
      <w:proofErr w:type="spellEnd"/>
      <w:r w:rsidRPr="00D70935">
        <w:t xml:space="preserve"> app from the Apple AppStore </w:t>
      </w:r>
      <w:r>
        <w:t xml:space="preserve">or the </w:t>
      </w:r>
      <w:r w:rsidRPr="00D70935">
        <w:t xml:space="preserve">Google Play Store. </w:t>
      </w:r>
    </w:p>
    <w:p w:rsidR="00B85394" w:rsidRPr="00D70935" w:rsidRDefault="00B85394" w:rsidP="00B85394">
      <w:pPr>
        <w:pStyle w:val="BodyText"/>
      </w:pPr>
      <w:r>
        <w:t>Before the app can be used,</w:t>
      </w:r>
      <w:r w:rsidRPr="00D70935">
        <w:t xml:space="preserve"> the connections in the </w:t>
      </w:r>
      <w:proofErr w:type="spellStart"/>
      <w:r>
        <w:t>Brailliant</w:t>
      </w:r>
      <w:proofErr w:type="spellEnd"/>
      <w:r>
        <w:t xml:space="preserve"> </w:t>
      </w:r>
      <w:r w:rsidRPr="00D70935">
        <w:t>Sync app</w:t>
      </w:r>
      <w:r>
        <w:t xml:space="preserve"> must be set up</w:t>
      </w:r>
      <w:r w:rsidRPr="00D70935">
        <w:t>:</w:t>
      </w:r>
    </w:p>
    <w:p w:rsidR="00B85394" w:rsidRPr="00D70935" w:rsidRDefault="00B85394" w:rsidP="00B85394">
      <w:pPr>
        <w:pStyle w:val="Numberlist"/>
      </w:pPr>
      <w:r>
        <w:t>d</w:t>
      </w:r>
      <w:r w:rsidRPr="00D70935">
        <w:t xml:space="preserve">efine your note accounts (for example Google account) by giving </w:t>
      </w:r>
      <w:r>
        <w:t>an</w:t>
      </w:r>
      <w:r w:rsidRPr="00D70935">
        <w:t xml:space="preserve"> email address, server name, user name and password plus port number and your displayed name that will also be seen as the corresponding folder name in the </w:t>
      </w:r>
      <w:proofErr w:type="spellStart"/>
      <w:r w:rsidRPr="00D70935">
        <w:t>Brailliant</w:t>
      </w:r>
      <w:proofErr w:type="spellEnd"/>
      <w:r w:rsidRPr="00D70935">
        <w:t xml:space="preserve"> 14</w:t>
      </w:r>
    </w:p>
    <w:p w:rsidR="00B85394" w:rsidRPr="00D70935" w:rsidRDefault="00B85394" w:rsidP="00B85394">
      <w:pPr>
        <w:pStyle w:val="Numberlist"/>
      </w:pPr>
      <w:r>
        <w:t>c</w:t>
      </w:r>
      <w:r w:rsidRPr="00D70935">
        <w:t xml:space="preserve">onnect to your </w:t>
      </w:r>
      <w:proofErr w:type="spellStart"/>
      <w:r w:rsidRPr="00D70935">
        <w:t>Brailliant</w:t>
      </w:r>
      <w:proofErr w:type="spellEnd"/>
      <w:r w:rsidRPr="00D70935">
        <w:t xml:space="preserve"> 14 device by choosing “Select device” and selecting the serial number of your device from the displayed list. The </w:t>
      </w:r>
      <w:proofErr w:type="spellStart"/>
      <w:r w:rsidRPr="00D70935">
        <w:t>Brailliant</w:t>
      </w:r>
      <w:proofErr w:type="spellEnd"/>
      <w:r w:rsidRPr="00D70935">
        <w:t xml:space="preserve"> 14 must be on </w:t>
      </w:r>
      <w:r>
        <w:t>when doing this</w:t>
      </w:r>
      <w:r w:rsidRPr="00D70935">
        <w:t xml:space="preserve">. Choose one (the only one usually, unless your </w:t>
      </w:r>
      <w:r w:rsidRPr="006F7E58">
        <w:t>neighbo</w:t>
      </w:r>
      <w:r>
        <w:t>u</w:t>
      </w:r>
      <w:r w:rsidRPr="006F7E58">
        <w:t>r</w:t>
      </w:r>
      <w:r w:rsidRPr="00D70935">
        <w:t xml:space="preserve"> </w:t>
      </w:r>
      <w:r>
        <w:t xml:space="preserve">also </w:t>
      </w:r>
      <w:r w:rsidRPr="00D70935">
        <w:t xml:space="preserve">uses </w:t>
      </w:r>
      <w:r>
        <w:t xml:space="preserve">a </w:t>
      </w:r>
      <w:proofErr w:type="spellStart"/>
      <w:r>
        <w:t>Brailliant</w:t>
      </w:r>
      <w:proofErr w:type="spellEnd"/>
      <w:r>
        <w:t xml:space="preserve"> </w:t>
      </w:r>
      <w:r w:rsidRPr="00D70935">
        <w:t xml:space="preserve">BI14). </w:t>
      </w:r>
    </w:p>
    <w:p w:rsidR="00B85394" w:rsidRDefault="00B85394" w:rsidP="00B85394">
      <w:pPr>
        <w:pStyle w:val="BodyText"/>
      </w:pPr>
      <w:r>
        <w:t>Once</w:t>
      </w:r>
      <w:r w:rsidRPr="00D70935">
        <w:t xml:space="preserve"> the connections are defined</w:t>
      </w:r>
      <w:r>
        <w:t>,</w:t>
      </w:r>
      <w:r w:rsidRPr="00D70935">
        <w:t xml:space="preserve"> you </w:t>
      </w:r>
      <w:r>
        <w:t xml:space="preserve">no longer </w:t>
      </w:r>
      <w:r w:rsidRPr="00D70935">
        <w:t>need to worry about</w:t>
      </w:r>
      <w:r>
        <w:t xml:space="preserve"> the</w:t>
      </w:r>
      <w:r w:rsidRPr="00D70935">
        <w:t xml:space="preserve"> </w:t>
      </w:r>
      <w:proofErr w:type="spellStart"/>
      <w:r w:rsidRPr="00D70935">
        <w:t>BrailliantSync</w:t>
      </w:r>
      <w:proofErr w:type="spellEnd"/>
      <w:r w:rsidRPr="00D70935">
        <w:t xml:space="preserve"> application on your phone. It </w:t>
      </w:r>
      <w:r>
        <w:t>can</w:t>
      </w:r>
      <w:r w:rsidRPr="00D70935">
        <w:t xml:space="preserve"> </w:t>
      </w:r>
      <w:r>
        <w:t>keep running</w:t>
      </w:r>
      <w:r w:rsidRPr="00D70935">
        <w:t xml:space="preserve"> in </w:t>
      </w:r>
      <w:r>
        <w:t xml:space="preserve">the </w:t>
      </w:r>
      <w:r w:rsidRPr="00D70935">
        <w:t>background</w:t>
      </w:r>
      <w:r>
        <w:t>,</w:t>
      </w:r>
      <w:r w:rsidRPr="00D70935">
        <w:t xml:space="preserve"> and synchroni</w:t>
      </w:r>
      <w:r>
        <w:t>s</w:t>
      </w:r>
      <w:r w:rsidRPr="00D70935">
        <w:t>ation</w:t>
      </w:r>
      <w:r>
        <w:t>s</w:t>
      </w:r>
      <w:r w:rsidRPr="00D70935">
        <w:t xml:space="preserve"> will </w:t>
      </w:r>
      <w:r>
        <w:t>not require you to go back to the app</w:t>
      </w:r>
      <w:r w:rsidRPr="00D70935">
        <w:t xml:space="preserve">. You just </w:t>
      </w:r>
      <w:r>
        <w:t>need to</w:t>
      </w:r>
      <w:r w:rsidRPr="00D70935">
        <w:t xml:space="preserve"> make sure it is running in background (for example, you may need to restart it after you reboot your phone).</w:t>
      </w:r>
    </w:p>
    <w:p w:rsidR="00B85394" w:rsidRDefault="00B85394" w:rsidP="00B85394">
      <w:r w:rsidRPr="00D70935">
        <w:t xml:space="preserve">The actual </w:t>
      </w:r>
      <w:r>
        <w:t>synchroni</w:t>
      </w:r>
      <w:r w:rsidR="00DA0B5A">
        <w:t>s</w:t>
      </w:r>
      <w:r>
        <w:t>ation</w:t>
      </w:r>
      <w:r w:rsidRPr="00D70935">
        <w:t xml:space="preserve"> is activated from the </w:t>
      </w:r>
      <w:proofErr w:type="spellStart"/>
      <w:r w:rsidRPr="00D70935">
        <w:t>Brailliant</w:t>
      </w:r>
      <w:proofErr w:type="spellEnd"/>
      <w:r w:rsidRPr="00D70935">
        <w:t xml:space="preserve"> 14. </w:t>
      </w:r>
    </w:p>
    <w:p w:rsidR="00DA0B5A" w:rsidRPr="00D70935" w:rsidRDefault="00DA0B5A" w:rsidP="00B85394"/>
    <w:p w:rsidR="00B85394" w:rsidRDefault="00B85394" w:rsidP="00DA0B5A">
      <w:pPr>
        <w:pStyle w:val="ListNumber2"/>
      </w:pPr>
      <w:r w:rsidRPr="002A4CCF">
        <w:t>When in menu</w:t>
      </w:r>
      <w:r>
        <w:t>,</w:t>
      </w:r>
      <w:r w:rsidRPr="002A4CCF">
        <w:t xml:space="preserve"> enter "</w:t>
      </w:r>
      <w:r w:rsidRPr="00A15D87">
        <w:t>Notes"</w:t>
      </w:r>
      <w:r w:rsidR="00DA0B5A">
        <w:t>,</w:t>
      </w:r>
      <w:r w:rsidRPr="00A15D87">
        <w:t xml:space="preserve"> Space-S will sync the accounts (it will create accounts that did not exist before on the device)</w:t>
      </w:r>
      <w:r w:rsidRPr="008579CC">
        <w:t>. You only need to perform this if an account does not exist on your device. So typically</w:t>
      </w:r>
      <w:r w:rsidRPr="001F5EBB">
        <w:t xml:space="preserve">, you would do that only if you have added a new account or changed your existing accounts in the </w:t>
      </w:r>
      <w:proofErr w:type="spellStart"/>
      <w:r w:rsidRPr="001F5EBB">
        <w:t>BrailliantSync</w:t>
      </w:r>
      <w:proofErr w:type="spellEnd"/>
      <w:r w:rsidRPr="001F5EBB">
        <w:t xml:space="preserve"> app.</w:t>
      </w:r>
      <w:r w:rsidRPr="00B073BE">
        <w:t xml:space="preserve"> The synchroni</w:t>
      </w:r>
      <w:r w:rsidR="00DA0B5A">
        <w:t>s</w:t>
      </w:r>
      <w:r w:rsidRPr="00B073BE">
        <w:t>ation may be stopped by pressing Space</w:t>
      </w:r>
      <w:r>
        <w:t xml:space="preserve"> + </w:t>
      </w:r>
      <w:r w:rsidRPr="00B073BE">
        <w:t>C.</w:t>
      </w:r>
    </w:p>
    <w:p w:rsidR="00DA0B5A" w:rsidRPr="002A4CCF" w:rsidRDefault="00DA0B5A" w:rsidP="00DA0B5A">
      <w:pPr>
        <w:pStyle w:val="ListNumber2"/>
        <w:numPr>
          <w:ilvl w:val="0"/>
          <w:numId w:val="0"/>
        </w:numPr>
        <w:ind w:left="643"/>
      </w:pPr>
    </w:p>
    <w:p w:rsidR="00B85394" w:rsidRDefault="00B85394" w:rsidP="00DA0B5A">
      <w:pPr>
        <w:pStyle w:val="ListNumber2"/>
      </w:pPr>
      <w:r w:rsidRPr="00D70935">
        <w:t xml:space="preserve">From this time on, the synced accounts will exchange note content (between the device and the server) every time you switch the </w:t>
      </w:r>
      <w:proofErr w:type="spellStart"/>
      <w:r w:rsidRPr="00D70935">
        <w:t>Brailliant</w:t>
      </w:r>
      <w:proofErr w:type="spellEnd"/>
      <w:r w:rsidRPr="00D70935">
        <w:t xml:space="preserve"> 14 to </w:t>
      </w:r>
      <w:r w:rsidR="00DA0B5A">
        <w:t>T</w:t>
      </w:r>
      <w:r w:rsidRPr="00D70935">
        <w:t>erminal mode. If you only want one or few accounts synchroni</w:t>
      </w:r>
      <w:r w:rsidR="00DA0B5A">
        <w:t>s</w:t>
      </w:r>
      <w:r w:rsidRPr="00D70935">
        <w:t>ed, you may disable synchroni</w:t>
      </w:r>
      <w:r w:rsidR="00DA0B5A">
        <w:t>s</w:t>
      </w:r>
      <w:r w:rsidRPr="00D70935">
        <w:t xml:space="preserve">ation for all other accounts in the </w:t>
      </w:r>
      <w:proofErr w:type="spellStart"/>
      <w:r w:rsidRPr="00D70935">
        <w:t>BrailliantSync</w:t>
      </w:r>
      <w:proofErr w:type="spellEnd"/>
      <w:r w:rsidRPr="00D70935">
        <w:t xml:space="preserve"> app.</w:t>
      </w:r>
    </w:p>
    <w:p w:rsidR="00DA0B5A" w:rsidRPr="00D70935" w:rsidRDefault="00DA0B5A" w:rsidP="00DA0B5A">
      <w:pPr>
        <w:pStyle w:val="ListNumber2"/>
        <w:numPr>
          <w:ilvl w:val="0"/>
          <w:numId w:val="0"/>
        </w:numPr>
        <w:ind w:left="643"/>
      </w:pPr>
    </w:p>
    <w:p w:rsidR="00B85394" w:rsidRDefault="00B85394" w:rsidP="00DA0B5A">
      <w:pPr>
        <w:pStyle w:val="ListNumber2"/>
      </w:pPr>
      <w:r w:rsidRPr="00D70935">
        <w:t>If there is a need for immediate synchroni</w:t>
      </w:r>
      <w:r w:rsidR="00DA0B5A">
        <w:t>s</w:t>
      </w:r>
      <w:r w:rsidRPr="00D70935">
        <w:t xml:space="preserve">ation, for example you want </w:t>
      </w:r>
      <w:r>
        <w:t>synchroni</w:t>
      </w:r>
      <w:r w:rsidR="00DA0B5A">
        <w:t>s</w:t>
      </w:r>
      <w:r>
        <w:t xml:space="preserve">e immediately </w:t>
      </w:r>
      <w:r w:rsidRPr="00D70935">
        <w:t xml:space="preserve">after editing a note to </w:t>
      </w:r>
      <w:r>
        <w:t>view</w:t>
      </w:r>
      <w:r w:rsidRPr="00D70935">
        <w:t xml:space="preserve"> it on your PC, do the following: when in</w:t>
      </w:r>
      <w:r>
        <w:t xml:space="preserve"> the</w:t>
      </w:r>
      <w:r w:rsidRPr="00D70935">
        <w:t xml:space="preserve"> menu</w:t>
      </w:r>
      <w:r>
        <w:t>,</w:t>
      </w:r>
      <w:r w:rsidRPr="00D70935">
        <w:t xml:space="preserve"> enter "</w:t>
      </w:r>
      <w:r>
        <w:t>N</w:t>
      </w:r>
      <w:r w:rsidRPr="00D70935">
        <w:t>otes" and then one of the notes folders</w:t>
      </w:r>
      <w:r>
        <w:t>.</w:t>
      </w:r>
      <w:r w:rsidRPr="00D70935">
        <w:t xml:space="preserve"> </w:t>
      </w:r>
      <w:r>
        <w:t>W</w:t>
      </w:r>
      <w:r w:rsidRPr="00D70935">
        <w:t xml:space="preserve">hile in </w:t>
      </w:r>
      <w:r>
        <w:t xml:space="preserve">the </w:t>
      </w:r>
      <w:r w:rsidRPr="00D70935">
        <w:t>note list</w:t>
      </w:r>
      <w:r>
        <w:t>,</w:t>
      </w:r>
      <w:r w:rsidRPr="00D70935">
        <w:t xml:space="preserve"> press Space-S </w:t>
      </w:r>
      <w:r>
        <w:t>to synchroni</w:t>
      </w:r>
      <w:r w:rsidR="00DA0B5A">
        <w:t>s</w:t>
      </w:r>
      <w:r>
        <w:t>e the notes. A</w:t>
      </w:r>
      <w:r w:rsidRPr="00D70935">
        <w:t xml:space="preserve">ll </w:t>
      </w:r>
      <w:r>
        <w:t xml:space="preserve">the </w:t>
      </w:r>
      <w:r w:rsidRPr="00D70935">
        <w:t xml:space="preserve">notes from the selected account will </w:t>
      </w:r>
      <w:r>
        <w:t>be synchroni</w:t>
      </w:r>
      <w:r w:rsidR="00DA0B5A">
        <w:t>s</w:t>
      </w:r>
      <w:r>
        <w:t>ed</w:t>
      </w:r>
      <w:r w:rsidRPr="00D70935">
        <w:t xml:space="preserve">. </w:t>
      </w:r>
    </w:p>
    <w:p w:rsidR="00664FFE" w:rsidRDefault="00B85394" w:rsidP="00B85394">
      <w:r w:rsidRPr="00D70935">
        <w:lastRenderedPageBreak/>
        <w:t>Each time notes are synchroni</w:t>
      </w:r>
      <w:r w:rsidR="00DA0B5A">
        <w:t>s</w:t>
      </w:r>
      <w:r w:rsidRPr="00D70935">
        <w:t xml:space="preserve">ed, the </w:t>
      </w:r>
      <w:proofErr w:type="spellStart"/>
      <w:r w:rsidRPr="00611F91">
        <w:t>Brailliant</w:t>
      </w:r>
      <w:proofErr w:type="spellEnd"/>
      <w:r w:rsidRPr="00611F91">
        <w:t xml:space="preserve"> 14</w:t>
      </w:r>
      <w:r>
        <w:t>'s</w:t>
      </w:r>
      <w:r w:rsidRPr="00611F91">
        <w:t xml:space="preserve"> </w:t>
      </w:r>
      <w:r w:rsidRPr="00D70935">
        <w:t xml:space="preserve">system time is </w:t>
      </w:r>
      <w:r>
        <w:t xml:space="preserve">also </w:t>
      </w:r>
      <w:r w:rsidRPr="00D70935">
        <w:t>synchroni</w:t>
      </w:r>
      <w:r w:rsidR="00DA0B5A">
        <w:t>s</w:t>
      </w:r>
      <w:r w:rsidRPr="00D70935">
        <w:t>ed with the phone time.</w:t>
      </w:r>
    </w:p>
    <w:p w:rsidR="00B85394" w:rsidRPr="00D70935" w:rsidRDefault="00B85394" w:rsidP="00B85394">
      <w:r w:rsidRPr="00D70935">
        <w:t xml:space="preserve"> </w:t>
      </w:r>
    </w:p>
    <w:p w:rsidR="00B85394" w:rsidRDefault="00B85394" w:rsidP="00B85394">
      <w:r w:rsidRPr="00D70935">
        <w:t xml:space="preserve">Please note that if you have </w:t>
      </w:r>
      <w:r>
        <w:t>many</w:t>
      </w:r>
      <w:r w:rsidRPr="00D70935">
        <w:t xml:space="preserve"> notes and/or </w:t>
      </w:r>
      <w:r>
        <w:t xml:space="preserve">if </w:t>
      </w:r>
      <w:r w:rsidRPr="00D70935">
        <w:t>your notes are long</w:t>
      </w:r>
      <w:r>
        <w:t>,</w:t>
      </w:r>
      <w:r w:rsidRPr="00D70935">
        <w:t xml:space="preserve"> you may </w:t>
      </w:r>
      <w:r>
        <w:t xml:space="preserve">have to </w:t>
      </w:r>
      <w:r w:rsidRPr="00D70935">
        <w:t xml:space="preserve">wait </w:t>
      </w:r>
      <w:r>
        <w:t xml:space="preserve">up to </w:t>
      </w:r>
      <w:r w:rsidRPr="00D70935">
        <w:t xml:space="preserve">an hour for a full </w:t>
      </w:r>
      <w:r>
        <w:t>synchroni</w:t>
      </w:r>
      <w:r w:rsidR="00DA0B5A">
        <w:t>s</w:t>
      </w:r>
      <w:r>
        <w:t>ation</w:t>
      </w:r>
      <w:r w:rsidRPr="00D70935">
        <w:t xml:space="preserve"> (</w:t>
      </w:r>
      <w:r>
        <w:t xml:space="preserve">this </w:t>
      </w:r>
      <w:r w:rsidRPr="00D70935">
        <w:t xml:space="preserve">happens if the notes are </w:t>
      </w:r>
      <w:r>
        <w:t>synchroni</w:t>
      </w:r>
      <w:r w:rsidR="00DA0B5A">
        <w:t>s</w:t>
      </w:r>
      <w:r>
        <w:t>ed</w:t>
      </w:r>
      <w:r w:rsidRPr="00D70935">
        <w:t xml:space="preserve"> for the first time). Please don’t interrupt the process (status of the process is reported on the </w:t>
      </w:r>
      <w:proofErr w:type="spellStart"/>
      <w:r w:rsidRPr="00D70935">
        <w:t>BrailliantSync</w:t>
      </w:r>
      <w:proofErr w:type="spellEnd"/>
      <w:r w:rsidRPr="00D70935">
        <w:t xml:space="preserve"> App screen). Also</w:t>
      </w:r>
      <w:r>
        <w:t xml:space="preserve">, </w:t>
      </w:r>
      <w:r w:rsidRPr="00D70935">
        <w:t xml:space="preserve">please remember to set </w:t>
      </w:r>
      <w:r>
        <w:t xml:space="preserve">the </w:t>
      </w:r>
      <w:r w:rsidRPr="00D70935">
        <w:t xml:space="preserve">sleep time long enough </w:t>
      </w:r>
      <w:r>
        <w:t>for the first synchroni</w:t>
      </w:r>
      <w:r w:rsidR="00DA0B5A">
        <w:t>s</w:t>
      </w:r>
      <w:r>
        <w:t>ation</w:t>
      </w:r>
      <w:r w:rsidRPr="00D70935">
        <w:t>.</w:t>
      </w:r>
    </w:p>
    <w:p w:rsidR="00DA0B5A" w:rsidRPr="00D70935" w:rsidRDefault="00DA0B5A" w:rsidP="00B85394"/>
    <w:p w:rsidR="00B85394" w:rsidRDefault="00B85394" w:rsidP="00B85394">
      <w:r w:rsidRPr="000D37B9">
        <w:t>Whenever you want to delete a note from your device, you can use the Space + D command when on the note’s title in the note list. On deleting the note, you will be prompted with a confirmation prompt. Press Y or dot 8 to confirm the deletion, or press N or dot 7 to disagree. This note will be deleted from your device and, after a synchroni</w:t>
      </w:r>
      <w:r w:rsidR="00DA0B5A">
        <w:t>s</w:t>
      </w:r>
      <w:r w:rsidRPr="000D37B9">
        <w:t>ation, from the respective server.</w:t>
      </w:r>
    </w:p>
    <w:p w:rsidR="00DA0B5A" w:rsidRPr="00D70935" w:rsidRDefault="00DA0B5A" w:rsidP="00B85394"/>
    <w:p w:rsidR="00B85394" w:rsidRDefault="00B85394" w:rsidP="00B85394">
      <w:r w:rsidRPr="00D70935">
        <w:t xml:space="preserve">If you wish to </w:t>
      </w:r>
      <w:r>
        <w:t>remove</w:t>
      </w:r>
      <w:r w:rsidRPr="00D70935">
        <w:t xml:space="preserve"> an unused account from your device</w:t>
      </w:r>
      <w:r>
        <w:t>,</w:t>
      </w:r>
      <w:r w:rsidRPr="00D70935">
        <w:t xml:space="preserve"> go to the account list, choose the account for deleting and press</w:t>
      </w:r>
      <w:r>
        <w:t xml:space="preserve"> the</w:t>
      </w:r>
      <w:r w:rsidRPr="00D70935">
        <w:t xml:space="preserve"> </w:t>
      </w:r>
      <w:r>
        <w:t>S</w:t>
      </w:r>
      <w:r w:rsidRPr="00D70935">
        <w:t>pace</w:t>
      </w:r>
      <w:r>
        <w:t xml:space="preserve"> </w:t>
      </w:r>
      <w:r w:rsidRPr="00D70935">
        <w:t>+</w:t>
      </w:r>
      <w:r>
        <w:t xml:space="preserve"> D </w:t>
      </w:r>
      <w:r w:rsidRPr="00D70935">
        <w:t>command. Th</w:t>
      </w:r>
      <w:r>
        <w:t>e</w:t>
      </w:r>
      <w:r w:rsidRPr="00D70935">
        <w:t xml:space="preserve"> account will be deleted and all</w:t>
      </w:r>
      <w:r>
        <w:t xml:space="preserve"> the</w:t>
      </w:r>
      <w:r w:rsidRPr="00D70935">
        <w:t xml:space="preserve"> notes </w:t>
      </w:r>
      <w:r>
        <w:t xml:space="preserve">associated with that account </w:t>
      </w:r>
      <w:r w:rsidRPr="00D70935">
        <w:t>will disappear from your device. They will not disappear from the server of the account,</w:t>
      </w:r>
      <w:r>
        <w:t xml:space="preserve"> even after being synchroni</w:t>
      </w:r>
      <w:r w:rsidR="00DA0B5A">
        <w:t>s</w:t>
      </w:r>
      <w:r>
        <w:t>ed.</w:t>
      </w:r>
    </w:p>
    <w:p w:rsidR="00DA0B5A" w:rsidRDefault="00DA0B5A" w:rsidP="00B85394"/>
    <w:p w:rsidR="00DA0B5A" w:rsidRDefault="00DA0B5A" w:rsidP="00DA0B5A">
      <w:pPr>
        <w:pStyle w:val="Heading2"/>
      </w:pPr>
      <w:bookmarkStart w:id="80" w:name="_Toc21504508"/>
      <w:r>
        <w:t>One-handed mode</w:t>
      </w:r>
      <w:bookmarkEnd w:id="80"/>
    </w:p>
    <w:p w:rsidR="00DA0B5A" w:rsidRDefault="00DA0B5A" w:rsidP="00DA0B5A">
      <w:r>
        <w:t xml:space="preserve">When enabled the </w:t>
      </w:r>
      <w:proofErr w:type="spellStart"/>
      <w:r>
        <w:t>Brailliant</w:t>
      </w:r>
      <w:proofErr w:type="spellEnd"/>
      <w:r>
        <w:t xml:space="preserve"> 14 will be operative </w:t>
      </w:r>
      <w:r w:rsidRPr="002D0A3A">
        <w:t>for</w:t>
      </w:r>
      <w:r>
        <w:t xml:space="preserve"> one hand use</w:t>
      </w:r>
      <w:r w:rsidRPr="002D0A3A">
        <w:t>, useful for users restricted to the use of single hand.</w:t>
      </w:r>
    </w:p>
    <w:p w:rsidR="00DA0B5A" w:rsidRDefault="00DA0B5A" w:rsidP="00DA0B5A"/>
    <w:p w:rsidR="00DA0B5A" w:rsidRDefault="00DA0B5A" w:rsidP="00DA0B5A">
      <w:pPr>
        <w:pStyle w:val="Heading2"/>
      </w:pPr>
      <w:bookmarkStart w:id="81" w:name="_Toc21504509"/>
      <w:r>
        <w:t xml:space="preserve">Upgrading the </w:t>
      </w:r>
      <w:proofErr w:type="spellStart"/>
      <w:r>
        <w:t>Brailliant</w:t>
      </w:r>
      <w:proofErr w:type="spellEnd"/>
      <w:r>
        <w:t xml:space="preserve"> 14 Firmware</w:t>
      </w:r>
      <w:bookmarkEnd w:id="81"/>
    </w:p>
    <w:p w:rsidR="00DA0B5A" w:rsidRDefault="00DA0B5A" w:rsidP="00DA0B5A">
      <w:r>
        <w:t xml:space="preserve">There may come a point where you will need to upgrade your </w:t>
      </w:r>
      <w:proofErr w:type="spellStart"/>
      <w:r>
        <w:t>Brailliant</w:t>
      </w:r>
      <w:proofErr w:type="spellEnd"/>
      <w:r>
        <w:t xml:space="preserve"> 14 firmware. Please note that this is a delicate procedure that requires you to follow the instructions systematically. A</w:t>
      </w:r>
      <w:r w:rsidRPr="004B6437">
        <w:t>ny interruption during the upgrade</w:t>
      </w:r>
      <w:r>
        <w:t xml:space="preserve"> process</w:t>
      </w:r>
      <w:r w:rsidRPr="004B6437">
        <w:t xml:space="preserve"> may render the device unusable until sent for service to an authori</w:t>
      </w:r>
      <w:r>
        <w:t>s</w:t>
      </w:r>
      <w:r w:rsidRPr="004B6437">
        <w:t>ed workshop.</w:t>
      </w:r>
    </w:p>
    <w:p w:rsidR="00DA0B5A" w:rsidRDefault="00DA0B5A" w:rsidP="00DA0B5A"/>
    <w:p w:rsidR="00DA0B5A" w:rsidRDefault="00DA0B5A" w:rsidP="00DA0B5A">
      <w:r>
        <w:t xml:space="preserve">To upgrade your </w:t>
      </w:r>
      <w:proofErr w:type="spellStart"/>
      <w:r>
        <w:t>Brailliant</w:t>
      </w:r>
      <w:proofErr w:type="spellEnd"/>
      <w:r>
        <w:t xml:space="preserve"> 14 </w:t>
      </w:r>
      <w:r w:rsidR="00664FFE">
        <w:t>f</w:t>
      </w:r>
      <w:r>
        <w:t>irmware:</w:t>
      </w:r>
    </w:p>
    <w:p w:rsidR="00C62195" w:rsidRDefault="00C62195" w:rsidP="00DA0B5A"/>
    <w:p w:rsidR="00DA0B5A" w:rsidRDefault="00664FFE" w:rsidP="00C62195">
      <w:pPr>
        <w:pStyle w:val="ListBullet"/>
      </w:pPr>
      <w:r>
        <w:t>d</w:t>
      </w:r>
      <w:r w:rsidR="00DA0B5A">
        <w:t xml:space="preserve">ownload the </w:t>
      </w:r>
      <w:proofErr w:type="spellStart"/>
      <w:r w:rsidR="00DA0B5A">
        <w:t>Brailliant</w:t>
      </w:r>
      <w:proofErr w:type="spellEnd"/>
      <w:r w:rsidR="00DA0B5A">
        <w:t xml:space="preserve"> 14 upgrade file and make sure you remember its location on your disk</w:t>
      </w:r>
    </w:p>
    <w:p w:rsidR="00DA0B5A" w:rsidRPr="007F59CC" w:rsidRDefault="00664FFE" w:rsidP="00C62195">
      <w:pPr>
        <w:pStyle w:val="ListBullet"/>
      </w:pPr>
      <w:r>
        <w:t>i</w:t>
      </w:r>
      <w:r w:rsidR="00DA0B5A" w:rsidRPr="007F59CC">
        <w:t xml:space="preserve">nstall the </w:t>
      </w:r>
      <w:proofErr w:type="spellStart"/>
      <w:r w:rsidR="00DA0B5A" w:rsidRPr="007F59CC">
        <w:t>Brailliant</w:t>
      </w:r>
      <w:proofErr w:type="spellEnd"/>
      <w:r w:rsidR="00DA0B5A" w:rsidRPr="007F59CC">
        <w:t xml:space="preserve"> BI 14 Updater on your PC from your </w:t>
      </w:r>
      <w:proofErr w:type="spellStart"/>
      <w:r w:rsidR="00DA0B5A" w:rsidRPr="007F59CC">
        <w:t>Brailliant</w:t>
      </w:r>
      <w:proofErr w:type="spellEnd"/>
      <w:r w:rsidR="00DA0B5A" w:rsidRPr="007F59CC">
        <w:t xml:space="preserve"> 14 CD or from </w:t>
      </w:r>
      <w:proofErr w:type="spellStart"/>
      <w:r>
        <w:t>Humanware’s</w:t>
      </w:r>
      <w:proofErr w:type="spellEnd"/>
      <w:r w:rsidR="00DA0B5A" w:rsidRPr="007F59CC">
        <w:t xml:space="preserve"> website at </w:t>
      </w:r>
      <w:hyperlink r:id="rId12" w:history="1">
        <w:r w:rsidRPr="00130AAC">
          <w:rPr>
            <w:rStyle w:val="Hyperlink"/>
          </w:rPr>
          <w:t>www.humanware.com/Brailliant_support</w:t>
        </w:r>
      </w:hyperlink>
    </w:p>
    <w:p w:rsidR="00DA0B5A" w:rsidRDefault="00664FFE" w:rsidP="00C62195">
      <w:pPr>
        <w:pStyle w:val="ListBullet"/>
      </w:pPr>
      <w:r>
        <w:lastRenderedPageBreak/>
        <w:t>r</w:t>
      </w:r>
      <w:r w:rsidR="00DA0B5A">
        <w:t xml:space="preserve">un the </w:t>
      </w:r>
      <w:proofErr w:type="spellStart"/>
      <w:r w:rsidR="00DA0B5A">
        <w:t>Brailliant</w:t>
      </w:r>
      <w:proofErr w:type="spellEnd"/>
      <w:r w:rsidR="00DA0B5A">
        <w:t xml:space="preserve"> BI 14 Updater on your PC</w:t>
      </w:r>
    </w:p>
    <w:p w:rsidR="00DA0B5A" w:rsidRDefault="00664FFE" w:rsidP="00C62195">
      <w:pPr>
        <w:pStyle w:val="ListBullet"/>
      </w:pPr>
      <w:r>
        <w:t>c</w:t>
      </w:r>
      <w:r w:rsidR="00DA0B5A">
        <w:t xml:space="preserve">onnect your </w:t>
      </w:r>
      <w:proofErr w:type="spellStart"/>
      <w:r w:rsidR="00DA0B5A">
        <w:t>Brailliant</w:t>
      </w:r>
      <w:proofErr w:type="spellEnd"/>
      <w:r w:rsidR="00DA0B5A">
        <w:t xml:space="preserve"> 14 to your computer with a USB cable. Your computer should now recogni</w:t>
      </w:r>
      <w:r>
        <w:t>s</w:t>
      </w:r>
      <w:r w:rsidR="00DA0B5A">
        <w:t xml:space="preserve">e your </w:t>
      </w:r>
      <w:proofErr w:type="spellStart"/>
      <w:r w:rsidR="00DA0B5A">
        <w:t>Brailliant</w:t>
      </w:r>
      <w:proofErr w:type="spellEnd"/>
    </w:p>
    <w:p w:rsidR="00DA0B5A" w:rsidRDefault="00664FFE" w:rsidP="00C62195">
      <w:pPr>
        <w:pStyle w:val="ListBullet"/>
      </w:pPr>
      <w:r>
        <w:t>t</w:t>
      </w:r>
      <w:r w:rsidR="00DA0B5A">
        <w:t xml:space="preserve">urn on your </w:t>
      </w:r>
      <w:proofErr w:type="spellStart"/>
      <w:r w:rsidR="00DA0B5A">
        <w:t>Brailliant</w:t>
      </w:r>
      <w:proofErr w:type="spellEnd"/>
      <w:r w:rsidR="00DA0B5A">
        <w:t xml:space="preserve"> 14</w:t>
      </w:r>
    </w:p>
    <w:p w:rsidR="00DA0B5A" w:rsidRDefault="00664FFE" w:rsidP="00C62195">
      <w:pPr>
        <w:pStyle w:val="ListBullet"/>
      </w:pPr>
      <w:r>
        <w:t>m</w:t>
      </w:r>
      <w:r w:rsidR="00DA0B5A">
        <w:t xml:space="preserve">ake sure you are in Application mode – the switch in the rear of your device should be in the </w:t>
      </w:r>
      <w:r w:rsidR="00DA0B5A" w:rsidRPr="00664FFE">
        <w:t>left position</w:t>
      </w:r>
      <w:r w:rsidR="00DA0B5A">
        <w:t xml:space="preserve"> (the position closest to the edge of your </w:t>
      </w:r>
      <w:proofErr w:type="spellStart"/>
      <w:r w:rsidR="00DA0B5A">
        <w:t>Brailliant</w:t>
      </w:r>
      <w:proofErr w:type="spellEnd"/>
      <w:r w:rsidR="00DA0B5A">
        <w:t>). Switch to Application mode now if you are in Terminal mode</w:t>
      </w:r>
    </w:p>
    <w:p w:rsidR="00DA0B5A" w:rsidRDefault="00664FFE" w:rsidP="00C62195">
      <w:pPr>
        <w:pStyle w:val="ListBullet"/>
      </w:pPr>
      <w:r>
        <w:t>s</w:t>
      </w:r>
      <w:r w:rsidR="00DA0B5A">
        <w:t xml:space="preserve">croll to the About menu of your </w:t>
      </w:r>
      <w:proofErr w:type="spellStart"/>
      <w:r w:rsidR="00DA0B5A">
        <w:t>Brailliant</w:t>
      </w:r>
      <w:proofErr w:type="spellEnd"/>
      <w:r w:rsidR="00DA0B5A">
        <w:t xml:space="preserve"> and press Enter</w:t>
      </w:r>
    </w:p>
    <w:p w:rsidR="00DA0B5A" w:rsidRDefault="00664FFE" w:rsidP="00C62195">
      <w:pPr>
        <w:pStyle w:val="ListBullet"/>
      </w:pPr>
      <w:r>
        <w:t>i</w:t>
      </w:r>
      <w:r w:rsidR="00DA0B5A">
        <w:t>n the About menu, scroll to the Upgrade item and press Enter</w:t>
      </w:r>
    </w:p>
    <w:p w:rsidR="00DA0B5A" w:rsidRDefault="00664FFE" w:rsidP="00C62195">
      <w:pPr>
        <w:pStyle w:val="ListBullet"/>
      </w:pPr>
      <w:r>
        <w:t>s</w:t>
      </w:r>
      <w:r w:rsidR="00DA0B5A">
        <w:t>tart update? Press Y to confirm or N to cancel the process</w:t>
      </w:r>
    </w:p>
    <w:p w:rsidR="00DA0B5A" w:rsidRDefault="00664FFE" w:rsidP="00C62195">
      <w:pPr>
        <w:pStyle w:val="ListBullet"/>
      </w:pPr>
      <w:r>
        <w:t>o</w:t>
      </w:r>
      <w:r w:rsidR="00DA0B5A">
        <w:t xml:space="preserve">n your PC, click the </w:t>
      </w:r>
      <w:r w:rsidR="00DA0B5A" w:rsidRPr="00C6733B">
        <w:rPr>
          <w:b/>
        </w:rPr>
        <w:t>Choose…</w:t>
      </w:r>
      <w:r w:rsidR="00DA0B5A">
        <w:t xml:space="preserve"> button in the bottom left portion of</w:t>
      </w:r>
      <w:r w:rsidR="00C62195">
        <w:t xml:space="preserve">                      </w:t>
      </w:r>
      <w:r w:rsidR="00DA0B5A">
        <w:t xml:space="preserve"> the </w:t>
      </w:r>
      <w:proofErr w:type="spellStart"/>
      <w:r w:rsidR="00DA0B5A" w:rsidRPr="00C62195">
        <w:t>Brailliant</w:t>
      </w:r>
      <w:proofErr w:type="spellEnd"/>
      <w:r w:rsidR="00DA0B5A">
        <w:t xml:space="preserve"> 14 Updater window</w:t>
      </w:r>
    </w:p>
    <w:p w:rsidR="00C62195" w:rsidRDefault="00664FFE" w:rsidP="00C62195">
      <w:pPr>
        <w:pStyle w:val="ListBullet"/>
      </w:pPr>
      <w:r>
        <w:t>a</w:t>
      </w:r>
      <w:r w:rsidR="00DA0B5A">
        <w:t xml:space="preserve"> file explorer window will open. Find and open the firmware </w:t>
      </w:r>
      <w:r w:rsidR="00C62195">
        <w:t xml:space="preserve">   </w:t>
      </w:r>
    </w:p>
    <w:p w:rsidR="00C62195" w:rsidRDefault="00C62195" w:rsidP="00C62195">
      <w:pPr>
        <w:pStyle w:val="ListBullet"/>
        <w:numPr>
          <w:ilvl w:val="0"/>
          <w:numId w:val="0"/>
        </w:numPr>
      </w:pPr>
      <w:r>
        <w:t xml:space="preserve">    u</w:t>
      </w:r>
      <w:r w:rsidR="00DA0B5A">
        <w:t>pgrade</w:t>
      </w:r>
      <w:r>
        <w:t xml:space="preserve"> </w:t>
      </w:r>
      <w:r w:rsidR="00DA0B5A">
        <w:t xml:space="preserve">file you downloaded at </w:t>
      </w:r>
      <w:r>
        <w:t>the beginning of thi</w:t>
      </w:r>
      <w:r w:rsidR="00DA0B5A">
        <w:t>s</w:t>
      </w:r>
      <w:r>
        <w:t xml:space="preserve"> process</w:t>
      </w:r>
      <w:r w:rsidR="00DA0B5A">
        <w:t xml:space="preserve">. This file </w:t>
      </w:r>
    </w:p>
    <w:p w:rsidR="00DA0B5A" w:rsidRDefault="00C62195" w:rsidP="00C62195">
      <w:pPr>
        <w:pStyle w:val="ListBullet"/>
        <w:numPr>
          <w:ilvl w:val="0"/>
          <w:numId w:val="0"/>
        </w:numPr>
      </w:pPr>
      <w:r>
        <w:t xml:space="preserve">    </w:t>
      </w:r>
      <w:r w:rsidR="00DA0B5A">
        <w:t xml:space="preserve">should be a </w:t>
      </w:r>
      <w:r w:rsidR="00DA0B5A" w:rsidRPr="00194C53">
        <w:rPr>
          <w:b/>
        </w:rPr>
        <w:t>.</w:t>
      </w:r>
      <w:proofErr w:type="spellStart"/>
      <w:r w:rsidR="00DA0B5A" w:rsidRPr="00C62195">
        <w:t>dfu</w:t>
      </w:r>
      <w:proofErr w:type="spellEnd"/>
      <w:r w:rsidR="00DA0B5A">
        <w:t xml:space="preserve"> file</w:t>
      </w:r>
    </w:p>
    <w:p w:rsidR="00DA0B5A" w:rsidRDefault="00664FFE" w:rsidP="00C62195">
      <w:pPr>
        <w:pStyle w:val="ListBullet"/>
      </w:pPr>
      <w:r>
        <w:t>c</w:t>
      </w:r>
      <w:r w:rsidR="00DA0B5A">
        <w:t xml:space="preserve">lick the </w:t>
      </w:r>
      <w:r w:rsidR="00DA0B5A" w:rsidRPr="00664FFE">
        <w:rPr>
          <w:b/>
        </w:rPr>
        <w:t>Upgrade</w:t>
      </w:r>
      <w:r w:rsidR="00DA0B5A">
        <w:t xml:space="preserve"> button in the bottom right portion of the </w:t>
      </w:r>
      <w:proofErr w:type="spellStart"/>
      <w:r w:rsidR="00DA0B5A">
        <w:t>Brailliant</w:t>
      </w:r>
      <w:proofErr w:type="spellEnd"/>
      <w:r w:rsidR="00DA0B5A">
        <w:t xml:space="preserve"> 14 Updater window</w:t>
      </w:r>
    </w:p>
    <w:p w:rsidR="00DA0B5A" w:rsidRDefault="00C62195" w:rsidP="00C62195">
      <w:pPr>
        <w:pStyle w:val="ListBullet"/>
      </w:pPr>
      <w:r>
        <w:t>w</w:t>
      </w:r>
      <w:r w:rsidR="00DA0B5A">
        <w:t>ait until the upgrade process is completed. This may take several minutes</w:t>
      </w:r>
    </w:p>
    <w:p w:rsidR="00DA0B5A" w:rsidRDefault="00C62195" w:rsidP="00C62195">
      <w:pPr>
        <w:pStyle w:val="ListBullet"/>
      </w:pPr>
      <w:r>
        <w:t>o</w:t>
      </w:r>
      <w:r w:rsidR="00DA0B5A">
        <w:t xml:space="preserve">nce the upgrade process is complete, press and hold the </w:t>
      </w:r>
      <w:r w:rsidR="00DA0B5A" w:rsidRPr="00C62195">
        <w:rPr>
          <w:b/>
        </w:rPr>
        <w:t>Power</w:t>
      </w:r>
      <w:r w:rsidR="00DA0B5A">
        <w:t xml:space="preserve"> button for 15 seconds. Your </w:t>
      </w:r>
      <w:proofErr w:type="spellStart"/>
      <w:r w:rsidR="00DA0B5A">
        <w:t>Brailliant</w:t>
      </w:r>
      <w:proofErr w:type="spellEnd"/>
      <w:r w:rsidR="00DA0B5A">
        <w:t xml:space="preserve"> will close</w:t>
      </w:r>
    </w:p>
    <w:p w:rsidR="00DA0B5A" w:rsidRPr="00DA0B5A" w:rsidRDefault="00C62195" w:rsidP="00C62195">
      <w:pPr>
        <w:pStyle w:val="ListBullet"/>
      </w:pPr>
      <w:r>
        <w:t>y</w:t>
      </w:r>
      <w:r w:rsidR="00DA0B5A">
        <w:t xml:space="preserve">our </w:t>
      </w:r>
      <w:proofErr w:type="spellStart"/>
      <w:r w:rsidR="00DA0B5A">
        <w:t>Brailliant</w:t>
      </w:r>
      <w:proofErr w:type="spellEnd"/>
      <w:r w:rsidR="00DA0B5A">
        <w:t xml:space="preserve"> 14’s firmware is now up-to-date.</w:t>
      </w:r>
    </w:p>
    <w:p w:rsidR="000A799F" w:rsidRDefault="000A799F" w:rsidP="000A799F"/>
    <w:p w:rsidR="00C62195" w:rsidRDefault="00C62195" w:rsidP="00C62195">
      <w:pPr>
        <w:pStyle w:val="Heading2"/>
      </w:pPr>
      <w:bookmarkStart w:id="82" w:name="_Toc21504510"/>
      <w:r>
        <w:t>Technical specifications</w:t>
      </w:r>
      <w:bookmarkEnd w:id="82"/>
    </w:p>
    <w:p w:rsidR="00C62195" w:rsidRPr="004B6437" w:rsidRDefault="00C62195" w:rsidP="00C62195">
      <w:r w:rsidRPr="004B6437">
        <w:t xml:space="preserve">Navigation </w:t>
      </w:r>
      <w:r>
        <w:t>C</w:t>
      </w:r>
      <w:r w:rsidRPr="004B6437">
        <w:t>omponents</w:t>
      </w:r>
      <w:r>
        <w:t>:</w:t>
      </w:r>
    </w:p>
    <w:p w:rsidR="00C62195" w:rsidRPr="004B6437" w:rsidRDefault="00C62195" w:rsidP="00C62195">
      <w:pPr>
        <w:pStyle w:val="ListBullet"/>
      </w:pPr>
      <w:r>
        <w:t>four</w:t>
      </w:r>
      <w:r w:rsidRPr="004B6437">
        <w:t xml:space="preserve"> </w:t>
      </w:r>
      <w:r>
        <w:t>t</w:t>
      </w:r>
      <w:r w:rsidRPr="004B6437">
        <w:t>humb keys</w:t>
      </w:r>
    </w:p>
    <w:p w:rsidR="00C62195" w:rsidRPr="004B6437" w:rsidRDefault="00C62195" w:rsidP="00C62195">
      <w:pPr>
        <w:pStyle w:val="ListBullet"/>
      </w:pPr>
      <w:r w:rsidRPr="004B6437">
        <w:t xml:space="preserve">1 </w:t>
      </w:r>
      <w:r>
        <w:t>five-way button</w:t>
      </w:r>
      <w:r w:rsidRPr="004B6437">
        <w:t xml:space="preserve"> (up, right, down, left, action)</w:t>
      </w:r>
    </w:p>
    <w:p w:rsidR="00C62195" w:rsidRPr="004B6437" w:rsidRDefault="00C62195" w:rsidP="00C62195">
      <w:pPr>
        <w:pStyle w:val="ListBullet"/>
      </w:pPr>
      <w:r>
        <w:t>eight</w:t>
      </w:r>
      <w:r w:rsidRPr="004B6437">
        <w:t xml:space="preserve">-key Braille keyboard </w:t>
      </w:r>
    </w:p>
    <w:p w:rsidR="00C62195" w:rsidRPr="004B6437" w:rsidRDefault="00C62195" w:rsidP="00C62195">
      <w:pPr>
        <w:pStyle w:val="ListBullet"/>
      </w:pPr>
      <w:r>
        <w:t>one</w:t>
      </w:r>
      <w:r w:rsidRPr="004B6437">
        <w:t xml:space="preserve"> </w:t>
      </w:r>
      <w:r>
        <w:t>s</w:t>
      </w:r>
      <w:r w:rsidRPr="004B6437">
        <w:t>pacebar</w:t>
      </w:r>
    </w:p>
    <w:p w:rsidR="00C62195" w:rsidRPr="004B6437" w:rsidRDefault="00C62195" w:rsidP="00C62195">
      <w:pPr>
        <w:pStyle w:val="ListBullet"/>
      </w:pPr>
      <w:r w:rsidRPr="004B6437">
        <w:t xml:space="preserve">14 </w:t>
      </w:r>
      <w:r>
        <w:t>t</w:t>
      </w:r>
      <w:r w:rsidRPr="004B6437">
        <w:t>ouch cursor routing keys</w:t>
      </w:r>
    </w:p>
    <w:p w:rsidR="00C62195" w:rsidRPr="004B6437" w:rsidRDefault="00C62195" w:rsidP="00C62195">
      <w:pPr>
        <w:pStyle w:val="ListBullet"/>
      </w:pPr>
      <w:r w:rsidRPr="004B6437">
        <w:t>14 Braille cells</w:t>
      </w:r>
      <w:r>
        <w:t>.</w:t>
      </w:r>
    </w:p>
    <w:p w:rsidR="00C62195" w:rsidRPr="004B6437" w:rsidRDefault="00C62195" w:rsidP="00C62195"/>
    <w:p w:rsidR="00C62195" w:rsidRPr="004B6437" w:rsidRDefault="00C62195" w:rsidP="00C62195">
      <w:r w:rsidRPr="004B6437">
        <w:t xml:space="preserve">Long-life </w:t>
      </w:r>
      <w:r>
        <w:t>B</w:t>
      </w:r>
      <w:r w:rsidRPr="004B6437">
        <w:t>attery</w:t>
      </w:r>
      <w:r>
        <w:t>:</w:t>
      </w:r>
    </w:p>
    <w:p w:rsidR="00C62195" w:rsidRPr="004B6437" w:rsidRDefault="00C62195" w:rsidP="00C62195">
      <w:pPr>
        <w:pStyle w:val="ListBullet"/>
      </w:pPr>
      <w:r>
        <w:t>l</w:t>
      </w:r>
      <w:r w:rsidRPr="004B6437">
        <w:t xml:space="preserve">asts </w:t>
      </w:r>
      <w:r>
        <w:t>10 hours or more</w:t>
      </w:r>
      <w:r w:rsidRPr="004B6437">
        <w:t xml:space="preserve"> </w:t>
      </w:r>
    </w:p>
    <w:p w:rsidR="00C62195" w:rsidRPr="004B6437" w:rsidRDefault="00C62195" w:rsidP="00C62195">
      <w:pPr>
        <w:pStyle w:val="ListBullet"/>
      </w:pPr>
      <w:r>
        <w:t>r</w:t>
      </w:r>
      <w:r w:rsidRPr="004B6437">
        <w:t xml:space="preserve">echarges from PC through USB port   </w:t>
      </w:r>
    </w:p>
    <w:p w:rsidR="00C62195" w:rsidRPr="004B6437" w:rsidRDefault="00C62195" w:rsidP="00C62195">
      <w:pPr>
        <w:pStyle w:val="ListBullet"/>
      </w:pPr>
      <w:r>
        <w:t>a</w:t>
      </w:r>
      <w:r w:rsidRPr="004B6437">
        <w:t>uto</w:t>
      </w:r>
      <w:r>
        <w:t xml:space="preserve"> </w:t>
      </w:r>
      <w:r w:rsidRPr="004B6437">
        <w:t>shut</w:t>
      </w:r>
      <w:r>
        <w:t>-</w:t>
      </w:r>
      <w:r w:rsidRPr="004B6437">
        <w:t>off</w:t>
      </w:r>
    </w:p>
    <w:p w:rsidR="00C62195" w:rsidRPr="004B6437" w:rsidRDefault="00C62195" w:rsidP="00C62195">
      <w:pPr>
        <w:pStyle w:val="ListBullet"/>
      </w:pPr>
      <w:r>
        <w:t>l</w:t>
      </w:r>
      <w:r w:rsidRPr="004B6437">
        <w:t xml:space="preserve">ithium-ion polymer battery </w:t>
      </w:r>
    </w:p>
    <w:p w:rsidR="00C62195" w:rsidRPr="004B6437" w:rsidRDefault="00C62195" w:rsidP="00C62195">
      <w:pPr>
        <w:pStyle w:val="ListBullet"/>
      </w:pPr>
      <w:r>
        <w:t>c</w:t>
      </w:r>
      <w:r w:rsidRPr="004B6437">
        <w:t>ompatible with any standard USB A/C adapter</w:t>
      </w:r>
    </w:p>
    <w:p w:rsidR="00C62195" w:rsidRPr="004B6437" w:rsidRDefault="00C62195" w:rsidP="00C62195">
      <w:pPr>
        <w:pStyle w:val="ListBullet"/>
      </w:pPr>
      <w:r>
        <w:lastRenderedPageBreak/>
        <w:t>v</w:t>
      </w:r>
      <w:r w:rsidRPr="004B6437">
        <w:t>oltage rating: 3.7V</w:t>
      </w:r>
      <w:r>
        <w:t>.</w:t>
      </w:r>
    </w:p>
    <w:p w:rsidR="00C62195" w:rsidRPr="004B6437" w:rsidRDefault="00C62195" w:rsidP="00C62195"/>
    <w:p w:rsidR="00C62195" w:rsidRPr="004B6437" w:rsidRDefault="00C62195" w:rsidP="00C62195">
      <w:r w:rsidRPr="004B6437">
        <w:t>Connectivity</w:t>
      </w:r>
      <w:r>
        <w:t>:</w:t>
      </w:r>
    </w:p>
    <w:p w:rsidR="00C62195" w:rsidRPr="004B6437" w:rsidRDefault="00C62195" w:rsidP="00207E5A">
      <w:pPr>
        <w:pStyle w:val="ListBullet"/>
      </w:pPr>
      <w:r w:rsidRPr="004B6437">
        <w:t>USB 2.0</w:t>
      </w:r>
    </w:p>
    <w:p w:rsidR="00C62195" w:rsidRPr="004B6437" w:rsidRDefault="00C62195" w:rsidP="00207E5A">
      <w:pPr>
        <w:pStyle w:val="ListBullet"/>
      </w:pPr>
      <w:r w:rsidRPr="004B6437">
        <w:t>Bluetooth V2.1 + EDR Class 2</w:t>
      </w:r>
    </w:p>
    <w:p w:rsidR="00C62195" w:rsidRPr="004B6437" w:rsidRDefault="00C62195" w:rsidP="00207E5A">
      <w:pPr>
        <w:pStyle w:val="ListBullet"/>
      </w:pPr>
      <w:r w:rsidRPr="004B6437">
        <w:t>Bluetooth 4.0</w:t>
      </w:r>
      <w:r w:rsidR="00207E5A">
        <w:t>.</w:t>
      </w:r>
    </w:p>
    <w:p w:rsidR="00C62195" w:rsidRPr="004B6437" w:rsidRDefault="00C62195" w:rsidP="00C62195"/>
    <w:p w:rsidR="00C62195" w:rsidRPr="004B6437" w:rsidRDefault="00C62195" w:rsidP="00C62195">
      <w:r w:rsidRPr="004B6437">
        <w:t>Portability</w:t>
      </w:r>
      <w:r>
        <w:t>:</w:t>
      </w:r>
      <w:r w:rsidRPr="004B6437">
        <w:t xml:space="preserve"> </w:t>
      </w:r>
    </w:p>
    <w:p w:rsidR="00C62195" w:rsidRPr="004B6437" w:rsidRDefault="00C62195" w:rsidP="00207E5A">
      <w:pPr>
        <w:pStyle w:val="ListBullet"/>
      </w:pPr>
      <w:r w:rsidRPr="004B6437">
        <w:t>166 x 100 x 23 mm / 285 g / 0.63 lbs</w:t>
      </w:r>
      <w:r w:rsidR="00207E5A">
        <w:t>.</w:t>
      </w:r>
    </w:p>
    <w:p w:rsidR="00207E5A" w:rsidRDefault="00207E5A" w:rsidP="00C62195"/>
    <w:p w:rsidR="00C62195" w:rsidRPr="004B6437" w:rsidRDefault="00C62195" w:rsidP="00C62195">
      <w:r w:rsidRPr="004B6437">
        <w:t>Compatibility</w:t>
      </w:r>
      <w:r>
        <w:t>:</w:t>
      </w:r>
    </w:p>
    <w:p w:rsidR="00C62195" w:rsidRPr="004B6437" w:rsidRDefault="00C62195" w:rsidP="00207E5A">
      <w:pPr>
        <w:pStyle w:val="ListBullet"/>
      </w:pPr>
      <w:r w:rsidRPr="004B6437">
        <w:t xml:space="preserve">Windows computers (32 and 64 bits) </w:t>
      </w:r>
    </w:p>
    <w:p w:rsidR="00C62195" w:rsidRPr="004B6437" w:rsidRDefault="00C62195" w:rsidP="00207E5A">
      <w:pPr>
        <w:pStyle w:val="ListBullet"/>
      </w:pPr>
      <w:r w:rsidRPr="004B6437">
        <w:t>JAWS and other screen readers</w:t>
      </w:r>
    </w:p>
    <w:p w:rsidR="00C62195" w:rsidRDefault="00C62195" w:rsidP="00207E5A">
      <w:pPr>
        <w:pStyle w:val="ListBullet"/>
      </w:pPr>
      <w:r w:rsidRPr="004B6437">
        <w:t xml:space="preserve">Apple products with iOS 10 or macOS 10.12 and </w:t>
      </w:r>
      <w:proofErr w:type="spellStart"/>
      <w:r w:rsidRPr="004B6437">
        <w:t>VoiceOver</w:t>
      </w:r>
      <w:proofErr w:type="spellEnd"/>
      <w:r w:rsidRPr="004B6437">
        <w:t xml:space="preserve"> (MAC, iPhone, iPad, iPod Touch)</w:t>
      </w:r>
      <w:r w:rsidR="00207E5A">
        <w:t>.</w:t>
      </w:r>
    </w:p>
    <w:p w:rsidR="00207E5A" w:rsidRDefault="00207E5A" w:rsidP="00207E5A">
      <w:pPr>
        <w:pStyle w:val="ListBullet"/>
        <w:numPr>
          <w:ilvl w:val="0"/>
          <w:numId w:val="0"/>
        </w:numPr>
      </w:pPr>
    </w:p>
    <w:p w:rsidR="00207E5A" w:rsidRDefault="00207E5A" w:rsidP="00207E5A">
      <w:pPr>
        <w:pStyle w:val="Heading2"/>
      </w:pPr>
      <w:bookmarkStart w:id="83" w:name="_Toc21504511"/>
      <w:r>
        <w:t>End user License agreement</w:t>
      </w:r>
      <w:bookmarkEnd w:id="83"/>
    </w:p>
    <w:p w:rsidR="00207E5A" w:rsidRDefault="00207E5A" w:rsidP="00207E5A">
      <w:pPr>
        <w:rPr>
          <w:sz w:val="20"/>
          <w:lang w:val="en-CA" w:eastAsia="fr-CA"/>
        </w:rPr>
      </w:pPr>
      <w:r>
        <w:rPr>
          <w:lang w:val="en-CA" w:eastAsia="fr-CA"/>
        </w:rPr>
        <w:t>By using this product (</w:t>
      </w:r>
      <w:proofErr w:type="spellStart"/>
      <w:r>
        <w:rPr>
          <w:lang w:val="en-CA" w:eastAsia="fr-CA"/>
        </w:rPr>
        <w:t>Brailliant</w:t>
      </w:r>
      <w:proofErr w:type="spellEnd"/>
      <w:r>
        <w:rPr>
          <w:lang w:val="en-CA" w:eastAsia="fr-CA"/>
        </w:rPr>
        <w:t xml:space="preserve"> 14) you agree to the following minimum terms.</w:t>
      </w:r>
    </w:p>
    <w:p w:rsidR="00207E5A" w:rsidRDefault="00207E5A" w:rsidP="00207E5A">
      <w:pPr>
        <w:pStyle w:val="ListBullet"/>
        <w:rPr>
          <w:lang w:val="en-CA" w:eastAsia="fr-CA"/>
        </w:rPr>
      </w:pPr>
      <w:r>
        <w:rPr>
          <w:u w:val="single"/>
          <w:lang w:val="en-CA" w:eastAsia="fr-CA"/>
        </w:rPr>
        <w:t>License Grant</w:t>
      </w:r>
      <w:r>
        <w:rPr>
          <w:lang w:val="en-CA" w:eastAsia="fr-CA"/>
        </w:rPr>
        <w:t xml:space="preserve">. </w:t>
      </w:r>
      <w:proofErr w:type="spellStart"/>
      <w:r>
        <w:rPr>
          <w:lang w:val="en-CA" w:eastAsia="fr-CA"/>
        </w:rPr>
        <w:t>HumanWare</w:t>
      </w:r>
      <w:proofErr w:type="spellEnd"/>
      <w:r>
        <w:rPr>
          <w:lang w:val="en-CA" w:eastAsia="fr-CA"/>
        </w:rPr>
        <w:t xml:space="preserve"> grants to End user a non-exclusive, non-transferable right and license to use the Software on this product.</w:t>
      </w:r>
    </w:p>
    <w:p w:rsidR="00207E5A" w:rsidRPr="00207E5A" w:rsidRDefault="00207E5A" w:rsidP="00207E5A">
      <w:pPr>
        <w:pStyle w:val="ListBullet"/>
      </w:pPr>
      <w:r>
        <w:rPr>
          <w:u w:val="single"/>
          <w:lang w:val="en-CA" w:eastAsia="fr-CA"/>
        </w:rPr>
        <w:t>Ownership of Software</w:t>
      </w:r>
      <w:r>
        <w:rPr>
          <w:lang w:val="en-CA" w:eastAsia="fr-CA"/>
        </w:rPr>
        <w:t xml:space="preserve">. End user acknowledges that </w:t>
      </w:r>
      <w:proofErr w:type="spellStart"/>
      <w:r>
        <w:rPr>
          <w:lang w:val="en-CA" w:eastAsia="fr-CA"/>
        </w:rPr>
        <w:t>HumanWare</w:t>
      </w:r>
      <w:proofErr w:type="spellEnd"/>
      <w:r>
        <w:rPr>
          <w:lang w:val="en-CA" w:eastAsia="fr-CA"/>
        </w:rPr>
        <w:t xml:space="preserve"> retain all right, title and interest in and to the original, and any copies, of software which is incorporated into this product. End user agrees not to: modify, port, translate, decompile, disassemble, reverse engineer, or make public in any way the software of this product.</w:t>
      </w:r>
    </w:p>
    <w:p w:rsidR="00207E5A" w:rsidRDefault="00207E5A" w:rsidP="00207E5A">
      <w:pPr>
        <w:pStyle w:val="ListBullet"/>
        <w:numPr>
          <w:ilvl w:val="0"/>
          <w:numId w:val="0"/>
        </w:numPr>
        <w:ind w:left="360"/>
        <w:rPr>
          <w:u w:val="single"/>
          <w:lang w:val="en-CA" w:eastAsia="fr-CA"/>
        </w:rPr>
      </w:pPr>
    </w:p>
    <w:p w:rsidR="00207E5A" w:rsidRDefault="00207E5A" w:rsidP="00207E5A">
      <w:pPr>
        <w:pStyle w:val="Heading2"/>
      </w:pPr>
      <w:bookmarkStart w:id="84" w:name="_Toc21504512"/>
      <w:r>
        <w:t>Manufacturer warranty</w:t>
      </w:r>
      <w:bookmarkEnd w:id="84"/>
    </w:p>
    <w:p w:rsidR="00207E5A" w:rsidRDefault="00207E5A" w:rsidP="00207E5A">
      <w:r w:rsidRPr="00570303">
        <w:t>This device is a high quality product, built and packaged with care. All units and components are guaranteed against any operational defects as follows:</w:t>
      </w:r>
    </w:p>
    <w:p w:rsidR="00207E5A" w:rsidRPr="00570303" w:rsidRDefault="00207E5A" w:rsidP="00207E5A">
      <w:r w:rsidRPr="00570303">
        <w:tab/>
      </w:r>
    </w:p>
    <w:p w:rsidR="00207E5A" w:rsidRDefault="00207E5A" w:rsidP="00207E5A">
      <w:pPr>
        <w:pStyle w:val="ListBullet"/>
      </w:pPr>
      <w:r w:rsidRPr="00570303">
        <w:t>US and Canada: One (1) year</w:t>
      </w:r>
    </w:p>
    <w:p w:rsidR="00207E5A" w:rsidRDefault="00207E5A" w:rsidP="00207E5A">
      <w:pPr>
        <w:pStyle w:val="ListBullet"/>
      </w:pPr>
      <w:r>
        <w:t>c</w:t>
      </w:r>
      <w:r w:rsidRPr="00570303">
        <w:t>ontinental Europe and UK: Two (2) years</w:t>
      </w:r>
    </w:p>
    <w:p w:rsidR="00207E5A" w:rsidRDefault="00207E5A" w:rsidP="00207E5A">
      <w:pPr>
        <w:pStyle w:val="ListBullet"/>
      </w:pPr>
      <w:r w:rsidRPr="00570303">
        <w:t>Australia and New Zealand: One (1) year</w:t>
      </w:r>
    </w:p>
    <w:p w:rsidR="00207E5A" w:rsidRDefault="00207E5A" w:rsidP="00207E5A">
      <w:pPr>
        <w:pStyle w:val="ListBullet"/>
      </w:pPr>
      <w:r>
        <w:t>o</w:t>
      </w:r>
      <w:r w:rsidRPr="00570303">
        <w:t>ther countries: One (1) year</w:t>
      </w:r>
      <w:r>
        <w:t>.</w:t>
      </w:r>
    </w:p>
    <w:p w:rsidR="00207E5A" w:rsidRPr="00570303" w:rsidRDefault="00207E5A" w:rsidP="00207E5A"/>
    <w:p w:rsidR="00207E5A" w:rsidRDefault="00207E5A" w:rsidP="00207E5A">
      <w:r w:rsidRPr="00570303">
        <w:t>Warranty covers all parts (except battery) and labo</w:t>
      </w:r>
      <w:r>
        <w:t>u</w:t>
      </w:r>
      <w:r w:rsidRPr="00570303">
        <w:t>r. If any defect should occur, please contact your local distributor or the manufacturer technical assistance line.</w:t>
      </w:r>
    </w:p>
    <w:p w:rsidR="00207E5A" w:rsidRPr="00570303" w:rsidRDefault="00207E5A" w:rsidP="00207E5A"/>
    <w:p w:rsidR="00207E5A" w:rsidRPr="00570303" w:rsidRDefault="00207E5A" w:rsidP="00207E5A">
      <w:r w:rsidRPr="00570303">
        <w:rPr>
          <w:b/>
        </w:rPr>
        <w:t>Note:</w:t>
      </w:r>
      <w:r w:rsidRPr="00570303">
        <w:t xml:space="preserve"> Warranty terms may periodically change, please consult </w:t>
      </w:r>
      <w:r>
        <w:t xml:space="preserve">the </w:t>
      </w:r>
      <w:proofErr w:type="spellStart"/>
      <w:r>
        <w:t>Humanware</w:t>
      </w:r>
      <w:proofErr w:type="spellEnd"/>
      <w:r w:rsidRPr="00570303">
        <w:t xml:space="preserve"> website for the latest information.</w:t>
      </w:r>
    </w:p>
    <w:p w:rsidR="00207E5A" w:rsidRPr="00424449" w:rsidRDefault="00207E5A" w:rsidP="00207E5A"/>
    <w:p w:rsidR="00207E5A" w:rsidRPr="004B6437" w:rsidRDefault="00207E5A" w:rsidP="00207E5A">
      <w:pPr>
        <w:pStyle w:val="Heading2"/>
      </w:pPr>
      <w:bookmarkStart w:id="85" w:name="_Toc21504513"/>
      <w:r w:rsidRPr="004B6437">
        <w:t>Conditions and Limitations</w:t>
      </w:r>
      <w:bookmarkEnd w:id="85"/>
    </w:p>
    <w:p w:rsidR="00207E5A" w:rsidRPr="004B6437" w:rsidRDefault="00207E5A" w:rsidP="00207E5A">
      <w:r w:rsidRPr="004B6437">
        <w:t xml:space="preserve">Please keep your </w:t>
      </w:r>
      <w:r>
        <w:t>proof of</w:t>
      </w:r>
      <w:r w:rsidRPr="004B6437">
        <w:t xml:space="preserve"> purchase in a safe place as it may be required for a warranty repair or replacement. Please retain </w:t>
      </w:r>
      <w:r>
        <w:t>the</w:t>
      </w:r>
      <w:r w:rsidRPr="004B6437">
        <w:t xml:space="preserve"> original</w:t>
      </w:r>
      <w:r>
        <w:t xml:space="preserve"> packaging</w:t>
      </w:r>
      <w:r w:rsidRPr="004B6437">
        <w:t>. If the unit has to be returned, please use the original packaging. This warranty applies to all cases where the damage is not a result of improper use, mistreatment, negligence or acts of God.</w:t>
      </w:r>
    </w:p>
    <w:p w:rsidR="00207E5A" w:rsidRPr="00207E5A" w:rsidRDefault="00207E5A" w:rsidP="00207E5A"/>
    <w:p w:rsidR="00513A04" w:rsidRDefault="00513A04" w:rsidP="00856BE3">
      <w:pPr>
        <w:pStyle w:val="Heading2"/>
      </w:pPr>
      <w:bookmarkStart w:id="86" w:name="_Toc378689218"/>
      <w:bookmarkStart w:id="87" w:name="_Toc21504514"/>
      <w:bookmarkStart w:id="88" w:name="_Hlk503515819"/>
      <w:r>
        <w:t xml:space="preserve">How to contact </w:t>
      </w:r>
      <w:r w:rsidR="00905776">
        <w:t>RNIB</w:t>
      </w:r>
      <w:bookmarkEnd w:id="86"/>
      <w:bookmarkEnd w:id="87"/>
    </w:p>
    <w:p w:rsidR="007E37B8" w:rsidRDefault="007E37B8" w:rsidP="007E37B8">
      <w:pPr>
        <w:rPr>
          <w:rFonts w:cs="Arial"/>
        </w:rPr>
      </w:pPr>
      <w:r w:rsidRPr="00566367">
        <w:rPr>
          <w:rFonts w:cs="Arial"/>
        </w:rPr>
        <w:t>Phone: 0303 123 9999</w:t>
      </w:r>
    </w:p>
    <w:p w:rsidR="006F4016" w:rsidRPr="00566367" w:rsidRDefault="006F4016" w:rsidP="006F4016">
      <w:pPr>
        <w:rPr>
          <w:rFonts w:cs="Arial"/>
        </w:rPr>
      </w:pPr>
      <w:r w:rsidRPr="00566367">
        <w:rPr>
          <w:rFonts w:cs="Arial"/>
        </w:rPr>
        <w:t xml:space="preserve">Email: </w:t>
      </w:r>
      <w:r w:rsidR="002D7F4F">
        <w:rPr>
          <w:rFonts w:cs="Arial"/>
        </w:rPr>
        <w:t>shop</w:t>
      </w:r>
      <w:r w:rsidRPr="00566367">
        <w:rPr>
          <w:rFonts w:cs="Arial"/>
        </w:rPr>
        <w:t>@rnib.org.uk</w:t>
      </w:r>
    </w:p>
    <w:p w:rsidR="007E37B8" w:rsidRPr="00566367" w:rsidRDefault="006F4016" w:rsidP="007E37B8">
      <w:pPr>
        <w:rPr>
          <w:rFonts w:cs="Arial"/>
        </w:rPr>
      </w:pPr>
      <w:r>
        <w:rPr>
          <w:rFonts w:cs="Arial"/>
        </w:rPr>
        <w:t>A</w:t>
      </w:r>
      <w:r w:rsidR="007E37B8" w:rsidRPr="00566367">
        <w:rPr>
          <w:rFonts w:cs="Arial"/>
        </w:rPr>
        <w:t xml:space="preserve">ddress: </w:t>
      </w:r>
      <w:r w:rsidR="007E37B8" w:rsidRPr="00566367">
        <w:rPr>
          <w:rFonts w:cs="Arial"/>
          <w:shd w:val="clear" w:color="auto" w:fill="FFFFFF"/>
        </w:rPr>
        <w:t xml:space="preserve">RNIB, </w:t>
      </w:r>
      <w:proofErr w:type="spellStart"/>
      <w:r w:rsidR="007E37B8" w:rsidRPr="00566367">
        <w:rPr>
          <w:rFonts w:cs="Arial"/>
          <w:shd w:val="clear" w:color="auto" w:fill="FFFFFF"/>
        </w:rPr>
        <w:t>Midgate</w:t>
      </w:r>
      <w:proofErr w:type="spellEnd"/>
      <w:r w:rsidR="007E37B8" w:rsidRPr="00566367">
        <w:rPr>
          <w:rFonts w:cs="Arial"/>
          <w:shd w:val="clear" w:color="auto" w:fill="FFFFFF"/>
        </w:rPr>
        <w:t xml:space="preserve"> House,</w:t>
      </w:r>
      <w:r w:rsidR="002D7F4F">
        <w:rPr>
          <w:rFonts w:cs="Arial"/>
          <w:shd w:val="clear" w:color="auto" w:fill="FFFFFF"/>
        </w:rPr>
        <w:t xml:space="preserve"> </w:t>
      </w:r>
      <w:proofErr w:type="spellStart"/>
      <w:r w:rsidR="002D7F4F">
        <w:rPr>
          <w:rFonts w:cs="Arial"/>
          <w:shd w:val="clear" w:color="auto" w:fill="FFFFFF"/>
        </w:rPr>
        <w:t>Midgate</w:t>
      </w:r>
      <w:proofErr w:type="spellEnd"/>
      <w:r w:rsidR="002D7F4F">
        <w:rPr>
          <w:rFonts w:cs="Arial"/>
          <w:shd w:val="clear" w:color="auto" w:fill="FFFFFF"/>
        </w:rPr>
        <w:t>,</w:t>
      </w:r>
      <w:r w:rsidR="007E37B8" w:rsidRPr="00566367">
        <w:rPr>
          <w:rFonts w:cs="Arial"/>
          <w:shd w:val="clear" w:color="auto" w:fill="FFFFFF"/>
        </w:rPr>
        <w:t xml:space="preserve"> Peterborough PE1 1TN</w:t>
      </w:r>
    </w:p>
    <w:p w:rsidR="007E37B8" w:rsidRDefault="006F4016" w:rsidP="007E37B8">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6F4016" w:rsidRDefault="006F4016" w:rsidP="007E37B8">
      <w:pPr>
        <w:rPr>
          <w:rFonts w:cs="Arial"/>
        </w:rPr>
      </w:pPr>
    </w:p>
    <w:p w:rsidR="00856BE3" w:rsidRPr="00566367" w:rsidRDefault="00856BE3" w:rsidP="00856BE3">
      <w:pPr>
        <w:rPr>
          <w:rFonts w:cs="Arial"/>
        </w:rPr>
      </w:pPr>
      <w:r w:rsidRPr="00566367">
        <w:rPr>
          <w:rFonts w:cs="Arial"/>
        </w:rPr>
        <w:t>Email for international customers</w:t>
      </w:r>
      <w:r>
        <w:rPr>
          <w:rFonts w:cs="Arial"/>
        </w:rPr>
        <w:t>:</w:t>
      </w:r>
      <w:r w:rsidRPr="00566367">
        <w:rPr>
          <w:rFonts w:cs="Arial"/>
        </w:rPr>
        <w:t xml:space="preserve"> exports@rnib.org.uk </w:t>
      </w:r>
    </w:p>
    <w:p w:rsidR="00856BE3" w:rsidRPr="00566367" w:rsidRDefault="00856BE3" w:rsidP="007E37B8">
      <w:pPr>
        <w:rPr>
          <w:rFonts w:cs="Arial"/>
        </w:rPr>
      </w:pPr>
    </w:p>
    <w:p w:rsidR="00566352" w:rsidRPr="00566367" w:rsidRDefault="00566352" w:rsidP="00856BE3">
      <w:pPr>
        <w:pStyle w:val="Heading3"/>
      </w:pPr>
      <w:bookmarkStart w:id="89" w:name="_Toc21504515"/>
      <w:r w:rsidRPr="00566367">
        <w:t>RNIB Technology Team</w:t>
      </w:r>
      <w:bookmarkEnd w:id="89"/>
    </w:p>
    <w:p w:rsidR="00566352" w:rsidRPr="00566367" w:rsidRDefault="00566352" w:rsidP="00566352">
      <w:pPr>
        <w:rPr>
          <w:rFonts w:cs="Arial"/>
        </w:rPr>
      </w:pPr>
      <w:r>
        <w:rPr>
          <w:rFonts w:cs="Arial"/>
        </w:rPr>
        <w:t>P</w:t>
      </w:r>
      <w:r w:rsidRPr="00566367">
        <w:rPr>
          <w:rFonts w:cs="Arial"/>
        </w:rPr>
        <w:t>hone</w:t>
      </w:r>
      <w:r>
        <w:rPr>
          <w:rFonts w:cs="Arial"/>
        </w:rPr>
        <w:t>:</w:t>
      </w:r>
      <w:r w:rsidRPr="00566367">
        <w:rPr>
          <w:rFonts w:cs="Arial"/>
        </w:rPr>
        <w:t xml:space="preserve"> 0207 391 2280</w:t>
      </w:r>
    </w:p>
    <w:p w:rsidR="00566352" w:rsidRPr="00566367" w:rsidRDefault="00566352" w:rsidP="00566352">
      <w:pPr>
        <w:rPr>
          <w:rFonts w:cs="Arial"/>
        </w:rPr>
      </w:pPr>
      <w:r w:rsidRPr="00566367">
        <w:rPr>
          <w:rFonts w:cs="Arial"/>
        </w:rPr>
        <w:t>Email</w:t>
      </w:r>
      <w:r>
        <w:rPr>
          <w:rFonts w:cs="Arial"/>
        </w:rPr>
        <w:t>:</w:t>
      </w:r>
      <w:r w:rsidRPr="00566367">
        <w:rPr>
          <w:rFonts w:cs="Arial"/>
        </w:rPr>
        <w:t xml:space="preserve"> tfl@rnib.org.uk </w:t>
      </w:r>
    </w:p>
    <w:p w:rsidR="00566352" w:rsidRDefault="00566352" w:rsidP="00566352">
      <w:pPr>
        <w:rPr>
          <w:rFonts w:cs="Arial"/>
        </w:rPr>
      </w:pPr>
    </w:p>
    <w:p w:rsidR="00566352" w:rsidRDefault="00566352" w:rsidP="00856BE3">
      <w:pPr>
        <w:pStyle w:val="Heading2"/>
      </w:pPr>
      <w:bookmarkStart w:id="90" w:name="_Toc21504516"/>
      <w:r w:rsidRPr="00B40769">
        <w:t>Terms and conditions of sale</w:t>
      </w:r>
      <w:bookmarkEnd w:id="90"/>
    </w:p>
    <w:p w:rsidR="00566352" w:rsidRDefault="00566352" w:rsidP="00566352">
      <w:r>
        <w:t xml:space="preserve">This product is guaranteed from manufacturing faults for 12 months from the date of purchase.  If you have any issues with the product and you did not purchase directly from RNIB then please contact your retailer in the first instance. </w:t>
      </w:r>
    </w:p>
    <w:p w:rsidR="00566352" w:rsidRDefault="00566352" w:rsidP="00566352"/>
    <w:p w:rsidR="00566352" w:rsidRDefault="00566352" w:rsidP="00566352">
      <w:r>
        <w:t xml:space="preserve">For all returns and repairs contact RNIB first to get a returns authorisation number to help us deal efficiently with your product return. </w:t>
      </w:r>
    </w:p>
    <w:p w:rsidR="00566352" w:rsidRDefault="00566352" w:rsidP="00566352"/>
    <w:p w:rsidR="00566352" w:rsidRDefault="00566352" w:rsidP="00566352">
      <w:r>
        <w:t xml:space="preserve">You can request full terms and conditions from RNIB or view them online. </w:t>
      </w:r>
    </w:p>
    <w:p w:rsidR="00566352" w:rsidRDefault="00566352" w:rsidP="00566352"/>
    <w:p w:rsidR="00DD7FDC" w:rsidRDefault="00DD7FDC" w:rsidP="00DD7FDC">
      <w: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DD7FDC" w:rsidRDefault="00DD7FDC" w:rsidP="00DD7FDC"/>
    <w:p w:rsidR="00566352" w:rsidRDefault="008F507D" w:rsidP="00566352">
      <w:r>
        <w:rPr>
          <w:noProof/>
        </w:rPr>
        <w:drawing>
          <wp:inline distT="0" distB="0" distL="0" distR="0" wp14:anchorId="65C5972F" wp14:editId="6845CBD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66352" w:rsidRDefault="00566352" w:rsidP="00566352">
      <w:r>
        <w:t xml:space="preserve"> </w:t>
      </w:r>
    </w:p>
    <w:p w:rsidR="00566352" w:rsidRDefault="00566352" w:rsidP="00566352">
      <w:r>
        <w:t xml:space="preserve">This product is CE marked and fully complies with all applicable EU legislation. </w:t>
      </w:r>
    </w:p>
    <w:p w:rsidR="00566352" w:rsidRDefault="00566352" w:rsidP="00566352"/>
    <w:p w:rsidR="00566352" w:rsidRDefault="008F507D" w:rsidP="00566352">
      <w:r>
        <w:rPr>
          <w:noProof/>
        </w:rPr>
        <w:drawing>
          <wp:inline distT="0" distB="0" distL="0" distR="0" wp14:anchorId="58A9511E" wp14:editId="7299C237">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566352" w:rsidRDefault="00566352" w:rsidP="00566352"/>
    <w:p w:rsidR="002A7DB2" w:rsidRDefault="002A7DB2" w:rsidP="002A7DB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5" w:history="1">
        <w:r w:rsidRPr="0055722F">
          <w:rPr>
            <w:rStyle w:val="Hyperlink"/>
          </w:rPr>
          <w:t>www.recyclenow.com</w:t>
        </w:r>
      </w:hyperlink>
      <w:r>
        <w:t>.</w:t>
      </w:r>
    </w:p>
    <w:p w:rsidR="002A7DB2" w:rsidRDefault="002A7DB2" w:rsidP="002A7DB2"/>
    <w:p w:rsidR="002A7DB2" w:rsidRDefault="002A7DB2" w:rsidP="002A7DB2">
      <w:pPr>
        <w:pStyle w:val="Heading3"/>
      </w:pPr>
      <w:bookmarkStart w:id="91" w:name="_Toc21504517"/>
      <w:r>
        <w:t>Why recycle?</w:t>
      </w:r>
      <w:bookmarkEnd w:id="91"/>
    </w:p>
    <w:p w:rsidR="002A7DB2" w:rsidRDefault="002A7DB2" w:rsidP="002A7DB2">
      <w:r w:rsidRPr="00EB7BCF">
        <w:t>Unwanted</w:t>
      </w:r>
      <w:r>
        <w:t xml:space="preserve"> electrical equipment is the UK’s fastest growing type of waste.</w:t>
      </w:r>
    </w:p>
    <w:p w:rsidR="002A7DB2" w:rsidRDefault="002A7DB2" w:rsidP="002A7DB2"/>
    <w:p w:rsidR="002A7DB2" w:rsidRDefault="002A7DB2" w:rsidP="002A7DB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2A7DB2" w:rsidRDefault="002A7DB2" w:rsidP="002A7DB2"/>
    <w:p w:rsidR="002A7DB2" w:rsidRPr="00EB7BCF" w:rsidRDefault="002A7DB2" w:rsidP="002A7DB2">
      <w:r>
        <w:t>RNIB are proud to support your local authority in providing local recycling facilities for electrical equipment.</w:t>
      </w:r>
    </w:p>
    <w:p w:rsidR="002A7DB2" w:rsidRDefault="002A7DB2" w:rsidP="002A7DB2">
      <w:pPr>
        <w:autoSpaceDE w:val="0"/>
        <w:autoSpaceDN w:val="0"/>
        <w:adjustRightInd w:val="0"/>
        <w:ind w:right="-46"/>
        <w:rPr>
          <w:rFonts w:ascii="Helvetica" w:hAnsi="Helvetica" w:cs="Arial"/>
          <w:b/>
          <w:sz w:val="28"/>
        </w:rPr>
      </w:pPr>
    </w:p>
    <w:p w:rsidR="002A7DB2" w:rsidRPr="001023DC" w:rsidRDefault="002A7DB2" w:rsidP="002A7DB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2A7DB2" w:rsidRPr="001023DC" w:rsidRDefault="002A7DB2" w:rsidP="002A7DB2">
      <w:pPr>
        <w:autoSpaceDE w:val="0"/>
        <w:autoSpaceDN w:val="0"/>
        <w:adjustRightInd w:val="0"/>
        <w:rPr>
          <w:rFonts w:ascii="Helvetica" w:hAnsi="Helvetica" w:cs="Arial"/>
          <w:bCs/>
        </w:rPr>
      </w:pPr>
    </w:p>
    <w:p w:rsidR="002A7DB2" w:rsidRPr="001023DC" w:rsidRDefault="002A7DB2" w:rsidP="002A7DB2">
      <w:pPr>
        <w:pStyle w:val="Heading3"/>
      </w:pPr>
      <w:bookmarkStart w:id="92" w:name="_Toc21504518"/>
      <w:r w:rsidRPr="001023DC">
        <w:t>What is WEEE?</w:t>
      </w:r>
      <w:bookmarkEnd w:id="92"/>
    </w:p>
    <w:p w:rsidR="002A7DB2" w:rsidRPr="001023DC" w:rsidRDefault="002A7DB2" w:rsidP="002A7DB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2A7DB2" w:rsidRPr="001023DC" w:rsidRDefault="002A7DB2" w:rsidP="002A7DB2">
      <w:pPr>
        <w:autoSpaceDE w:val="0"/>
        <w:autoSpaceDN w:val="0"/>
        <w:adjustRightInd w:val="0"/>
        <w:rPr>
          <w:rFonts w:ascii="Helvetica" w:eastAsia="Calibri" w:hAnsi="Helvetica" w:cs="FuturaLT"/>
          <w:szCs w:val="22"/>
        </w:rPr>
      </w:pPr>
    </w:p>
    <w:p w:rsidR="002A7DB2" w:rsidRPr="001023DC" w:rsidRDefault="002A7DB2" w:rsidP="002A7DB2">
      <w:pPr>
        <w:pStyle w:val="Heading3"/>
      </w:pPr>
      <w:bookmarkStart w:id="93" w:name="_Toc21504519"/>
      <w:r w:rsidRPr="001023DC">
        <w:t>How are we helping?</w:t>
      </w:r>
      <w:bookmarkEnd w:id="93"/>
    </w:p>
    <w:p w:rsidR="00A11530" w:rsidRDefault="002A7DB2" w:rsidP="002A7DB2">
      <w:pPr>
        <w:rPr>
          <w:rFonts w:eastAsia="Calibri"/>
        </w:rPr>
      </w:pPr>
      <w:r w:rsidRPr="001023DC">
        <w:rPr>
          <w:rFonts w:eastAsia="Calibri"/>
        </w:rPr>
        <w:t xml:space="preserve">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w:t>
      </w:r>
      <w:r w:rsidRPr="001023DC">
        <w:rPr>
          <w:rFonts w:eastAsia="Calibri"/>
        </w:rPr>
        <w:lastRenderedPageBreak/>
        <w:t>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A11530" w:rsidRDefault="00A11530" w:rsidP="002A7DB2">
      <w:pPr>
        <w:rPr>
          <w:rFonts w:eastAsia="Calibri"/>
        </w:rPr>
      </w:pPr>
    </w:p>
    <w:p w:rsidR="00566352" w:rsidRDefault="00566352" w:rsidP="002A7DB2">
      <w:r>
        <w:t xml:space="preserve">Date: </w:t>
      </w:r>
      <w:r w:rsidR="002309C2">
        <w:t>October</w:t>
      </w:r>
      <w:r w:rsidR="00572789">
        <w:t xml:space="preserve"> 2019</w:t>
      </w:r>
    </w:p>
    <w:p w:rsidR="00F771A3" w:rsidRDefault="00F771A3" w:rsidP="002A7DB2"/>
    <w:bookmarkEnd w:id="88"/>
    <w:p w:rsidR="00067D47" w:rsidRDefault="00DD7FDC" w:rsidP="00763E57">
      <w:r>
        <w:t>© 2019 Royal National Institute of Blind People.</w:t>
      </w:r>
    </w:p>
    <w:sectPr w:rsidR="00067D47"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17" w:rsidRDefault="00EB6917">
      <w:r>
        <w:separator/>
      </w:r>
    </w:p>
  </w:endnote>
  <w:endnote w:type="continuationSeparator" w:id="0">
    <w:p w:rsidR="00EB6917" w:rsidRDefault="00EB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Bold">
    <w:altName w:val="Yu Gothic"/>
    <w:charset w:val="80"/>
    <w:family w:val="swiss"/>
    <w:pitch w:val="variable"/>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8F1" w:rsidRDefault="0010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26E">
      <w:rPr>
        <w:rStyle w:val="PageNumber"/>
        <w:noProof/>
      </w:rPr>
      <w:t>2</w:t>
    </w:r>
    <w:r>
      <w:rPr>
        <w:rStyle w:val="PageNumber"/>
      </w:rPr>
      <w:fldChar w:fldCharType="end"/>
    </w:r>
  </w:p>
  <w:p w:rsidR="001018F1" w:rsidRDefault="0010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17" w:rsidRDefault="00EB6917">
      <w:r>
        <w:separator/>
      </w:r>
    </w:p>
  </w:footnote>
  <w:footnote w:type="continuationSeparator" w:id="0">
    <w:p w:rsidR="00EB6917" w:rsidRDefault="00EB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C90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E27AF6E4"/>
    <w:name w:val="WW8Num3"/>
    <w:lvl w:ilvl="0">
      <w:start w:val="1"/>
      <w:numFmt w:val="decimal"/>
      <w:pStyle w:val="Numberbull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4"/>
    <w:multiLevelType w:val="multilevel"/>
    <w:tmpl w:val="1472C76E"/>
    <w:name w:val="WW8Num4"/>
    <w:lvl w:ilvl="0">
      <w:start w:val="1"/>
      <w:numFmt w:val="decimal"/>
      <w:pStyle w:val="Numberlist"/>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A65C93"/>
    <w:multiLevelType w:val="hybridMultilevel"/>
    <w:tmpl w:val="28E413C2"/>
    <w:lvl w:ilvl="0" w:tplc="98709F28">
      <w:start w:val="1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61FB0"/>
    <w:multiLevelType w:val="hybridMultilevel"/>
    <w:tmpl w:val="7C2E8C2C"/>
    <w:lvl w:ilvl="0" w:tplc="F37C60A8">
      <w:start w:val="1"/>
      <w:numFmt w:val="decimal"/>
      <w:pStyle w:val="Numberbullet"/>
      <w:lvlText w:val="%1."/>
      <w:lvlJc w:val="left"/>
      <w:pPr>
        <w:ind w:left="785" w:hanging="360"/>
      </w:p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8"/>
  </w:num>
  <w:num w:numId="19">
    <w:abstractNumId w:val="24"/>
  </w:num>
  <w:num w:numId="20">
    <w:abstractNumId w:val="23"/>
  </w:num>
  <w:num w:numId="21">
    <w:abstractNumId w:val="16"/>
  </w:num>
  <w:num w:numId="22">
    <w:abstractNumId w:val="22"/>
  </w:num>
  <w:num w:numId="23">
    <w:abstractNumId w:val="26"/>
  </w:num>
  <w:num w:numId="24">
    <w:abstractNumId w:val="20"/>
  </w:num>
  <w:num w:numId="25">
    <w:abstractNumId w:val="25"/>
  </w:num>
  <w:num w:numId="26">
    <w:abstractNumId w:val="13"/>
  </w:num>
  <w:num w:numId="27">
    <w:abstractNumId w:val="19"/>
  </w:num>
  <w:num w:numId="28">
    <w:abstractNumId w:val="17"/>
  </w:num>
  <w:num w:numId="29">
    <w:abstractNumId w:val="14"/>
  </w:num>
  <w:num w:numId="30">
    <w:abstractNumId w:val="10"/>
  </w:num>
  <w:num w:numId="31">
    <w:abstractNumId w:val="11"/>
  </w:num>
  <w:num w:numId="32">
    <w:abstractNumId w:val="12"/>
  </w:num>
  <w:num w:numId="33">
    <w:abstractNumId w:val="27"/>
  </w:num>
  <w:num w:numId="34">
    <w:abstractNumId w:val="27"/>
    <w:lvlOverride w:ilvl="0">
      <w:startOverride w:val="12"/>
    </w:lvlOverride>
  </w:num>
  <w:num w:numId="35">
    <w:abstractNumId w:val="27"/>
    <w:lvlOverride w:ilvl="0">
      <w:startOverride w:val="12"/>
    </w:lvlOverride>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3E11"/>
    <w:rsid w:val="00004DD2"/>
    <w:rsid w:val="00005C1E"/>
    <w:rsid w:val="0001165B"/>
    <w:rsid w:val="00011C71"/>
    <w:rsid w:val="0001317B"/>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47"/>
    <w:rsid w:val="00067D5C"/>
    <w:rsid w:val="0007163E"/>
    <w:rsid w:val="0007448F"/>
    <w:rsid w:val="000745EF"/>
    <w:rsid w:val="00074EBC"/>
    <w:rsid w:val="00076ACD"/>
    <w:rsid w:val="0008092A"/>
    <w:rsid w:val="0008285B"/>
    <w:rsid w:val="00084FF9"/>
    <w:rsid w:val="00085173"/>
    <w:rsid w:val="0008544F"/>
    <w:rsid w:val="00085E1E"/>
    <w:rsid w:val="00086343"/>
    <w:rsid w:val="00087CAA"/>
    <w:rsid w:val="000903D5"/>
    <w:rsid w:val="00090ECA"/>
    <w:rsid w:val="00093884"/>
    <w:rsid w:val="00093E9F"/>
    <w:rsid w:val="000949BB"/>
    <w:rsid w:val="000A0A04"/>
    <w:rsid w:val="000A0AD7"/>
    <w:rsid w:val="000A18DF"/>
    <w:rsid w:val="000A3976"/>
    <w:rsid w:val="000A71FC"/>
    <w:rsid w:val="000A799F"/>
    <w:rsid w:val="000B280C"/>
    <w:rsid w:val="000B4928"/>
    <w:rsid w:val="000B527D"/>
    <w:rsid w:val="000C2FE9"/>
    <w:rsid w:val="000C38B9"/>
    <w:rsid w:val="000C53F2"/>
    <w:rsid w:val="000C5D48"/>
    <w:rsid w:val="000C678A"/>
    <w:rsid w:val="000C738E"/>
    <w:rsid w:val="000C7891"/>
    <w:rsid w:val="000D20F8"/>
    <w:rsid w:val="000D2840"/>
    <w:rsid w:val="000D2BDA"/>
    <w:rsid w:val="000D4F72"/>
    <w:rsid w:val="000D79A3"/>
    <w:rsid w:val="000D7E31"/>
    <w:rsid w:val="000E1B0F"/>
    <w:rsid w:val="000E3C97"/>
    <w:rsid w:val="000E7F20"/>
    <w:rsid w:val="000F01FF"/>
    <w:rsid w:val="000F65EA"/>
    <w:rsid w:val="000F6E31"/>
    <w:rsid w:val="0010019C"/>
    <w:rsid w:val="001018F1"/>
    <w:rsid w:val="00102910"/>
    <w:rsid w:val="00103896"/>
    <w:rsid w:val="001055F3"/>
    <w:rsid w:val="00106703"/>
    <w:rsid w:val="00110676"/>
    <w:rsid w:val="0011287E"/>
    <w:rsid w:val="001152AB"/>
    <w:rsid w:val="001217E2"/>
    <w:rsid w:val="00121D4F"/>
    <w:rsid w:val="001226AB"/>
    <w:rsid w:val="00126283"/>
    <w:rsid w:val="001308A5"/>
    <w:rsid w:val="00131AC5"/>
    <w:rsid w:val="00131AF5"/>
    <w:rsid w:val="0013235C"/>
    <w:rsid w:val="001338FE"/>
    <w:rsid w:val="0013517C"/>
    <w:rsid w:val="0013520E"/>
    <w:rsid w:val="0013646F"/>
    <w:rsid w:val="0013703F"/>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4D3E"/>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EAF"/>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380E"/>
    <w:rsid w:val="001F0678"/>
    <w:rsid w:val="001F5B52"/>
    <w:rsid w:val="001F7EE5"/>
    <w:rsid w:val="00201274"/>
    <w:rsid w:val="002033B0"/>
    <w:rsid w:val="002046A4"/>
    <w:rsid w:val="00207D39"/>
    <w:rsid w:val="00207E5A"/>
    <w:rsid w:val="002102FF"/>
    <w:rsid w:val="002120D9"/>
    <w:rsid w:val="002209FF"/>
    <w:rsid w:val="00220B70"/>
    <w:rsid w:val="002211D2"/>
    <w:rsid w:val="0022142F"/>
    <w:rsid w:val="002271B7"/>
    <w:rsid w:val="002309C2"/>
    <w:rsid w:val="002310F4"/>
    <w:rsid w:val="002326A5"/>
    <w:rsid w:val="00232847"/>
    <w:rsid w:val="00233304"/>
    <w:rsid w:val="00235750"/>
    <w:rsid w:val="0023582D"/>
    <w:rsid w:val="0023649D"/>
    <w:rsid w:val="00236FC4"/>
    <w:rsid w:val="002437A3"/>
    <w:rsid w:val="00245604"/>
    <w:rsid w:val="00246806"/>
    <w:rsid w:val="00255AC2"/>
    <w:rsid w:val="00255E49"/>
    <w:rsid w:val="0026029D"/>
    <w:rsid w:val="00261A67"/>
    <w:rsid w:val="00267210"/>
    <w:rsid w:val="00267691"/>
    <w:rsid w:val="00273169"/>
    <w:rsid w:val="00274060"/>
    <w:rsid w:val="00274CA1"/>
    <w:rsid w:val="002760B4"/>
    <w:rsid w:val="00276B46"/>
    <w:rsid w:val="002773F8"/>
    <w:rsid w:val="00281AC2"/>
    <w:rsid w:val="00282D18"/>
    <w:rsid w:val="0028773E"/>
    <w:rsid w:val="00287B10"/>
    <w:rsid w:val="00296297"/>
    <w:rsid w:val="002A0ECC"/>
    <w:rsid w:val="002A4469"/>
    <w:rsid w:val="002A44C6"/>
    <w:rsid w:val="002A7C3B"/>
    <w:rsid w:val="002A7DB2"/>
    <w:rsid w:val="002B374D"/>
    <w:rsid w:val="002B6376"/>
    <w:rsid w:val="002B66A3"/>
    <w:rsid w:val="002C339A"/>
    <w:rsid w:val="002C379B"/>
    <w:rsid w:val="002C4AFB"/>
    <w:rsid w:val="002C4B53"/>
    <w:rsid w:val="002D06DE"/>
    <w:rsid w:val="002D07A8"/>
    <w:rsid w:val="002D2050"/>
    <w:rsid w:val="002D21A5"/>
    <w:rsid w:val="002D394C"/>
    <w:rsid w:val="002D7309"/>
    <w:rsid w:val="002D7F4F"/>
    <w:rsid w:val="002E009C"/>
    <w:rsid w:val="002E088A"/>
    <w:rsid w:val="002E0C7B"/>
    <w:rsid w:val="002E1DE1"/>
    <w:rsid w:val="002E3420"/>
    <w:rsid w:val="002E4EA1"/>
    <w:rsid w:val="002E5CD0"/>
    <w:rsid w:val="002E5F1D"/>
    <w:rsid w:val="002E62ED"/>
    <w:rsid w:val="002E769F"/>
    <w:rsid w:val="002E77D4"/>
    <w:rsid w:val="002E7DE2"/>
    <w:rsid w:val="002F0274"/>
    <w:rsid w:val="002F0CA5"/>
    <w:rsid w:val="002F1F67"/>
    <w:rsid w:val="002F2D21"/>
    <w:rsid w:val="002F3753"/>
    <w:rsid w:val="002F5020"/>
    <w:rsid w:val="002F6C68"/>
    <w:rsid w:val="00301B0E"/>
    <w:rsid w:val="0030302B"/>
    <w:rsid w:val="0030360D"/>
    <w:rsid w:val="003043BB"/>
    <w:rsid w:val="003045FA"/>
    <w:rsid w:val="0030508D"/>
    <w:rsid w:val="003061A6"/>
    <w:rsid w:val="003062EF"/>
    <w:rsid w:val="00306FFB"/>
    <w:rsid w:val="00307892"/>
    <w:rsid w:val="0031094B"/>
    <w:rsid w:val="00310D20"/>
    <w:rsid w:val="003117E8"/>
    <w:rsid w:val="00313D1D"/>
    <w:rsid w:val="00315006"/>
    <w:rsid w:val="00315043"/>
    <w:rsid w:val="003157AE"/>
    <w:rsid w:val="0031628B"/>
    <w:rsid w:val="0031665D"/>
    <w:rsid w:val="003212ED"/>
    <w:rsid w:val="00325758"/>
    <w:rsid w:val="00327620"/>
    <w:rsid w:val="00327FBE"/>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778EE"/>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5C7B"/>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628"/>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A5A"/>
    <w:rsid w:val="00402422"/>
    <w:rsid w:val="00404693"/>
    <w:rsid w:val="0040560E"/>
    <w:rsid w:val="00406644"/>
    <w:rsid w:val="004113BE"/>
    <w:rsid w:val="00411A95"/>
    <w:rsid w:val="00413D4E"/>
    <w:rsid w:val="004149FA"/>
    <w:rsid w:val="0041617A"/>
    <w:rsid w:val="00416D6F"/>
    <w:rsid w:val="00422086"/>
    <w:rsid w:val="00422550"/>
    <w:rsid w:val="00424A6F"/>
    <w:rsid w:val="00426D4C"/>
    <w:rsid w:val="00427C1A"/>
    <w:rsid w:val="00427DCD"/>
    <w:rsid w:val="00430174"/>
    <w:rsid w:val="00430CBF"/>
    <w:rsid w:val="00431B5F"/>
    <w:rsid w:val="00433346"/>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04A"/>
    <w:rsid w:val="004879E2"/>
    <w:rsid w:val="004905B6"/>
    <w:rsid w:val="00490AF7"/>
    <w:rsid w:val="00492EC8"/>
    <w:rsid w:val="00493F60"/>
    <w:rsid w:val="00495C04"/>
    <w:rsid w:val="00495D99"/>
    <w:rsid w:val="0049607D"/>
    <w:rsid w:val="004970FD"/>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2EB7"/>
    <w:rsid w:val="004E44D5"/>
    <w:rsid w:val="004E47F1"/>
    <w:rsid w:val="004F0773"/>
    <w:rsid w:val="004F3FD5"/>
    <w:rsid w:val="004F5962"/>
    <w:rsid w:val="004F6244"/>
    <w:rsid w:val="004F649D"/>
    <w:rsid w:val="004F722A"/>
    <w:rsid w:val="00502A1F"/>
    <w:rsid w:val="00512D77"/>
    <w:rsid w:val="005130D1"/>
    <w:rsid w:val="00513A04"/>
    <w:rsid w:val="00513DEB"/>
    <w:rsid w:val="005153FD"/>
    <w:rsid w:val="00517ADC"/>
    <w:rsid w:val="0052043B"/>
    <w:rsid w:val="00521304"/>
    <w:rsid w:val="00522658"/>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3583"/>
    <w:rsid w:val="00564CA1"/>
    <w:rsid w:val="00565744"/>
    <w:rsid w:val="00565CB8"/>
    <w:rsid w:val="00566249"/>
    <w:rsid w:val="00566352"/>
    <w:rsid w:val="00572114"/>
    <w:rsid w:val="00572789"/>
    <w:rsid w:val="00572A76"/>
    <w:rsid w:val="005740BF"/>
    <w:rsid w:val="0057449E"/>
    <w:rsid w:val="00580559"/>
    <w:rsid w:val="0058171E"/>
    <w:rsid w:val="00584FDD"/>
    <w:rsid w:val="005865D4"/>
    <w:rsid w:val="00586F41"/>
    <w:rsid w:val="00590D8C"/>
    <w:rsid w:val="00591E24"/>
    <w:rsid w:val="0059303C"/>
    <w:rsid w:val="00593A99"/>
    <w:rsid w:val="005A035F"/>
    <w:rsid w:val="005A0A27"/>
    <w:rsid w:val="005A4DBC"/>
    <w:rsid w:val="005A5450"/>
    <w:rsid w:val="005A5D4A"/>
    <w:rsid w:val="005A5FE5"/>
    <w:rsid w:val="005A6FA6"/>
    <w:rsid w:val="005B23AC"/>
    <w:rsid w:val="005B53C9"/>
    <w:rsid w:val="005B766D"/>
    <w:rsid w:val="005B7AC2"/>
    <w:rsid w:val="005B7F26"/>
    <w:rsid w:val="005C07A8"/>
    <w:rsid w:val="005C0E1C"/>
    <w:rsid w:val="005C171F"/>
    <w:rsid w:val="005C2977"/>
    <w:rsid w:val="005C3AAC"/>
    <w:rsid w:val="005C444F"/>
    <w:rsid w:val="005C5022"/>
    <w:rsid w:val="005C7931"/>
    <w:rsid w:val="005D1598"/>
    <w:rsid w:val="005D17D5"/>
    <w:rsid w:val="005E0346"/>
    <w:rsid w:val="005E2AC6"/>
    <w:rsid w:val="005E4338"/>
    <w:rsid w:val="005E45A1"/>
    <w:rsid w:val="005E61A9"/>
    <w:rsid w:val="005F077A"/>
    <w:rsid w:val="005F6048"/>
    <w:rsid w:val="0060027A"/>
    <w:rsid w:val="006003F6"/>
    <w:rsid w:val="00602D02"/>
    <w:rsid w:val="0060419D"/>
    <w:rsid w:val="00604D1A"/>
    <w:rsid w:val="0060565D"/>
    <w:rsid w:val="00610E00"/>
    <w:rsid w:val="00612391"/>
    <w:rsid w:val="00613C9C"/>
    <w:rsid w:val="006148ED"/>
    <w:rsid w:val="006159D5"/>
    <w:rsid w:val="0061770B"/>
    <w:rsid w:val="006209EE"/>
    <w:rsid w:val="00620ECB"/>
    <w:rsid w:val="00623F79"/>
    <w:rsid w:val="0062407C"/>
    <w:rsid w:val="00625D56"/>
    <w:rsid w:val="0063002A"/>
    <w:rsid w:val="006306A1"/>
    <w:rsid w:val="00632F27"/>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4FFE"/>
    <w:rsid w:val="006660A5"/>
    <w:rsid w:val="006664F7"/>
    <w:rsid w:val="00670861"/>
    <w:rsid w:val="00670C54"/>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47D"/>
    <w:rsid w:val="006D7CE2"/>
    <w:rsid w:val="006D7CE7"/>
    <w:rsid w:val="006E2039"/>
    <w:rsid w:val="006E46BE"/>
    <w:rsid w:val="006E5104"/>
    <w:rsid w:val="006E51BC"/>
    <w:rsid w:val="006E544E"/>
    <w:rsid w:val="006E6D1B"/>
    <w:rsid w:val="006F00F5"/>
    <w:rsid w:val="006F22C2"/>
    <w:rsid w:val="006F4016"/>
    <w:rsid w:val="006F4D08"/>
    <w:rsid w:val="006F78C3"/>
    <w:rsid w:val="00704EAA"/>
    <w:rsid w:val="007059CF"/>
    <w:rsid w:val="007073F0"/>
    <w:rsid w:val="007103E1"/>
    <w:rsid w:val="00714642"/>
    <w:rsid w:val="007151C2"/>
    <w:rsid w:val="00720F30"/>
    <w:rsid w:val="007211B0"/>
    <w:rsid w:val="007213FE"/>
    <w:rsid w:val="00725F5B"/>
    <w:rsid w:val="0073203D"/>
    <w:rsid w:val="007334A3"/>
    <w:rsid w:val="00734555"/>
    <w:rsid w:val="00736611"/>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0707"/>
    <w:rsid w:val="007B1548"/>
    <w:rsid w:val="007B1A5C"/>
    <w:rsid w:val="007B5677"/>
    <w:rsid w:val="007B7E30"/>
    <w:rsid w:val="007C2C1D"/>
    <w:rsid w:val="007C3DA6"/>
    <w:rsid w:val="007C59F9"/>
    <w:rsid w:val="007D0666"/>
    <w:rsid w:val="007D355B"/>
    <w:rsid w:val="007D5D48"/>
    <w:rsid w:val="007D6C46"/>
    <w:rsid w:val="007D7B32"/>
    <w:rsid w:val="007D7D73"/>
    <w:rsid w:val="007D7DFE"/>
    <w:rsid w:val="007E30D6"/>
    <w:rsid w:val="007E37B8"/>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20C"/>
    <w:rsid w:val="008338B6"/>
    <w:rsid w:val="00834A5E"/>
    <w:rsid w:val="0083550A"/>
    <w:rsid w:val="0083572C"/>
    <w:rsid w:val="00836938"/>
    <w:rsid w:val="00836EF1"/>
    <w:rsid w:val="008378FE"/>
    <w:rsid w:val="00837EBA"/>
    <w:rsid w:val="0084173B"/>
    <w:rsid w:val="00842E23"/>
    <w:rsid w:val="00851300"/>
    <w:rsid w:val="008517EC"/>
    <w:rsid w:val="00855A8B"/>
    <w:rsid w:val="0085621B"/>
    <w:rsid w:val="00856BE3"/>
    <w:rsid w:val="00860EAD"/>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1F24"/>
    <w:rsid w:val="008935C0"/>
    <w:rsid w:val="0089473A"/>
    <w:rsid w:val="008A0246"/>
    <w:rsid w:val="008A1351"/>
    <w:rsid w:val="008A2E7C"/>
    <w:rsid w:val="008A43D8"/>
    <w:rsid w:val="008A48D3"/>
    <w:rsid w:val="008A5939"/>
    <w:rsid w:val="008A622E"/>
    <w:rsid w:val="008B02B8"/>
    <w:rsid w:val="008B08FF"/>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CC6"/>
    <w:rsid w:val="008E354D"/>
    <w:rsid w:val="008E4FB0"/>
    <w:rsid w:val="008F0B98"/>
    <w:rsid w:val="008F2D5C"/>
    <w:rsid w:val="008F45D9"/>
    <w:rsid w:val="008F50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4EF"/>
    <w:rsid w:val="00952803"/>
    <w:rsid w:val="0095318C"/>
    <w:rsid w:val="009531F4"/>
    <w:rsid w:val="00957CF8"/>
    <w:rsid w:val="00962359"/>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46A"/>
    <w:rsid w:val="009C5E1E"/>
    <w:rsid w:val="009C64A8"/>
    <w:rsid w:val="009C7D58"/>
    <w:rsid w:val="009D038E"/>
    <w:rsid w:val="009D109E"/>
    <w:rsid w:val="009D2D0B"/>
    <w:rsid w:val="009D47F5"/>
    <w:rsid w:val="009D55D7"/>
    <w:rsid w:val="009D66CE"/>
    <w:rsid w:val="009E5834"/>
    <w:rsid w:val="009E6602"/>
    <w:rsid w:val="009E7013"/>
    <w:rsid w:val="009E7A06"/>
    <w:rsid w:val="009F2D32"/>
    <w:rsid w:val="009F6327"/>
    <w:rsid w:val="00A00173"/>
    <w:rsid w:val="00A02992"/>
    <w:rsid w:val="00A03935"/>
    <w:rsid w:val="00A054E2"/>
    <w:rsid w:val="00A05E8C"/>
    <w:rsid w:val="00A06239"/>
    <w:rsid w:val="00A067DC"/>
    <w:rsid w:val="00A07F72"/>
    <w:rsid w:val="00A10F18"/>
    <w:rsid w:val="00A11530"/>
    <w:rsid w:val="00A128DA"/>
    <w:rsid w:val="00A17D8A"/>
    <w:rsid w:val="00A21998"/>
    <w:rsid w:val="00A2261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59F5"/>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245"/>
    <w:rsid w:val="00AA6FEE"/>
    <w:rsid w:val="00AA7917"/>
    <w:rsid w:val="00AA7E7A"/>
    <w:rsid w:val="00AB1385"/>
    <w:rsid w:val="00AB3A5E"/>
    <w:rsid w:val="00AB4E31"/>
    <w:rsid w:val="00AB7A6D"/>
    <w:rsid w:val="00AB7C07"/>
    <w:rsid w:val="00AC06E8"/>
    <w:rsid w:val="00AC123A"/>
    <w:rsid w:val="00AC45A5"/>
    <w:rsid w:val="00AC61D6"/>
    <w:rsid w:val="00AC7492"/>
    <w:rsid w:val="00AD07F7"/>
    <w:rsid w:val="00AD207E"/>
    <w:rsid w:val="00AD4BB8"/>
    <w:rsid w:val="00AD5DD7"/>
    <w:rsid w:val="00AD7124"/>
    <w:rsid w:val="00AD72DE"/>
    <w:rsid w:val="00AF058C"/>
    <w:rsid w:val="00AF1D58"/>
    <w:rsid w:val="00AF4B19"/>
    <w:rsid w:val="00AF7549"/>
    <w:rsid w:val="00B01384"/>
    <w:rsid w:val="00B02987"/>
    <w:rsid w:val="00B03201"/>
    <w:rsid w:val="00B03D81"/>
    <w:rsid w:val="00B1099B"/>
    <w:rsid w:val="00B10EC1"/>
    <w:rsid w:val="00B137A7"/>
    <w:rsid w:val="00B14F49"/>
    <w:rsid w:val="00B174BB"/>
    <w:rsid w:val="00B17C06"/>
    <w:rsid w:val="00B2268D"/>
    <w:rsid w:val="00B22E3D"/>
    <w:rsid w:val="00B22F53"/>
    <w:rsid w:val="00B23D8B"/>
    <w:rsid w:val="00B25CAC"/>
    <w:rsid w:val="00B26C0A"/>
    <w:rsid w:val="00B32AC9"/>
    <w:rsid w:val="00B335CD"/>
    <w:rsid w:val="00B41AEF"/>
    <w:rsid w:val="00B41F80"/>
    <w:rsid w:val="00B42689"/>
    <w:rsid w:val="00B4284F"/>
    <w:rsid w:val="00B436D1"/>
    <w:rsid w:val="00B43B74"/>
    <w:rsid w:val="00B44066"/>
    <w:rsid w:val="00B453D7"/>
    <w:rsid w:val="00B46CD0"/>
    <w:rsid w:val="00B50E38"/>
    <w:rsid w:val="00B517A1"/>
    <w:rsid w:val="00B52B73"/>
    <w:rsid w:val="00B53254"/>
    <w:rsid w:val="00B55D9C"/>
    <w:rsid w:val="00B56E54"/>
    <w:rsid w:val="00B57841"/>
    <w:rsid w:val="00B639F0"/>
    <w:rsid w:val="00B63A35"/>
    <w:rsid w:val="00B63F7A"/>
    <w:rsid w:val="00B63FFA"/>
    <w:rsid w:val="00B6555A"/>
    <w:rsid w:val="00B65D35"/>
    <w:rsid w:val="00B722EC"/>
    <w:rsid w:val="00B75CF1"/>
    <w:rsid w:val="00B762B0"/>
    <w:rsid w:val="00B82DEA"/>
    <w:rsid w:val="00B83474"/>
    <w:rsid w:val="00B8539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46D"/>
    <w:rsid w:val="00BE74B9"/>
    <w:rsid w:val="00BF4837"/>
    <w:rsid w:val="00BF7CFF"/>
    <w:rsid w:val="00C021B3"/>
    <w:rsid w:val="00C03D49"/>
    <w:rsid w:val="00C042AF"/>
    <w:rsid w:val="00C04E6B"/>
    <w:rsid w:val="00C05595"/>
    <w:rsid w:val="00C07E78"/>
    <w:rsid w:val="00C121F0"/>
    <w:rsid w:val="00C133A5"/>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849"/>
    <w:rsid w:val="00C559AC"/>
    <w:rsid w:val="00C602C6"/>
    <w:rsid w:val="00C61C74"/>
    <w:rsid w:val="00C61DC7"/>
    <w:rsid w:val="00C62195"/>
    <w:rsid w:val="00C621A7"/>
    <w:rsid w:val="00C64393"/>
    <w:rsid w:val="00C65D34"/>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2DC"/>
    <w:rsid w:val="00C9538C"/>
    <w:rsid w:val="00C96134"/>
    <w:rsid w:val="00C96586"/>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1B52"/>
    <w:rsid w:val="00CE44D2"/>
    <w:rsid w:val="00CE68CB"/>
    <w:rsid w:val="00CE6B27"/>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6DB7"/>
    <w:rsid w:val="00D47483"/>
    <w:rsid w:val="00D4782D"/>
    <w:rsid w:val="00D521AA"/>
    <w:rsid w:val="00D54D0B"/>
    <w:rsid w:val="00D54ECD"/>
    <w:rsid w:val="00D55BA9"/>
    <w:rsid w:val="00D561F2"/>
    <w:rsid w:val="00D57FFA"/>
    <w:rsid w:val="00D60BCE"/>
    <w:rsid w:val="00D60F10"/>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B5A"/>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4793"/>
    <w:rsid w:val="00DC575F"/>
    <w:rsid w:val="00DC6FA5"/>
    <w:rsid w:val="00DC7004"/>
    <w:rsid w:val="00DD05F9"/>
    <w:rsid w:val="00DD151F"/>
    <w:rsid w:val="00DD1E23"/>
    <w:rsid w:val="00DD574F"/>
    <w:rsid w:val="00DD7186"/>
    <w:rsid w:val="00DD7FDC"/>
    <w:rsid w:val="00DE3694"/>
    <w:rsid w:val="00DF2DCE"/>
    <w:rsid w:val="00DF39F1"/>
    <w:rsid w:val="00DF3B58"/>
    <w:rsid w:val="00DF4145"/>
    <w:rsid w:val="00E01B51"/>
    <w:rsid w:val="00E0273C"/>
    <w:rsid w:val="00E0740A"/>
    <w:rsid w:val="00E10218"/>
    <w:rsid w:val="00E127D4"/>
    <w:rsid w:val="00E17BF3"/>
    <w:rsid w:val="00E21B2D"/>
    <w:rsid w:val="00E2322C"/>
    <w:rsid w:val="00E273ED"/>
    <w:rsid w:val="00E275A3"/>
    <w:rsid w:val="00E3007C"/>
    <w:rsid w:val="00E3030C"/>
    <w:rsid w:val="00E30832"/>
    <w:rsid w:val="00E31F62"/>
    <w:rsid w:val="00E33261"/>
    <w:rsid w:val="00E35D37"/>
    <w:rsid w:val="00E37874"/>
    <w:rsid w:val="00E408D1"/>
    <w:rsid w:val="00E42571"/>
    <w:rsid w:val="00E44804"/>
    <w:rsid w:val="00E44811"/>
    <w:rsid w:val="00E44B6C"/>
    <w:rsid w:val="00E45724"/>
    <w:rsid w:val="00E47466"/>
    <w:rsid w:val="00E504E6"/>
    <w:rsid w:val="00E5781F"/>
    <w:rsid w:val="00E61613"/>
    <w:rsid w:val="00E62855"/>
    <w:rsid w:val="00E67DB9"/>
    <w:rsid w:val="00E702D4"/>
    <w:rsid w:val="00E720E2"/>
    <w:rsid w:val="00E725B4"/>
    <w:rsid w:val="00E72C45"/>
    <w:rsid w:val="00E736BC"/>
    <w:rsid w:val="00E739C0"/>
    <w:rsid w:val="00E74614"/>
    <w:rsid w:val="00E77865"/>
    <w:rsid w:val="00E80D4B"/>
    <w:rsid w:val="00E80DD4"/>
    <w:rsid w:val="00E85E0E"/>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6917"/>
    <w:rsid w:val="00EB6959"/>
    <w:rsid w:val="00EC08B1"/>
    <w:rsid w:val="00EC1028"/>
    <w:rsid w:val="00EC1804"/>
    <w:rsid w:val="00EC5766"/>
    <w:rsid w:val="00EC596C"/>
    <w:rsid w:val="00EC7316"/>
    <w:rsid w:val="00ED0A69"/>
    <w:rsid w:val="00ED2329"/>
    <w:rsid w:val="00ED4468"/>
    <w:rsid w:val="00ED48D0"/>
    <w:rsid w:val="00ED6611"/>
    <w:rsid w:val="00EE040D"/>
    <w:rsid w:val="00EE0B6F"/>
    <w:rsid w:val="00EE1B40"/>
    <w:rsid w:val="00EE2A3F"/>
    <w:rsid w:val="00EE3234"/>
    <w:rsid w:val="00EE6E29"/>
    <w:rsid w:val="00EE75AE"/>
    <w:rsid w:val="00EF193A"/>
    <w:rsid w:val="00EF1D4D"/>
    <w:rsid w:val="00EF2240"/>
    <w:rsid w:val="00EF477D"/>
    <w:rsid w:val="00EF5D34"/>
    <w:rsid w:val="00EF6173"/>
    <w:rsid w:val="00EF62F3"/>
    <w:rsid w:val="00EF6F16"/>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295"/>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71A3"/>
    <w:rsid w:val="00F80C33"/>
    <w:rsid w:val="00F80C6B"/>
    <w:rsid w:val="00F80E30"/>
    <w:rsid w:val="00F8132A"/>
    <w:rsid w:val="00F813EC"/>
    <w:rsid w:val="00F81A5E"/>
    <w:rsid w:val="00F83850"/>
    <w:rsid w:val="00F8544D"/>
    <w:rsid w:val="00F8626E"/>
    <w:rsid w:val="00F86D86"/>
    <w:rsid w:val="00F90944"/>
    <w:rsid w:val="00F92612"/>
    <w:rsid w:val="00F9290D"/>
    <w:rsid w:val="00F93439"/>
    <w:rsid w:val="00F9524F"/>
    <w:rsid w:val="00F95490"/>
    <w:rsid w:val="00FA0A29"/>
    <w:rsid w:val="00FA1037"/>
    <w:rsid w:val="00FA5CC0"/>
    <w:rsid w:val="00FB3974"/>
    <w:rsid w:val="00FB6C5C"/>
    <w:rsid w:val="00FB7A85"/>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3CF0"/>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C79C9-367C-4F62-9661-FF51E52A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 w:type="paragraph" w:styleId="Header">
    <w:name w:val="header"/>
    <w:basedOn w:val="Normal"/>
    <w:link w:val="HeaderChar"/>
    <w:unhideWhenUsed/>
    <w:rsid w:val="001217E2"/>
    <w:pPr>
      <w:tabs>
        <w:tab w:val="center" w:pos="4513"/>
        <w:tab w:val="right" w:pos="9026"/>
      </w:tabs>
    </w:pPr>
  </w:style>
  <w:style w:type="character" w:customStyle="1" w:styleId="HeaderChar">
    <w:name w:val="Header Char"/>
    <w:basedOn w:val="DefaultParagraphFont"/>
    <w:link w:val="Header"/>
    <w:rsid w:val="001217E2"/>
    <w:rPr>
      <w:rFonts w:ascii="Arial" w:hAnsi="Arial"/>
      <w:sz w:val="32"/>
    </w:rPr>
  </w:style>
  <w:style w:type="character" w:customStyle="1" w:styleId="Keystroke">
    <w:name w:val="Keystroke"/>
    <w:rsid w:val="00632F27"/>
    <w:rPr>
      <w:rFonts w:ascii="Times New Roman" w:hAnsi="Times New Roman"/>
      <w:b/>
      <w:i/>
      <w:sz w:val="24"/>
    </w:rPr>
  </w:style>
  <w:style w:type="character" w:customStyle="1" w:styleId="Heading8Char">
    <w:name w:val="Heading 8 Char"/>
    <w:link w:val="Heading8"/>
    <w:rsid w:val="00D60F10"/>
    <w:rPr>
      <w:i/>
      <w:iCs/>
      <w:sz w:val="24"/>
      <w:szCs w:val="24"/>
    </w:rPr>
  </w:style>
  <w:style w:type="paragraph" w:customStyle="1" w:styleId="Numberbuller">
    <w:name w:val="Number buller"/>
    <w:basedOn w:val="Normal"/>
    <w:rsid w:val="00E33261"/>
    <w:pPr>
      <w:widowControl w:val="0"/>
      <w:numPr>
        <w:numId w:val="30"/>
      </w:numPr>
      <w:suppressAutoHyphens/>
      <w:spacing w:before="240"/>
    </w:pPr>
  </w:style>
  <w:style w:type="character" w:customStyle="1" w:styleId="CommentReference1">
    <w:name w:val="Comment Reference1"/>
    <w:rsid w:val="002760B4"/>
    <w:rPr>
      <w:sz w:val="16"/>
      <w:szCs w:val="16"/>
    </w:rPr>
  </w:style>
  <w:style w:type="paragraph" w:customStyle="1" w:styleId="Numberlist">
    <w:name w:val="Number list"/>
    <w:basedOn w:val="BodyText"/>
    <w:rsid w:val="00B85394"/>
    <w:pPr>
      <w:widowControl w:val="0"/>
      <w:numPr>
        <w:numId w:val="31"/>
      </w:numPr>
      <w:suppressAutoHyphens/>
    </w:pPr>
  </w:style>
  <w:style w:type="paragraph" w:customStyle="1" w:styleId="Numberbullet">
    <w:name w:val="Number bullet"/>
    <w:basedOn w:val="Normal"/>
    <w:rsid w:val="00DA0B5A"/>
    <w:pPr>
      <w:widowControl w:val="0"/>
      <w:numPr>
        <w:numId w:val="33"/>
      </w:numPr>
      <w:suppressAutoHyphens/>
      <w:spacing w:before="240"/>
    </w:pPr>
  </w:style>
  <w:style w:type="paragraph" w:styleId="ListParagraph">
    <w:name w:val="List Paragraph"/>
    <w:basedOn w:val="Normal"/>
    <w:uiPriority w:val="34"/>
    <w:qFormat/>
    <w:rsid w:val="00DA0B5A"/>
    <w:pPr>
      <w:ind w:left="720"/>
      <w:contextualSpacing/>
    </w:pPr>
  </w:style>
  <w:style w:type="character" w:customStyle="1" w:styleId="UnresolvedMention1">
    <w:name w:val="Unresolved Mention1"/>
    <w:basedOn w:val="DefaultParagraphFont"/>
    <w:uiPriority w:val="99"/>
    <w:semiHidden/>
    <w:unhideWhenUsed/>
    <w:rsid w:val="00664FFE"/>
    <w:rPr>
      <w:color w:val="605E5C"/>
      <w:shd w:val="clear" w:color="auto" w:fill="E1DFDD"/>
    </w:rPr>
  </w:style>
  <w:style w:type="paragraph" w:customStyle="1" w:styleId="Lisbullet">
    <w:name w:val="Lis bullet"/>
    <w:basedOn w:val="Numberbullet"/>
    <w:rsid w:val="00C62195"/>
  </w:style>
  <w:style w:type="paragraph" w:customStyle="1" w:styleId="Bulletlist">
    <w:name w:val="Bullet list"/>
    <w:basedOn w:val="Lisbullet"/>
    <w:rsid w:val="00C62195"/>
  </w:style>
  <w:style w:type="paragraph" w:customStyle="1" w:styleId="CommentText1">
    <w:name w:val="Comment Text1"/>
    <w:basedOn w:val="Normal"/>
    <w:rsid w:val="00C62195"/>
    <w:pPr>
      <w:widowControl w:val="0"/>
      <w:suppressAutoHyphens/>
      <w:spacing w:before="240"/>
    </w:pPr>
    <w:rPr>
      <w:rFonts w:eastAsia="Arial"/>
      <w:kern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1082">
      <w:bodyDiv w:val="1"/>
      <w:marLeft w:val="0"/>
      <w:marRight w:val="0"/>
      <w:marTop w:val="0"/>
      <w:marBottom w:val="0"/>
      <w:divBdr>
        <w:top w:val="none" w:sz="0" w:space="0" w:color="auto"/>
        <w:left w:val="none" w:sz="0" w:space="0" w:color="auto"/>
        <w:bottom w:val="none" w:sz="0" w:space="0" w:color="auto"/>
        <w:right w:val="none" w:sz="0" w:space="0" w:color="auto"/>
      </w:divBdr>
    </w:div>
    <w:div w:id="1313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ware.com/Brailliant_sup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 TargetMode="External"/><Relationship Id="rId5" Type="http://schemas.openxmlformats.org/officeDocument/2006/relationships/webSettings" Target="webSettings.xml"/><Relationship Id="rId15" Type="http://schemas.openxmlformats.org/officeDocument/2006/relationships/hyperlink" Target="http://www.recyclenow.com" TargetMode="External"/><Relationship Id="rId10" Type="http://schemas.openxmlformats.org/officeDocument/2006/relationships/hyperlink" Target="http://www.humanwa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F105-1B1B-4746-A4FD-854DCF6B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5828</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2019-10-09T08:09:00Z</cp:lastPrinted>
  <dcterms:created xsi:type="dcterms:W3CDTF">2019-10-10T10:02:00Z</dcterms:created>
  <dcterms:modified xsi:type="dcterms:W3CDTF">2019-10-10T10:02:00Z</dcterms:modified>
</cp:coreProperties>
</file>