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131" w:rsidRDefault="008A0280" w:rsidP="00BE293D">
      <w:pPr>
        <w:pStyle w:val="Title"/>
        <w:jc w:val="left"/>
      </w:pPr>
      <w:r>
        <w:rPr>
          <w:noProof/>
        </w:rPr>
        <w:drawing>
          <wp:inline distT="0" distB="0" distL="0" distR="0">
            <wp:extent cx="1314450" cy="965200"/>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965200"/>
                    </a:xfrm>
                    <a:prstGeom prst="rect">
                      <a:avLst/>
                    </a:prstGeom>
                    <a:noFill/>
                    <a:ln>
                      <a:noFill/>
                    </a:ln>
                  </pic:spPr>
                </pic:pic>
              </a:graphicData>
            </a:graphic>
          </wp:inline>
        </w:drawing>
      </w:r>
    </w:p>
    <w:p w:rsidR="00BE293D" w:rsidRDefault="00BE293D" w:rsidP="00BE293D">
      <w:pPr>
        <w:pStyle w:val="Heading1"/>
      </w:pPr>
    </w:p>
    <w:p w:rsidR="00E90BAB" w:rsidRDefault="00E90BAB" w:rsidP="00BE293D">
      <w:pPr>
        <w:pStyle w:val="Heading1"/>
      </w:pPr>
      <w:proofErr w:type="spellStart"/>
      <w:r>
        <w:t>Synapptic</w:t>
      </w:r>
      <w:proofErr w:type="spellEnd"/>
      <w:r>
        <w:t xml:space="preserve"> </w:t>
      </w:r>
      <w:r w:rsidR="00B975CC">
        <w:t xml:space="preserve">Silver </w:t>
      </w:r>
      <w:r w:rsidR="00BE293D">
        <w:t>T</w:t>
      </w:r>
      <w:r w:rsidR="00307D78">
        <w:t>ablet</w:t>
      </w:r>
      <w:r w:rsidR="00BE293D">
        <w:t xml:space="preserve"> -</w:t>
      </w:r>
      <w:r>
        <w:t xml:space="preserve"> Quick start guide</w:t>
      </w:r>
      <w:r w:rsidR="00BE293D">
        <w:t xml:space="preserve"> (</w:t>
      </w:r>
      <w:r w:rsidR="005E0C5E">
        <w:t>HT3</w:t>
      </w:r>
      <w:r w:rsidR="00307D78">
        <w:t>81W and HT381WO</w:t>
      </w:r>
      <w:r w:rsidR="00BE293D">
        <w:t>)</w:t>
      </w:r>
    </w:p>
    <w:p w:rsidR="00BE293D" w:rsidRDefault="00BE293D" w:rsidP="00BE293D">
      <w:r w:rsidRPr="00BE293D">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EB33B4" w:rsidRPr="00BE293D" w:rsidRDefault="00EB33B4" w:rsidP="00BE293D"/>
    <w:p w:rsidR="00E90BAB" w:rsidRPr="00BE293D" w:rsidRDefault="00BE293D" w:rsidP="00BE293D">
      <w:r w:rsidRPr="00BE293D">
        <w:t>Please retain these instructions for future reference.  These instructions are also available in other formats.</w:t>
      </w:r>
    </w:p>
    <w:p w:rsidR="00E90BAB" w:rsidRDefault="00E90BAB">
      <w:bookmarkStart w:id="0" w:name="_Toc293495616"/>
    </w:p>
    <w:p w:rsidR="00E90BAB" w:rsidRDefault="00E90BAB" w:rsidP="00BE293D">
      <w:pPr>
        <w:pStyle w:val="Heading2"/>
      </w:pPr>
      <w:bookmarkStart w:id="1" w:name="_Toc293495628"/>
      <w:bookmarkStart w:id="2" w:name="_Toc378689215"/>
      <w:bookmarkEnd w:id="0"/>
      <w:r>
        <w:t>Using the product</w:t>
      </w:r>
      <w:bookmarkEnd w:id="1"/>
      <w:bookmarkEnd w:id="2"/>
    </w:p>
    <w:p w:rsidR="00E90BAB" w:rsidRDefault="00E90BAB" w:rsidP="00BE293D">
      <w:pPr>
        <w:pStyle w:val="Heading3"/>
      </w:pPr>
      <w:r>
        <w:t>Charging the device</w:t>
      </w:r>
    </w:p>
    <w:p w:rsidR="00E90BAB" w:rsidRDefault="00E90BAB">
      <w:r>
        <w:t xml:space="preserve">To charge the tablet, insert the narrow end of the provided cable into the USB / </w:t>
      </w:r>
      <w:r w:rsidR="00BE293D">
        <w:t>c</w:t>
      </w:r>
      <w:r>
        <w:t xml:space="preserve">harging </w:t>
      </w:r>
      <w:r w:rsidR="00BE293D">
        <w:t>s</w:t>
      </w:r>
      <w:r>
        <w:t>ocket of the</w:t>
      </w:r>
      <w:r w:rsidR="00983B53">
        <w:t xml:space="preserve"> tablet</w:t>
      </w:r>
      <w:r>
        <w:t xml:space="preserve"> </w:t>
      </w:r>
      <w:r w:rsidR="00BE293D">
        <w:t>which is</w:t>
      </w:r>
      <w:r>
        <w:t xml:space="preserve"> located on the bottom edge of the device, in the middle. The other end of the cable is plugged into the provided mains power adaptor, or the USB socket of any computer.</w:t>
      </w:r>
    </w:p>
    <w:p w:rsidR="00E90BAB" w:rsidRDefault="00E90BAB"/>
    <w:p w:rsidR="00E90BAB" w:rsidRDefault="00E90BAB">
      <w:r>
        <w:t>It is recommended to char</w:t>
      </w:r>
      <w:r w:rsidR="00983B53">
        <w:t>ge the</w:t>
      </w:r>
      <w:r>
        <w:t xml:space="preserve"> tablet each night.</w:t>
      </w:r>
      <w:r w:rsidR="00BE293D">
        <w:t xml:space="preserve">  </w:t>
      </w:r>
      <w:r>
        <w:t>We also recommend charging the tablet fully before using it for the first time.</w:t>
      </w:r>
    </w:p>
    <w:p w:rsidR="00E90BAB" w:rsidRDefault="00E90BAB"/>
    <w:p w:rsidR="00E90BAB" w:rsidRDefault="00E90BAB" w:rsidP="00BE293D">
      <w:pPr>
        <w:pStyle w:val="Heading3"/>
      </w:pPr>
      <w:r>
        <w:t>Turning the device on and off</w:t>
      </w:r>
    </w:p>
    <w:p w:rsidR="00E90BAB" w:rsidRDefault="00E90BAB">
      <w:r>
        <w:t xml:space="preserve">The </w:t>
      </w:r>
      <w:r w:rsidR="00BE293D">
        <w:t>t</w:t>
      </w:r>
      <w:r>
        <w:t xml:space="preserve">ablet has three power states. Fully on, fully off and standby. When in </w:t>
      </w:r>
      <w:r w:rsidR="00BE293D">
        <w:t>s</w:t>
      </w:r>
      <w:r>
        <w:t xml:space="preserve">tandby mode, the screen will appear off, but the device will still be receiving power, ready to receive emails, etc. </w:t>
      </w:r>
    </w:p>
    <w:p w:rsidR="00E90BAB" w:rsidRDefault="00E90BAB"/>
    <w:p w:rsidR="00E90BAB" w:rsidRDefault="00E90BAB">
      <w:r>
        <w:t xml:space="preserve">In </w:t>
      </w:r>
      <w:r w:rsidR="00BE293D">
        <w:t>s</w:t>
      </w:r>
      <w:r>
        <w:t xml:space="preserve">tandby mode the device will use very little power and can last a week or more on a single charge. Standby mode will be activated if the device is not used for </w:t>
      </w:r>
      <w:proofErr w:type="gramStart"/>
      <w:r>
        <w:t>a number of</w:t>
      </w:r>
      <w:proofErr w:type="gramEnd"/>
      <w:r>
        <w:t xml:space="preserve"> minutes.</w:t>
      </w:r>
    </w:p>
    <w:p w:rsidR="00E90BAB" w:rsidRDefault="00E90BAB"/>
    <w:p w:rsidR="00E90BAB" w:rsidRDefault="00E90BAB">
      <w:pPr>
        <w:pStyle w:val="Heading3"/>
      </w:pPr>
      <w:r>
        <w:lastRenderedPageBreak/>
        <w:t>Turning the device on</w:t>
      </w:r>
    </w:p>
    <w:p w:rsidR="00E90BAB" w:rsidRDefault="00E90BAB">
      <w:r>
        <w:t xml:space="preserve">To turn the device on, when it is fully off, press and hold the power button on the edge of the device for </w:t>
      </w:r>
      <w:r w:rsidR="00BE293D">
        <w:t>three</w:t>
      </w:r>
      <w:r>
        <w:t xml:space="preserve"> seconds. </w:t>
      </w:r>
      <w:proofErr w:type="spellStart"/>
      <w:r w:rsidR="00C91666">
        <w:t>Ths</w:t>
      </w:r>
      <w:proofErr w:type="spellEnd"/>
      <w:r>
        <w:t xml:space="preserve"> is the shorter of the two tactile buttons located on the </w:t>
      </w:r>
      <w:r w:rsidR="00E472E0">
        <w:t>right-hand</w:t>
      </w:r>
      <w:r>
        <w:t xml:space="preserve"> edge of the tablet</w:t>
      </w:r>
      <w:r w:rsidR="00983B53">
        <w:t>, t</w:t>
      </w:r>
      <w:r>
        <w:t xml:space="preserve">he button is about 1cm long. After a moment, a short sound will play, </w:t>
      </w:r>
      <w:r w:rsidR="002220A9">
        <w:t>and the m</w:t>
      </w:r>
      <w:r>
        <w:t xml:space="preserve">ain </w:t>
      </w:r>
      <w:r w:rsidR="002220A9">
        <w:t>m</w:t>
      </w:r>
      <w:r>
        <w:t xml:space="preserve">enu </w:t>
      </w:r>
      <w:r w:rsidR="002220A9">
        <w:t xml:space="preserve">will launch </w:t>
      </w:r>
      <w:r>
        <w:t>about 30 seconds later.</w:t>
      </w:r>
    </w:p>
    <w:p w:rsidR="00E90BAB" w:rsidRDefault="00E90BAB"/>
    <w:p w:rsidR="00E90BAB" w:rsidRDefault="00E90BAB">
      <w:r>
        <w:t xml:space="preserve">If the device is in </w:t>
      </w:r>
      <w:r w:rsidR="00B975CC">
        <w:t>s</w:t>
      </w:r>
      <w:r>
        <w:t xml:space="preserve">tandby mode, just press the power button very briefly. The device will turn on instantly. </w:t>
      </w:r>
    </w:p>
    <w:p w:rsidR="00E90BAB" w:rsidRDefault="00E90BAB"/>
    <w:p w:rsidR="00E90BAB" w:rsidRDefault="00FF2427">
      <w:r w:rsidRPr="00603283">
        <w:rPr>
          <w:b/>
          <w:bCs/>
        </w:rPr>
        <w:t xml:space="preserve">Sim </w:t>
      </w:r>
      <w:r w:rsidR="00E90BAB" w:rsidRPr="00603283">
        <w:rPr>
          <w:b/>
          <w:bCs/>
        </w:rPr>
        <w:t xml:space="preserve">only </w:t>
      </w:r>
      <w:r w:rsidRPr="00603283">
        <w:rPr>
          <w:b/>
          <w:bCs/>
        </w:rPr>
        <w:t>Tablet</w:t>
      </w:r>
      <w:r w:rsidR="00B975CC">
        <w:rPr>
          <w:b/>
          <w:bCs/>
        </w:rPr>
        <w:t xml:space="preserve"> </w:t>
      </w:r>
      <w:r w:rsidR="00E90BAB">
        <w:t>- the keyguard screen will display when powering on. This screen helps to stop you</w:t>
      </w:r>
      <w:r w:rsidR="00603283">
        <w:t xml:space="preserve"> accidentally</w:t>
      </w:r>
      <w:r w:rsidR="00E90BAB">
        <w:t xml:space="preserve"> operating the </w:t>
      </w:r>
      <w:r w:rsidR="00603283">
        <w:t>tablet</w:t>
      </w:r>
      <w:r w:rsidR="00E90BAB">
        <w:t xml:space="preserve"> if the power button is pressed. </w:t>
      </w:r>
    </w:p>
    <w:p w:rsidR="00E90BAB" w:rsidRDefault="00E90BAB"/>
    <w:p w:rsidR="00E90BAB" w:rsidRDefault="00E90BAB">
      <w:r>
        <w:t>To unlock the keyguard screen, swipe your finger from left to right across the whole width of the screen (anywhere up or down the screen). When successfully unlocked a bell will sound.</w:t>
      </w:r>
      <w:r>
        <w:tab/>
        <w:t xml:space="preserve"> </w:t>
      </w:r>
    </w:p>
    <w:p w:rsidR="00E90BAB" w:rsidRDefault="00E90BAB">
      <w:r>
        <w:t xml:space="preserve"> </w:t>
      </w:r>
    </w:p>
    <w:p w:rsidR="00603283" w:rsidRDefault="00603283" w:rsidP="00603283">
      <w:pPr>
        <w:pStyle w:val="Heading3"/>
      </w:pPr>
      <w:r>
        <w:t>Turning the device off</w:t>
      </w:r>
    </w:p>
    <w:p w:rsidR="00603283" w:rsidRDefault="00603283" w:rsidP="00603283">
      <w:r>
        <w:t>Press the power button on the edge of the device briefly to turn off the screen and place the device in standby mode.</w:t>
      </w:r>
      <w:r w:rsidR="00B975CC">
        <w:t xml:space="preserve"> </w:t>
      </w:r>
      <w:r>
        <w:t>It's normal practice to leave the device on standby and not to switch it off fully.</w:t>
      </w:r>
    </w:p>
    <w:p w:rsidR="00603283" w:rsidRDefault="00603283" w:rsidP="00603283"/>
    <w:p w:rsidR="00603283" w:rsidRDefault="00603283" w:rsidP="00603283">
      <w:r>
        <w:t xml:space="preserve">To fully switch off the device, either select the Turn Off option from the end of the </w:t>
      </w:r>
      <w:proofErr w:type="spellStart"/>
      <w:r>
        <w:t>Synapptic</w:t>
      </w:r>
      <w:proofErr w:type="spellEnd"/>
      <w:r>
        <w:t xml:space="preserve"> main </w:t>
      </w:r>
      <w:proofErr w:type="gramStart"/>
      <w:r>
        <w:t>menu, or</w:t>
      </w:r>
      <w:proofErr w:type="gramEnd"/>
      <w:r>
        <w:t xml:space="preserve"> press the power button on the edge of the device for three seconds, the Android power off menu will display and </w:t>
      </w:r>
      <w:proofErr w:type="spellStart"/>
      <w:r>
        <w:t>Synapptic</w:t>
      </w:r>
      <w:proofErr w:type="spellEnd"/>
      <w:r>
        <w:t xml:space="preserve"> Reader will speak out the various menu options, select the Power Off option from the menu.</w:t>
      </w:r>
    </w:p>
    <w:p w:rsidR="00603283" w:rsidRDefault="00603283" w:rsidP="00603283"/>
    <w:p w:rsidR="00603283" w:rsidRDefault="00603283" w:rsidP="00603283">
      <w:r>
        <w:t xml:space="preserve">If your device has a Turn Off menu option at the end of the </w:t>
      </w:r>
      <w:r w:rsidR="00B975CC">
        <w:t>m</w:t>
      </w:r>
      <w:r>
        <w:t xml:space="preserve">ain </w:t>
      </w:r>
      <w:r w:rsidR="00B975CC">
        <w:t>m</w:t>
      </w:r>
      <w:r>
        <w:t>enu, select this to fully switch off the device.</w:t>
      </w:r>
    </w:p>
    <w:p w:rsidR="00E90BAB" w:rsidRDefault="00E90BAB"/>
    <w:p w:rsidR="00E472E0" w:rsidRDefault="00E472E0" w:rsidP="00E472E0">
      <w:pPr>
        <w:pStyle w:val="Heading2"/>
      </w:pPr>
      <w:r>
        <w:t>SIM Enabled Tablet only- Inserting a SIM Card</w:t>
      </w:r>
    </w:p>
    <w:p w:rsidR="00E472E0" w:rsidRDefault="00E472E0" w:rsidP="00E472E0">
      <w:r>
        <w:t xml:space="preserve">Your tablet comes pre-configured with a free SIM card, mobile telephone number and £5 </w:t>
      </w:r>
      <w:r w:rsidR="000613EE">
        <w:t xml:space="preserve">call </w:t>
      </w:r>
      <w:r>
        <w:t>credit. (Please see the separate sheet sent with the phone for further details).</w:t>
      </w:r>
    </w:p>
    <w:p w:rsidR="00E472E0" w:rsidRDefault="00E472E0" w:rsidP="00E472E0"/>
    <w:p w:rsidR="00E472E0" w:rsidRDefault="00E472E0" w:rsidP="00E472E0">
      <w:r>
        <w:t>If you already have a SIM Card and mobile phone number, you can replace the pre-configured SIM Card with your own.</w:t>
      </w:r>
    </w:p>
    <w:p w:rsidR="00E472E0" w:rsidRDefault="00E472E0" w:rsidP="00E472E0"/>
    <w:p w:rsidR="00E472E0" w:rsidRDefault="00E472E0" w:rsidP="00E472E0">
      <w:r>
        <w:lastRenderedPageBreak/>
        <w:t>To insert your SIM Card into the tablet, ensure the tablet is powered off, then remove the back cover.</w:t>
      </w:r>
    </w:p>
    <w:p w:rsidR="00E472E0" w:rsidRDefault="00E472E0" w:rsidP="00E472E0"/>
    <w:p w:rsidR="00E472E0" w:rsidRDefault="00E472E0" w:rsidP="00E472E0">
      <w:r>
        <w:t>Slide the SIM Card into the appropriate slot, ensuring it's the correct way around (some sighted assistance may be required to do this).</w:t>
      </w:r>
    </w:p>
    <w:p w:rsidR="00E472E0" w:rsidRDefault="00E472E0" w:rsidP="00E472E0">
      <w:pPr>
        <w:rPr>
          <w:strike/>
        </w:rPr>
      </w:pPr>
    </w:p>
    <w:p w:rsidR="00E472E0" w:rsidRDefault="00E472E0" w:rsidP="00E472E0">
      <w:pPr>
        <w:pStyle w:val="Heading2"/>
      </w:pPr>
      <w:r>
        <w:t xml:space="preserve">SIM Card Sizes </w:t>
      </w:r>
    </w:p>
    <w:p w:rsidR="00E472E0" w:rsidRDefault="00E472E0" w:rsidP="00E472E0">
      <w:r>
        <w:t>Three sizes of SIM card are available (Regular, Micro and Nano). If your SIM card is too big, contact your network provider, who will be able to issue a smaller version, usually for free. The Silver Tablet package accepts a Nano sized SIM Card.</w:t>
      </w:r>
    </w:p>
    <w:p w:rsidR="00E472E0" w:rsidRDefault="00E472E0" w:rsidP="00E472E0"/>
    <w:p w:rsidR="00E472E0" w:rsidRDefault="00E472E0" w:rsidP="00E472E0">
      <w:r>
        <w:t>Note: SIM Card Pin security numbers are not supported.</w:t>
      </w:r>
    </w:p>
    <w:p w:rsidR="00E472E0" w:rsidRDefault="00E472E0" w:rsidP="00E472E0"/>
    <w:p w:rsidR="00E90BAB" w:rsidRDefault="00E90BAB">
      <w:pPr>
        <w:pStyle w:val="Heading2"/>
      </w:pPr>
      <w:r>
        <w:t xml:space="preserve">Operating the menus/using the </w:t>
      </w:r>
      <w:r w:rsidR="00B975CC">
        <w:t>t</w:t>
      </w:r>
      <w:r>
        <w:t xml:space="preserve">ouch </w:t>
      </w:r>
      <w:r w:rsidR="00B975CC">
        <w:t>s</w:t>
      </w:r>
      <w:r>
        <w:t>creen</w:t>
      </w:r>
    </w:p>
    <w:p w:rsidR="00E90BAB" w:rsidRDefault="00E90BAB">
      <w:r>
        <w:t xml:space="preserve">All </w:t>
      </w:r>
      <w:proofErr w:type="spellStart"/>
      <w:r>
        <w:t>Synapptic</w:t>
      </w:r>
      <w:proofErr w:type="spellEnd"/>
      <w:r>
        <w:t xml:space="preserve"> screens have a consistent look, feel and operation. Once you have learnt how to use one menu, all other menus can be used just as easily.</w:t>
      </w:r>
    </w:p>
    <w:p w:rsidR="00E90BAB" w:rsidRDefault="00E90BAB"/>
    <w:p w:rsidR="00E90BAB" w:rsidRDefault="00E90BAB">
      <w:r>
        <w:t>The following describes how to operate the menus with their default factory</w:t>
      </w:r>
      <w:r w:rsidR="00B975CC">
        <w:t xml:space="preserve"> </w:t>
      </w:r>
      <w:r>
        <w:t xml:space="preserve">supplied settings. These include voice output, yellow text on a black background and a magnification level giving </w:t>
      </w:r>
      <w:r w:rsidR="00B975CC">
        <w:t>four</w:t>
      </w:r>
      <w:r>
        <w:t xml:space="preserve"> menu items on each screen. </w:t>
      </w:r>
    </w:p>
    <w:p w:rsidR="00E90BAB" w:rsidRDefault="00E90BAB"/>
    <w:p w:rsidR="00E90BAB" w:rsidRDefault="00E90BAB">
      <w:r>
        <w:t xml:space="preserve">The structure of the </w:t>
      </w:r>
      <w:r w:rsidR="00B975CC">
        <w:t>m</w:t>
      </w:r>
      <w:r>
        <w:t xml:space="preserve">ain </w:t>
      </w:r>
      <w:r w:rsidR="00B975CC">
        <w:t>m</w:t>
      </w:r>
      <w:r>
        <w:t xml:space="preserve">enu is very simple. At the top is the </w:t>
      </w:r>
      <w:r w:rsidR="00B975CC">
        <w:t>m</w:t>
      </w:r>
      <w:r>
        <w:t xml:space="preserve">enu </w:t>
      </w:r>
      <w:r w:rsidR="00B975CC">
        <w:t>t</w:t>
      </w:r>
      <w:r>
        <w:t xml:space="preserve">itle, under which is a </w:t>
      </w:r>
      <w:r w:rsidR="00B975CC">
        <w:t>p</w:t>
      </w:r>
      <w:r>
        <w:t xml:space="preserve">revious </w:t>
      </w:r>
      <w:r w:rsidR="00B975CC">
        <w:t>p</w:t>
      </w:r>
      <w:r>
        <w:t xml:space="preserve">age button, </w:t>
      </w:r>
      <w:proofErr w:type="gramStart"/>
      <w:r>
        <w:t>a number of</w:t>
      </w:r>
      <w:proofErr w:type="gramEnd"/>
      <w:r>
        <w:t xml:space="preserve"> menu options, then finally a </w:t>
      </w:r>
      <w:r w:rsidR="00B975CC">
        <w:t>n</w:t>
      </w:r>
      <w:r>
        <w:t xml:space="preserve">ext </w:t>
      </w:r>
      <w:r w:rsidR="00B975CC">
        <w:t>p</w:t>
      </w:r>
      <w:r>
        <w:t>age button at the bottom of the screen.</w:t>
      </w:r>
    </w:p>
    <w:p w:rsidR="00E90BAB" w:rsidRDefault="00E90BAB">
      <w:r>
        <w:t xml:space="preserve"> </w:t>
      </w:r>
    </w:p>
    <w:p w:rsidR="00E90BAB" w:rsidRDefault="00E90BAB">
      <w:r>
        <w:t xml:space="preserve">To operate the menu, place your finger at the very top of the screen and keep it gently pressed down on the screen. </w:t>
      </w:r>
    </w:p>
    <w:p w:rsidR="00E90BAB" w:rsidRDefault="00E90BAB"/>
    <w:p w:rsidR="00E90BAB" w:rsidRDefault="00E90BAB">
      <w:r>
        <w:t xml:space="preserve">Move your finger down the screen and do not </w:t>
      </w:r>
      <w:proofErr w:type="gramStart"/>
      <w:r>
        <w:t>lift up</w:t>
      </w:r>
      <w:proofErr w:type="gramEnd"/>
      <w:r>
        <w:t xml:space="preserve"> your finger until you have found the menu option you wish to select. Lifting your finger off the screen will indicate to the system that you wish to select this option. If you do not wish to select any option, just slide your finger back off the top of the screen.</w:t>
      </w:r>
    </w:p>
    <w:p w:rsidR="00E90BAB" w:rsidRDefault="00E90BAB"/>
    <w:p w:rsidR="00E90BAB" w:rsidRDefault="00E90BAB">
      <w:r>
        <w:t xml:space="preserve">As your finger moves onto each menu option, a beep will </w:t>
      </w:r>
      <w:proofErr w:type="gramStart"/>
      <w:r>
        <w:t>sound</w:t>
      </w:r>
      <w:proofErr w:type="gramEnd"/>
      <w:r>
        <w:t xml:space="preserve"> and the option will be both highlighted and spoken out.</w:t>
      </w:r>
    </w:p>
    <w:p w:rsidR="00E90BAB" w:rsidRDefault="00E90BAB"/>
    <w:p w:rsidR="00E90BAB" w:rsidRDefault="00E90BAB">
      <w:r>
        <w:lastRenderedPageBreak/>
        <w:t xml:space="preserve">After selecting an option from the </w:t>
      </w:r>
      <w:r w:rsidR="00B975CC">
        <w:t>m</w:t>
      </w:r>
      <w:r>
        <w:t xml:space="preserve">ain </w:t>
      </w:r>
      <w:r w:rsidR="00B975CC">
        <w:t>m</w:t>
      </w:r>
      <w:r>
        <w:t>enu, subsequent screens and menus will have a slightly different layout.</w:t>
      </w:r>
    </w:p>
    <w:p w:rsidR="00E90BAB" w:rsidRDefault="00E90BAB">
      <w:r>
        <w:t xml:space="preserve"> </w:t>
      </w:r>
    </w:p>
    <w:p w:rsidR="00E90BAB" w:rsidRDefault="00E90BAB">
      <w:r>
        <w:t xml:space="preserve">Each screen and menu, following from the </w:t>
      </w:r>
      <w:r w:rsidR="00B975CC">
        <w:t>m</w:t>
      </w:r>
      <w:r>
        <w:t xml:space="preserve">ain </w:t>
      </w:r>
      <w:r w:rsidR="00B975CC">
        <w:t>m</w:t>
      </w:r>
      <w:r>
        <w:t>enu, has an additional red cross in the top left corner and an additional blue and white question mark in the top right corner.</w:t>
      </w:r>
    </w:p>
    <w:p w:rsidR="00E90BAB" w:rsidRDefault="00E90BAB"/>
    <w:p w:rsidR="00E90BAB" w:rsidRDefault="00E90BAB">
      <w:r>
        <w:t>Use the red cross in the top left to cancel the current screen or menu and go back to the previous screen or menu.</w:t>
      </w:r>
    </w:p>
    <w:p w:rsidR="00E90BAB" w:rsidRDefault="00E90BAB"/>
    <w:p w:rsidR="00E90BAB" w:rsidRDefault="00E90BAB">
      <w:r>
        <w:t>Use the blue and white question mark in the top right corner of a screen to show help specifically for that screen.</w:t>
      </w:r>
    </w:p>
    <w:p w:rsidR="00E90BAB" w:rsidRDefault="00E90BAB"/>
    <w:p w:rsidR="00E90BAB" w:rsidRDefault="00E90BAB">
      <w:pPr>
        <w:pStyle w:val="Heading2"/>
      </w:pPr>
      <w:r>
        <w:t>Customisation</w:t>
      </w:r>
    </w:p>
    <w:p w:rsidR="00E90BAB" w:rsidRDefault="00E90BAB">
      <w:r>
        <w:t xml:space="preserve">Use the </w:t>
      </w:r>
      <w:r w:rsidR="00B975CC">
        <w:t>s</w:t>
      </w:r>
      <w:r>
        <w:t>ettings menu to customise the following features:</w:t>
      </w:r>
    </w:p>
    <w:p w:rsidR="00E90BAB" w:rsidRDefault="00B975CC" w:rsidP="00881131">
      <w:pPr>
        <w:numPr>
          <w:ilvl w:val="0"/>
          <w:numId w:val="29"/>
        </w:numPr>
      </w:pPr>
      <w:r>
        <w:t>c</w:t>
      </w:r>
      <w:r w:rsidR="00E90BAB">
        <w:t>olour scheme (text and background colour)</w:t>
      </w:r>
    </w:p>
    <w:p w:rsidR="00E90BAB" w:rsidRDefault="00B975CC" w:rsidP="00881131">
      <w:pPr>
        <w:numPr>
          <w:ilvl w:val="0"/>
          <w:numId w:val="29"/>
        </w:numPr>
      </w:pPr>
      <w:r>
        <w:t>i</w:t>
      </w:r>
      <w:r w:rsidR="00E90BAB">
        <w:t>con colour and contrast</w:t>
      </w:r>
    </w:p>
    <w:p w:rsidR="00E90BAB" w:rsidRDefault="00B975CC" w:rsidP="00881131">
      <w:pPr>
        <w:numPr>
          <w:ilvl w:val="0"/>
          <w:numId w:val="29"/>
        </w:numPr>
      </w:pPr>
      <w:r>
        <w:t>s</w:t>
      </w:r>
      <w:r w:rsidR="00E90BAB">
        <w:t>creen brightness</w:t>
      </w:r>
    </w:p>
    <w:p w:rsidR="00E90BAB" w:rsidRDefault="00B975CC" w:rsidP="00881131">
      <w:pPr>
        <w:numPr>
          <w:ilvl w:val="0"/>
          <w:numId w:val="29"/>
        </w:numPr>
      </w:pPr>
      <w:r>
        <w:t>z</w:t>
      </w:r>
      <w:r w:rsidR="00E90BAB">
        <w:t>oom level and text size</w:t>
      </w:r>
    </w:p>
    <w:p w:rsidR="00E90BAB" w:rsidRDefault="00B975CC" w:rsidP="00881131">
      <w:pPr>
        <w:numPr>
          <w:ilvl w:val="0"/>
          <w:numId w:val="29"/>
        </w:numPr>
      </w:pPr>
      <w:r>
        <w:t>m</w:t>
      </w:r>
      <w:r w:rsidR="00E90BAB">
        <w:t xml:space="preserve">ain </w:t>
      </w:r>
      <w:r>
        <w:t>m</w:t>
      </w:r>
      <w:r w:rsidR="00E90BAB">
        <w:t>enu items (add, delete and re-order)</w:t>
      </w:r>
    </w:p>
    <w:p w:rsidR="00E90BAB" w:rsidRDefault="00B975CC" w:rsidP="00881131">
      <w:pPr>
        <w:numPr>
          <w:ilvl w:val="0"/>
          <w:numId w:val="29"/>
        </w:numPr>
      </w:pPr>
      <w:r>
        <w:t>m</w:t>
      </w:r>
      <w:r w:rsidR="00E90BAB">
        <w:t xml:space="preserve">ain </w:t>
      </w:r>
      <w:r>
        <w:t>m</w:t>
      </w:r>
      <w:r w:rsidR="00E90BAB">
        <w:t xml:space="preserve">enu as a single page </w:t>
      </w:r>
      <w:r>
        <w:t>g</w:t>
      </w:r>
      <w:r w:rsidR="00E90BAB">
        <w:t>rid or multi-page list</w:t>
      </w:r>
    </w:p>
    <w:p w:rsidR="00E90BAB" w:rsidRDefault="00B975CC" w:rsidP="00881131">
      <w:pPr>
        <w:numPr>
          <w:ilvl w:val="0"/>
          <w:numId w:val="29"/>
        </w:numPr>
      </w:pPr>
      <w:r>
        <w:t>v</w:t>
      </w:r>
      <w:r w:rsidR="00E90BAB">
        <w:t>oice volume</w:t>
      </w:r>
    </w:p>
    <w:p w:rsidR="00E90BAB" w:rsidRDefault="00B975CC" w:rsidP="00881131">
      <w:pPr>
        <w:numPr>
          <w:ilvl w:val="0"/>
          <w:numId w:val="29"/>
        </w:numPr>
      </w:pPr>
      <w:r>
        <w:t>v</w:t>
      </w:r>
      <w:r w:rsidR="00E90BAB">
        <w:t>oice speed</w:t>
      </w:r>
    </w:p>
    <w:p w:rsidR="00E90BAB" w:rsidRDefault="00B975CC" w:rsidP="00881131">
      <w:pPr>
        <w:numPr>
          <w:ilvl w:val="0"/>
          <w:numId w:val="29"/>
        </w:numPr>
      </w:pPr>
      <w:r>
        <w:t>r</w:t>
      </w:r>
      <w:r w:rsidR="00E90BAB">
        <w:t>ingtones and notification tones</w:t>
      </w:r>
    </w:p>
    <w:p w:rsidR="00E90BAB" w:rsidRDefault="00B975CC" w:rsidP="00881131">
      <w:pPr>
        <w:numPr>
          <w:ilvl w:val="0"/>
          <w:numId w:val="29"/>
        </w:numPr>
      </w:pPr>
      <w:r>
        <w:t>k</w:t>
      </w:r>
      <w:r w:rsidR="00E90BAB">
        <w:t>ey sounds, beeps, vibrations and other alerts</w:t>
      </w:r>
      <w:r>
        <w:t>.</w:t>
      </w:r>
    </w:p>
    <w:p w:rsidR="00E90BAB" w:rsidRDefault="00E90BAB"/>
    <w:p w:rsidR="00E90BAB" w:rsidRDefault="00E90BAB">
      <w:r w:rsidRPr="00881131">
        <w:rPr>
          <w:b/>
        </w:rPr>
        <w:t xml:space="preserve">Top tip! </w:t>
      </w:r>
      <w:r>
        <w:t>We recommend experimenting with different zoom levels, as menu layouts change slightly between high and low zoom. This allows some text to rearrange and become larger than normal.</w:t>
      </w:r>
    </w:p>
    <w:p w:rsidR="00E90BAB" w:rsidRDefault="00E90BAB"/>
    <w:p w:rsidR="00044517" w:rsidRPr="00C4479D" w:rsidRDefault="00044517" w:rsidP="00044517">
      <w:pPr>
        <w:pStyle w:val="Heading1"/>
        <w:rPr>
          <w:sz w:val="32"/>
          <w:szCs w:val="32"/>
        </w:rPr>
      </w:pPr>
      <w:bookmarkStart w:id="3" w:name="_Toc6997851"/>
      <w:bookmarkStart w:id="4" w:name="_Toc479864152"/>
      <w:r w:rsidRPr="00C4479D">
        <w:rPr>
          <w:sz w:val="32"/>
          <w:szCs w:val="32"/>
        </w:rPr>
        <w:t>Answering and ending calls</w:t>
      </w:r>
      <w:bookmarkEnd w:id="3"/>
      <w:r w:rsidRPr="00C4479D">
        <w:rPr>
          <w:sz w:val="32"/>
          <w:szCs w:val="32"/>
        </w:rPr>
        <w:t xml:space="preserve"> </w:t>
      </w:r>
      <w:bookmarkEnd w:id="4"/>
    </w:p>
    <w:p w:rsidR="00044517" w:rsidRPr="00AF4EA1" w:rsidRDefault="00044517" w:rsidP="00044517">
      <w:r>
        <w:t xml:space="preserve">This section applies to SIM </w:t>
      </w:r>
      <w:r w:rsidR="00E472E0">
        <w:t xml:space="preserve">enabled </w:t>
      </w:r>
      <w:r>
        <w:t>tablets only.</w:t>
      </w:r>
    </w:p>
    <w:p w:rsidR="00044517" w:rsidRDefault="00044517" w:rsidP="00044517"/>
    <w:p w:rsidR="000613EE" w:rsidRDefault="00044517" w:rsidP="000613EE">
      <w:pPr>
        <w:rPr>
          <w:szCs w:val="32"/>
        </w:rPr>
      </w:pPr>
      <w:r>
        <w:t xml:space="preserve">All </w:t>
      </w:r>
      <w:proofErr w:type="spellStart"/>
      <w:r>
        <w:t>Synapptic</w:t>
      </w:r>
      <w:proofErr w:type="spellEnd"/>
      <w:r>
        <w:t xml:space="preserve"> smartphones and SIM enabled tablets are configured with helpful shortcuts that allow calls to be answered or rejected using physical buttons. </w:t>
      </w:r>
      <w:r w:rsidR="000613EE">
        <w:t xml:space="preserve">Use the </w:t>
      </w:r>
      <w:r w:rsidRPr="00C4479D">
        <w:rPr>
          <w:b/>
          <w:szCs w:val="32"/>
        </w:rPr>
        <w:t xml:space="preserve">Volume Up </w:t>
      </w:r>
      <w:r w:rsidRPr="000613EE">
        <w:rPr>
          <w:szCs w:val="32"/>
        </w:rPr>
        <w:t>butt</w:t>
      </w:r>
      <w:r w:rsidR="00184D43" w:rsidRPr="000613EE">
        <w:rPr>
          <w:szCs w:val="32"/>
        </w:rPr>
        <w:t>on</w:t>
      </w:r>
      <w:r w:rsidR="00184D43">
        <w:rPr>
          <w:b/>
          <w:szCs w:val="32"/>
        </w:rPr>
        <w:t xml:space="preserve"> </w:t>
      </w:r>
      <w:r w:rsidR="00184D43" w:rsidRPr="000613EE">
        <w:rPr>
          <w:szCs w:val="32"/>
        </w:rPr>
        <w:t>to</w:t>
      </w:r>
      <w:r w:rsidRPr="000613EE">
        <w:rPr>
          <w:szCs w:val="32"/>
        </w:rPr>
        <w:t xml:space="preserve"> </w:t>
      </w:r>
      <w:r w:rsidR="000613EE">
        <w:rPr>
          <w:szCs w:val="32"/>
        </w:rPr>
        <w:t>a</w:t>
      </w:r>
      <w:r w:rsidRPr="000613EE">
        <w:rPr>
          <w:szCs w:val="32"/>
        </w:rPr>
        <w:t>nswer</w:t>
      </w:r>
      <w:r w:rsidR="000613EE">
        <w:rPr>
          <w:szCs w:val="32"/>
        </w:rPr>
        <w:t xml:space="preserve"> a</w:t>
      </w:r>
      <w:r w:rsidRPr="000613EE">
        <w:rPr>
          <w:szCs w:val="32"/>
        </w:rPr>
        <w:t xml:space="preserve"> call</w:t>
      </w:r>
      <w:r w:rsidRPr="00C4479D">
        <w:rPr>
          <w:b/>
          <w:szCs w:val="32"/>
        </w:rPr>
        <w:t xml:space="preserve"> </w:t>
      </w:r>
      <w:r w:rsidR="000613EE" w:rsidRPr="000613EE">
        <w:rPr>
          <w:szCs w:val="32"/>
        </w:rPr>
        <w:t>and the</w:t>
      </w:r>
      <w:r w:rsidR="000613EE">
        <w:rPr>
          <w:b/>
          <w:szCs w:val="32"/>
        </w:rPr>
        <w:t xml:space="preserve"> </w:t>
      </w:r>
      <w:r w:rsidRPr="00C4479D">
        <w:rPr>
          <w:b/>
          <w:szCs w:val="32"/>
        </w:rPr>
        <w:t xml:space="preserve">Power </w:t>
      </w:r>
      <w:r w:rsidR="00014C8F" w:rsidRPr="000613EE">
        <w:rPr>
          <w:szCs w:val="32"/>
        </w:rPr>
        <w:t>b</w:t>
      </w:r>
      <w:r w:rsidRPr="000613EE">
        <w:rPr>
          <w:szCs w:val="32"/>
        </w:rPr>
        <w:t>utto</w:t>
      </w:r>
      <w:r w:rsidR="00184D43" w:rsidRPr="000613EE">
        <w:rPr>
          <w:szCs w:val="32"/>
        </w:rPr>
        <w:t>n to</w:t>
      </w:r>
      <w:r w:rsidRPr="000613EE">
        <w:rPr>
          <w:szCs w:val="32"/>
        </w:rPr>
        <w:t xml:space="preserve"> </w:t>
      </w:r>
      <w:r w:rsidR="000613EE">
        <w:rPr>
          <w:szCs w:val="32"/>
        </w:rPr>
        <w:t>e</w:t>
      </w:r>
      <w:r w:rsidRPr="000613EE">
        <w:rPr>
          <w:szCs w:val="32"/>
        </w:rPr>
        <w:t>nd a call</w:t>
      </w:r>
      <w:r w:rsidR="000613EE">
        <w:rPr>
          <w:szCs w:val="32"/>
        </w:rPr>
        <w:t xml:space="preserve">.  </w:t>
      </w:r>
    </w:p>
    <w:p w:rsidR="00044517" w:rsidRDefault="00044517" w:rsidP="000613EE">
      <w:pPr>
        <w:rPr>
          <w:szCs w:val="32"/>
        </w:rPr>
      </w:pPr>
      <w:r w:rsidRPr="004F0B4A">
        <w:rPr>
          <w:szCs w:val="32"/>
        </w:rPr>
        <w:lastRenderedPageBreak/>
        <w:t xml:space="preserve">If these shortcuts are not enabled on your phone, use the Interaction and Dexterity option in </w:t>
      </w:r>
      <w:r w:rsidR="000613EE">
        <w:rPr>
          <w:szCs w:val="32"/>
        </w:rPr>
        <w:t>A</w:t>
      </w:r>
      <w:r w:rsidRPr="004F0B4A">
        <w:rPr>
          <w:szCs w:val="32"/>
        </w:rPr>
        <w:t xml:space="preserve">ndroid </w:t>
      </w:r>
      <w:r w:rsidR="000613EE">
        <w:rPr>
          <w:szCs w:val="32"/>
        </w:rPr>
        <w:t>S</w:t>
      </w:r>
      <w:r w:rsidRPr="004F0B4A">
        <w:rPr>
          <w:szCs w:val="32"/>
        </w:rPr>
        <w:t>ettings to set the answering and ending calls options.</w:t>
      </w:r>
    </w:p>
    <w:p w:rsidR="00EB33B4" w:rsidRDefault="00EB33B4" w:rsidP="000613EE">
      <w:pPr>
        <w:rPr>
          <w:szCs w:val="32"/>
        </w:rPr>
      </w:pPr>
    </w:p>
    <w:p w:rsidR="00E90BAB" w:rsidRDefault="00E90BAB">
      <w:pPr>
        <w:pStyle w:val="Heading2"/>
      </w:pPr>
      <w:r>
        <w:t xml:space="preserve">Wi-Fi and </w:t>
      </w:r>
      <w:r w:rsidR="000613EE">
        <w:t>m</w:t>
      </w:r>
      <w:r>
        <w:t xml:space="preserve">obile </w:t>
      </w:r>
      <w:r w:rsidR="000613EE">
        <w:t>i</w:t>
      </w:r>
      <w:r>
        <w:t>nter</w:t>
      </w:r>
      <w:r w:rsidR="000613EE">
        <w:t>n</w:t>
      </w:r>
      <w:r>
        <w:t>et connections</w:t>
      </w:r>
    </w:p>
    <w:p w:rsidR="00E90BAB" w:rsidRDefault="00E90BAB">
      <w:r>
        <w:t xml:space="preserve">An </w:t>
      </w:r>
      <w:r w:rsidR="000613EE">
        <w:t>i</w:t>
      </w:r>
      <w:r>
        <w:t xml:space="preserve">nternet connection is required to use several </w:t>
      </w:r>
      <w:proofErr w:type="spellStart"/>
      <w:r>
        <w:t>Synapptic</w:t>
      </w:r>
      <w:proofErr w:type="spellEnd"/>
      <w:r>
        <w:t xml:space="preserve"> features, such as Digital TV, BBC iPlayer, </w:t>
      </w:r>
      <w:r w:rsidR="00982A15">
        <w:t>w</w:t>
      </w:r>
      <w:r>
        <w:t xml:space="preserve">eb </w:t>
      </w:r>
      <w:r w:rsidR="00982A15">
        <w:t>b</w:t>
      </w:r>
      <w:r>
        <w:t xml:space="preserve">rowser, </w:t>
      </w:r>
      <w:r w:rsidR="00982A15">
        <w:t>e</w:t>
      </w:r>
      <w:r>
        <w:t xml:space="preserve">mails, Where Am I, RSS Feeds, </w:t>
      </w:r>
      <w:r w:rsidR="00982A15">
        <w:t>v</w:t>
      </w:r>
      <w:r>
        <w:t xml:space="preserve">oice </w:t>
      </w:r>
      <w:r w:rsidR="00982A15">
        <w:t>r</w:t>
      </w:r>
      <w:r>
        <w:t>ecognition, Scan and Read, etc.</w:t>
      </w:r>
    </w:p>
    <w:p w:rsidR="00E90BAB" w:rsidRDefault="00E90BAB"/>
    <w:p w:rsidR="00E90BAB" w:rsidRDefault="00E90BAB">
      <w:r>
        <w:t>We recommend using a Wi-Fi connection whenever possible. This could be your home Wi-Fi connection or a Wi-Fi connection in a cafe, shop or hotel.</w:t>
      </w:r>
    </w:p>
    <w:p w:rsidR="00E90BAB" w:rsidRDefault="00E90BAB"/>
    <w:p w:rsidR="00E90BAB" w:rsidRDefault="00E90BAB">
      <w:r>
        <w:t xml:space="preserve">To setup Wi-Fi, select the </w:t>
      </w:r>
      <w:r w:rsidR="00982A15">
        <w:t>s</w:t>
      </w:r>
      <w:r>
        <w:t xml:space="preserve">ettings option on the </w:t>
      </w:r>
      <w:r w:rsidR="00982A15">
        <w:t>m</w:t>
      </w:r>
      <w:r>
        <w:t xml:space="preserve">ain </w:t>
      </w:r>
      <w:r w:rsidR="00982A15">
        <w:t>m</w:t>
      </w:r>
      <w:r>
        <w:t xml:space="preserve">enu. Then, on the </w:t>
      </w:r>
      <w:r w:rsidR="00982A15">
        <w:t>s</w:t>
      </w:r>
      <w:r>
        <w:t xml:space="preserve">ettings </w:t>
      </w:r>
      <w:r w:rsidR="00982A15">
        <w:t>m</w:t>
      </w:r>
      <w:r>
        <w:t xml:space="preserve">enu, select the Wi-Fi option. The Wi-Fi menu has options for turning Wi-Fi on and off and selecting a </w:t>
      </w:r>
      <w:proofErr w:type="gramStart"/>
      <w:r>
        <w:t>particular Wi-Fi</w:t>
      </w:r>
      <w:proofErr w:type="gramEnd"/>
      <w:r>
        <w:t xml:space="preserve"> access point. </w:t>
      </w:r>
    </w:p>
    <w:p w:rsidR="00E90BAB" w:rsidRDefault="00E90BAB"/>
    <w:p w:rsidR="00E90BAB" w:rsidRDefault="00E90BAB">
      <w:r>
        <w:t xml:space="preserve">If a password is required for the selected Wi-Fi connection, </w:t>
      </w:r>
      <w:proofErr w:type="spellStart"/>
      <w:r>
        <w:t>Synapptic</w:t>
      </w:r>
      <w:proofErr w:type="spellEnd"/>
      <w:r>
        <w:t xml:space="preserve"> will prompt for it. This password will be </w:t>
      </w:r>
      <w:proofErr w:type="gramStart"/>
      <w:r>
        <w:t>remembered</w:t>
      </w:r>
      <w:proofErr w:type="gramEnd"/>
      <w:r>
        <w:t xml:space="preserve"> and the connection automatically made when next in range.</w:t>
      </w:r>
    </w:p>
    <w:p w:rsidR="00E90BAB" w:rsidRDefault="00E90BAB"/>
    <w:p w:rsidR="00E90BAB" w:rsidRDefault="00E90BAB">
      <w:r>
        <w:t xml:space="preserve">To remove a password from a </w:t>
      </w:r>
      <w:proofErr w:type="gramStart"/>
      <w:r>
        <w:t>particular Wi-Fi</w:t>
      </w:r>
      <w:proofErr w:type="gramEnd"/>
      <w:r>
        <w:t xml:space="preserve"> connection, select the connection in the Wi-Fi list, then select the Forget option.</w:t>
      </w:r>
    </w:p>
    <w:p w:rsidR="00E90BAB" w:rsidRDefault="00E90BAB"/>
    <w:p w:rsidR="00E90BAB" w:rsidRDefault="00E90BAB">
      <w:pPr>
        <w:pStyle w:val="Heading3"/>
      </w:pPr>
      <w:r>
        <w:t xml:space="preserve">Mobile </w:t>
      </w:r>
      <w:r w:rsidR="00982A15">
        <w:t>i</w:t>
      </w:r>
      <w:r>
        <w:t xml:space="preserve">nternet </w:t>
      </w:r>
      <w:r w:rsidR="00982A15">
        <w:t>c</w:t>
      </w:r>
      <w:r>
        <w:t>onnection (via SIM card)</w:t>
      </w:r>
    </w:p>
    <w:p w:rsidR="00E90BAB" w:rsidRDefault="00E90BAB">
      <w:r>
        <w:t xml:space="preserve">When not connected to a Wi-Fi </w:t>
      </w:r>
      <w:r w:rsidR="00982A15">
        <w:t>i</w:t>
      </w:r>
      <w:r>
        <w:t xml:space="preserve">nternet connection, </w:t>
      </w:r>
      <w:r w:rsidR="00982A15">
        <w:t>s</w:t>
      </w:r>
      <w:r>
        <w:t xml:space="preserve">martphones may automatically connect to chargeable mobile phone </w:t>
      </w:r>
      <w:r w:rsidR="00982A15">
        <w:t>i</w:t>
      </w:r>
      <w:r>
        <w:t>nternet connections to keep themselves updated and synchronise contacts or check for new emails, etc.</w:t>
      </w:r>
    </w:p>
    <w:p w:rsidR="00E90BAB" w:rsidRDefault="00E90BAB"/>
    <w:p w:rsidR="00E90BAB" w:rsidRDefault="00E90BAB">
      <w:r>
        <w:t xml:space="preserve">Please check with your SIM </w:t>
      </w:r>
      <w:r w:rsidR="00982A15">
        <w:t>c</w:t>
      </w:r>
      <w:r>
        <w:t xml:space="preserve">ard provider (Orange, Vodafone, O2, 3, etc.) about data charges that may be incurred when using a mobile phone's 3G / 4G or other </w:t>
      </w:r>
      <w:r w:rsidR="00982A15">
        <w:t>i</w:t>
      </w:r>
      <w:r>
        <w:t xml:space="preserve">nternet data connection. We also recommend you ask the SIM </w:t>
      </w:r>
      <w:r w:rsidR="00982A15">
        <w:t>c</w:t>
      </w:r>
      <w:r>
        <w:t>ard provider to turn off roaming internet when travelling abroad, as this may incur significant extra charges.</w:t>
      </w:r>
    </w:p>
    <w:p w:rsidR="00E90BAB" w:rsidRDefault="00E90BAB"/>
    <w:p w:rsidR="00E90BAB" w:rsidRDefault="00E90BAB">
      <w:r>
        <w:t xml:space="preserve">To avoid any problems with mobile </w:t>
      </w:r>
      <w:r w:rsidR="00982A15">
        <w:t>i</w:t>
      </w:r>
      <w:r>
        <w:t xml:space="preserve">nternet data charges we recommend signing up to a contract or monthly Pay as You Go deal, that includes an </w:t>
      </w:r>
      <w:r w:rsidR="00982A15">
        <w:t>i</w:t>
      </w:r>
      <w:r>
        <w:t>nternet data allowance.</w:t>
      </w:r>
    </w:p>
    <w:p w:rsidR="00E90BAB" w:rsidRDefault="00E90BAB"/>
    <w:p w:rsidR="00E90BAB" w:rsidRDefault="00E90BAB">
      <w:pPr>
        <w:pStyle w:val="Heading2"/>
      </w:pPr>
      <w:r>
        <w:lastRenderedPageBreak/>
        <w:t>Account settings</w:t>
      </w:r>
    </w:p>
    <w:p w:rsidR="00E90BAB" w:rsidRDefault="00E90BAB">
      <w:r>
        <w:t xml:space="preserve">Your </w:t>
      </w:r>
      <w:r w:rsidR="00982A15">
        <w:t>t</w:t>
      </w:r>
      <w:r>
        <w:t xml:space="preserve">ablet will arrive fully configured and ready to use. An enclosed settings sheet will detail the initial Google </w:t>
      </w:r>
      <w:r w:rsidR="00982A15">
        <w:t>a</w:t>
      </w:r>
      <w:r>
        <w:t xml:space="preserve">ccount, Skype address, </w:t>
      </w:r>
      <w:r w:rsidR="00982A15">
        <w:t>e</w:t>
      </w:r>
      <w:r>
        <w:t xml:space="preserve">mail address and </w:t>
      </w:r>
      <w:r w:rsidR="00982A15">
        <w:t>r</w:t>
      </w:r>
      <w:r>
        <w:t xml:space="preserve">emote </w:t>
      </w:r>
      <w:r w:rsidR="00982A15">
        <w:t>s</w:t>
      </w:r>
      <w:r>
        <w:t>upport security number that the device has been configured with.</w:t>
      </w:r>
    </w:p>
    <w:p w:rsidR="00E90BAB" w:rsidRDefault="00E90BAB"/>
    <w:p w:rsidR="00E90BAB" w:rsidRDefault="00E90BAB">
      <w:r>
        <w:t xml:space="preserve">Any or </w:t>
      </w:r>
      <w:proofErr w:type="gramStart"/>
      <w:r>
        <w:t>all of</w:t>
      </w:r>
      <w:proofErr w:type="gramEnd"/>
      <w:r>
        <w:t xml:space="preserve"> these initial settings can be replaced with your own settings if required. </w:t>
      </w:r>
    </w:p>
    <w:p w:rsidR="00E90BAB" w:rsidRDefault="00E90BAB"/>
    <w:p w:rsidR="00E90BAB" w:rsidRDefault="00E90BAB">
      <w:pPr>
        <w:pStyle w:val="Heading2"/>
      </w:pPr>
      <w:r>
        <w:t>Software updates</w:t>
      </w:r>
    </w:p>
    <w:p w:rsidR="00E90BAB" w:rsidRDefault="00E90BAB">
      <w:proofErr w:type="spellStart"/>
      <w:r>
        <w:t>Synapptic</w:t>
      </w:r>
      <w:proofErr w:type="spellEnd"/>
      <w:r>
        <w:t xml:space="preserve"> software comes with two years of free updates. When this expires, further years of updates can be purchased at just £</w:t>
      </w:r>
      <w:r w:rsidR="00044517">
        <w:t>65</w:t>
      </w:r>
      <w:r>
        <w:t xml:space="preserve"> for two years. (One purchase covers all your </w:t>
      </w:r>
      <w:proofErr w:type="spellStart"/>
      <w:r>
        <w:t>Synapptic</w:t>
      </w:r>
      <w:proofErr w:type="spellEnd"/>
      <w:r>
        <w:t xml:space="preserve"> devices).</w:t>
      </w:r>
    </w:p>
    <w:p w:rsidR="00E90BAB" w:rsidRDefault="00E90BAB"/>
    <w:p w:rsidR="00E90BAB" w:rsidRDefault="00E90BAB">
      <w:r>
        <w:t xml:space="preserve">To update </w:t>
      </w:r>
      <w:proofErr w:type="spellStart"/>
      <w:r>
        <w:t>Synapptic</w:t>
      </w:r>
      <w:proofErr w:type="spellEnd"/>
      <w:r>
        <w:t xml:space="preserve">, select the </w:t>
      </w:r>
      <w:r w:rsidR="00982A15">
        <w:t>t</w:t>
      </w:r>
      <w:r>
        <w:t xml:space="preserve">ablet </w:t>
      </w:r>
      <w:r w:rsidR="00982A15">
        <w:t>s</w:t>
      </w:r>
      <w:r>
        <w:t xml:space="preserve">ettings or option from the </w:t>
      </w:r>
      <w:r w:rsidR="00982A15">
        <w:t>m</w:t>
      </w:r>
      <w:r>
        <w:t xml:space="preserve">ain </w:t>
      </w:r>
      <w:r w:rsidR="00982A15">
        <w:t>m</w:t>
      </w:r>
      <w:r>
        <w:t xml:space="preserve">enu, then select the </w:t>
      </w:r>
      <w:r w:rsidR="00982A15">
        <w:t>u</w:t>
      </w:r>
      <w:r>
        <w:t>pdates option.</w:t>
      </w:r>
    </w:p>
    <w:p w:rsidR="00E90BAB" w:rsidRDefault="00E90BAB"/>
    <w:p w:rsidR="00E90BAB" w:rsidRDefault="00E90BAB">
      <w:r>
        <w:t xml:space="preserve">We recommend updating </w:t>
      </w:r>
      <w:proofErr w:type="spellStart"/>
      <w:r>
        <w:t>Synapptic</w:t>
      </w:r>
      <w:proofErr w:type="spellEnd"/>
      <w:r>
        <w:t xml:space="preserve"> at least once every six months.</w:t>
      </w:r>
    </w:p>
    <w:p w:rsidR="00E90BAB" w:rsidRDefault="00E90BAB"/>
    <w:p w:rsidR="006E4E21" w:rsidRPr="006E4E21" w:rsidRDefault="006E4E21" w:rsidP="00982A15">
      <w:pPr>
        <w:pStyle w:val="Heading2"/>
      </w:pPr>
      <w:proofErr w:type="spellStart"/>
      <w:r w:rsidRPr="006E4E21">
        <w:t>Synapptic</w:t>
      </w:r>
      <w:proofErr w:type="spellEnd"/>
      <w:r w:rsidRPr="006E4E21">
        <w:t xml:space="preserve"> Reader</w:t>
      </w:r>
    </w:p>
    <w:p w:rsidR="00A54389" w:rsidRPr="002866D7" w:rsidRDefault="00A54389" w:rsidP="00A54389">
      <w:pPr>
        <w:rPr>
          <w:rFonts w:cs="Arial"/>
          <w:szCs w:val="32"/>
        </w:rPr>
      </w:pPr>
      <w:proofErr w:type="spellStart"/>
      <w:r w:rsidRPr="002866D7">
        <w:rPr>
          <w:rFonts w:cs="Arial"/>
          <w:szCs w:val="32"/>
        </w:rPr>
        <w:t>Synapptic</w:t>
      </w:r>
      <w:proofErr w:type="spellEnd"/>
      <w:r w:rsidRPr="002866D7">
        <w:rPr>
          <w:rFonts w:cs="Arial"/>
          <w:szCs w:val="32"/>
        </w:rPr>
        <w:t xml:space="preserve"> Reader is a </w:t>
      </w:r>
      <w:r>
        <w:rPr>
          <w:rFonts w:cs="Arial"/>
          <w:szCs w:val="32"/>
        </w:rPr>
        <w:t xml:space="preserve">simple but powerful </w:t>
      </w:r>
      <w:r w:rsidRPr="002866D7">
        <w:rPr>
          <w:rFonts w:cs="Arial"/>
          <w:szCs w:val="32"/>
        </w:rPr>
        <w:t xml:space="preserve">screen reader for Android phones, tablets and </w:t>
      </w:r>
      <w:r>
        <w:rPr>
          <w:rFonts w:cs="Arial"/>
          <w:szCs w:val="32"/>
        </w:rPr>
        <w:t xml:space="preserve">the </w:t>
      </w:r>
      <w:proofErr w:type="spellStart"/>
      <w:r>
        <w:rPr>
          <w:rFonts w:cs="Arial"/>
          <w:szCs w:val="32"/>
        </w:rPr>
        <w:t>Synapptic</w:t>
      </w:r>
      <w:proofErr w:type="spellEnd"/>
      <w:r>
        <w:rPr>
          <w:rFonts w:cs="Arial"/>
          <w:szCs w:val="32"/>
        </w:rPr>
        <w:t xml:space="preserve"> </w:t>
      </w:r>
      <w:r w:rsidRPr="002866D7">
        <w:rPr>
          <w:rFonts w:cs="Arial"/>
          <w:szCs w:val="32"/>
        </w:rPr>
        <w:t xml:space="preserve">TV Box. It is used to read out Android apps or messages that aren't part of </w:t>
      </w:r>
      <w:proofErr w:type="spellStart"/>
      <w:r w:rsidRPr="002866D7">
        <w:rPr>
          <w:rFonts w:cs="Arial"/>
          <w:szCs w:val="32"/>
        </w:rPr>
        <w:t>Synapptic</w:t>
      </w:r>
      <w:proofErr w:type="spellEnd"/>
      <w:r w:rsidRPr="002866D7">
        <w:rPr>
          <w:rFonts w:cs="Arial"/>
          <w:szCs w:val="32"/>
        </w:rPr>
        <w:t>. It goes step by step through each block of text</w:t>
      </w:r>
      <w:r>
        <w:rPr>
          <w:rFonts w:cs="Arial"/>
          <w:szCs w:val="32"/>
        </w:rPr>
        <w:t>, heading</w:t>
      </w:r>
      <w:r w:rsidRPr="002866D7">
        <w:rPr>
          <w:rFonts w:cs="Arial"/>
          <w:szCs w:val="32"/>
        </w:rPr>
        <w:t xml:space="preserve"> or button on the screen and reads them out, </w:t>
      </w:r>
      <w:r>
        <w:rPr>
          <w:rFonts w:cs="Arial"/>
          <w:szCs w:val="32"/>
        </w:rPr>
        <w:t>one by one.</w:t>
      </w:r>
      <w:r w:rsidRPr="002866D7">
        <w:rPr>
          <w:rFonts w:cs="Arial"/>
          <w:szCs w:val="32"/>
        </w:rPr>
        <w:t xml:space="preserve"> </w:t>
      </w:r>
    </w:p>
    <w:p w:rsidR="00A54389" w:rsidRDefault="00A54389" w:rsidP="00A54389">
      <w:pPr>
        <w:rPr>
          <w:rFonts w:cs="Arial"/>
          <w:szCs w:val="32"/>
        </w:rPr>
      </w:pPr>
    </w:p>
    <w:p w:rsidR="00A54389" w:rsidRDefault="00A54389" w:rsidP="00A54389">
      <w:pPr>
        <w:rPr>
          <w:rFonts w:cs="Arial"/>
          <w:szCs w:val="32"/>
        </w:rPr>
      </w:pPr>
      <w:proofErr w:type="spellStart"/>
      <w:r>
        <w:rPr>
          <w:rFonts w:cs="Arial"/>
          <w:szCs w:val="32"/>
        </w:rPr>
        <w:t>Synapptic</w:t>
      </w:r>
      <w:proofErr w:type="spellEnd"/>
      <w:r>
        <w:rPr>
          <w:rFonts w:cs="Arial"/>
          <w:szCs w:val="32"/>
        </w:rPr>
        <w:t xml:space="preserve"> Reader also places the familiar red Cancel and Go Back button in the top left of each App or Android message. This makes using Apps and Android features seamless and easy from </w:t>
      </w:r>
      <w:proofErr w:type="spellStart"/>
      <w:r>
        <w:rPr>
          <w:rFonts w:cs="Arial"/>
          <w:szCs w:val="32"/>
        </w:rPr>
        <w:t>Synapptic</w:t>
      </w:r>
      <w:proofErr w:type="spellEnd"/>
      <w:r>
        <w:rPr>
          <w:rFonts w:cs="Arial"/>
          <w:szCs w:val="32"/>
        </w:rPr>
        <w:t xml:space="preserve">. </w:t>
      </w:r>
    </w:p>
    <w:p w:rsidR="00A54389" w:rsidRDefault="00A54389" w:rsidP="00A54389">
      <w:pPr>
        <w:rPr>
          <w:rFonts w:cs="Arial"/>
          <w:szCs w:val="32"/>
        </w:rPr>
      </w:pPr>
    </w:p>
    <w:p w:rsidR="00A54389" w:rsidRDefault="00A54389" w:rsidP="00A54389">
      <w:pPr>
        <w:rPr>
          <w:rFonts w:cs="Arial"/>
          <w:szCs w:val="32"/>
        </w:rPr>
      </w:pPr>
      <w:r w:rsidRPr="002866D7">
        <w:rPr>
          <w:rFonts w:cs="Arial"/>
          <w:szCs w:val="32"/>
        </w:rPr>
        <w:t xml:space="preserve">There are </w:t>
      </w:r>
      <w:r>
        <w:rPr>
          <w:rFonts w:cs="Arial"/>
          <w:szCs w:val="32"/>
        </w:rPr>
        <w:t>three different</w:t>
      </w:r>
      <w:r w:rsidRPr="002866D7">
        <w:rPr>
          <w:rFonts w:cs="Arial"/>
          <w:szCs w:val="32"/>
        </w:rPr>
        <w:t xml:space="preserve"> ways of controlling </w:t>
      </w:r>
      <w:proofErr w:type="spellStart"/>
      <w:r w:rsidRPr="002866D7">
        <w:rPr>
          <w:rFonts w:cs="Arial"/>
          <w:szCs w:val="32"/>
        </w:rPr>
        <w:t>Synapptic</w:t>
      </w:r>
      <w:proofErr w:type="spellEnd"/>
      <w:r w:rsidRPr="002866D7">
        <w:rPr>
          <w:rFonts w:cs="Arial"/>
          <w:szCs w:val="32"/>
        </w:rPr>
        <w:t xml:space="preserve"> Reader. All three control methods are available at the same time, you can use whichever you find most comfortable or swap between them without needing to change any settings.</w:t>
      </w:r>
      <w:r>
        <w:rPr>
          <w:rFonts w:cs="Arial"/>
          <w:szCs w:val="32"/>
        </w:rPr>
        <w:t xml:space="preserve">  The three different methods are explained below.</w:t>
      </w:r>
    </w:p>
    <w:p w:rsidR="00A54389" w:rsidRDefault="00A54389" w:rsidP="00A54389">
      <w:pPr>
        <w:rPr>
          <w:rFonts w:cs="Arial"/>
          <w:szCs w:val="32"/>
        </w:rPr>
      </w:pPr>
      <w:r>
        <w:rPr>
          <w:rFonts w:cs="Arial"/>
          <w:szCs w:val="32"/>
        </w:rPr>
        <w:t xml:space="preserve"> </w:t>
      </w:r>
    </w:p>
    <w:p w:rsidR="00A54389" w:rsidRPr="00CD49E8" w:rsidRDefault="00A54389" w:rsidP="00A54389">
      <w:pPr>
        <w:pStyle w:val="ListParagraph"/>
        <w:numPr>
          <w:ilvl w:val="0"/>
          <w:numId w:val="30"/>
        </w:numPr>
        <w:ind w:left="567" w:hanging="567"/>
        <w:rPr>
          <w:rFonts w:cs="Arial"/>
          <w:b/>
          <w:szCs w:val="32"/>
        </w:rPr>
      </w:pPr>
      <w:r w:rsidRPr="00CD49E8">
        <w:rPr>
          <w:rFonts w:cs="Arial"/>
          <w:b/>
          <w:szCs w:val="32"/>
        </w:rPr>
        <w:t>Using the volume keys</w:t>
      </w:r>
    </w:p>
    <w:p w:rsidR="00A54389" w:rsidRPr="002866D7" w:rsidRDefault="00A54389" w:rsidP="00A54389">
      <w:pPr>
        <w:rPr>
          <w:rFonts w:cs="Arial"/>
          <w:szCs w:val="32"/>
        </w:rPr>
      </w:pPr>
      <w:r w:rsidRPr="002866D7">
        <w:rPr>
          <w:rFonts w:cs="Arial"/>
          <w:szCs w:val="32"/>
        </w:rPr>
        <w:t xml:space="preserve">Each time you press the </w:t>
      </w:r>
      <w:r w:rsidRPr="00096A9D">
        <w:rPr>
          <w:rFonts w:cs="Arial"/>
          <w:b/>
          <w:szCs w:val="32"/>
        </w:rPr>
        <w:t>Volume Down</w:t>
      </w:r>
      <w:r w:rsidRPr="002866D7">
        <w:rPr>
          <w:rFonts w:cs="Arial"/>
          <w:szCs w:val="32"/>
        </w:rPr>
        <w:t xml:space="preserve"> button, </w:t>
      </w:r>
      <w:proofErr w:type="spellStart"/>
      <w:r w:rsidRPr="002866D7">
        <w:rPr>
          <w:rFonts w:cs="Arial"/>
          <w:szCs w:val="32"/>
        </w:rPr>
        <w:t>Synapptic</w:t>
      </w:r>
      <w:proofErr w:type="spellEnd"/>
      <w:r w:rsidRPr="002866D7">
        <w:rPr>
          <w:rFonts w:cs="Arial"/>
          <w:szCs w:val="32"/>
        </w:rPr>
        <w:t xml:space="preserve"> Reader will move to the next item on the screen and read it out. Pressing the </w:t>
      </w:r>
      <w:r w:rsidRPr="00096A9D">
        <w:rPr>
          <w:rFonts w:cs="Arial"/>
          <w:b/>
          <w:szCs w:val="32"/>
        </w:rPr>
        <w:t>Volume Up</w:t>
      </w:r>
      <w:r w:rsidRPr="002866D7">
        <w:rPr>
          <w:rFonts w:cs="Arial"/>
          <w:szCs w:val="32"/>
        </w:rPr>
        <w:t xml:space="preserve"> button will read out the previous item. When you get to the end of the items, </w:t>
      </w:r>
      <w:r w:rsidRPr="002866D7">
        <w:rPr>
          <w:rFonts w:cs="Arial"/>
          <w:szCs w:val="32"/>
        </w:rPr>
        <w:lastRenderedPageBreak/>
        <w:t xml:space="preserve">it will make a dull thudding noise to let you know there aren't any more. Pressing </w:t>
      </w:r>
      <w:r w:rsidRPr="00096A9D">
        <w:rPr>
          <w:rFonts w:cs="Arial"/>
          <w:b/>
          <w:szCs w:val="32"/>
        </w:rPr>
        <w:t>Volume Down</w:t>
      </w:r>
      <w:r w:rsidRPr="002866D7">
        <w:rPr>
          <w:rFonts w:cs="Arial"/>
          <w:szCs w:val="32"/>
        </w:rPr>
        <w:t xml:space="preserve"> again will jump back to the start.</w:t>
      </w:r>
    </w:p>
    <w:p w:rsidR="00A54389" w:rsidRPr="002866D7" w:rsidRDefault="00A54389" w:rsidP="00A54389">
      <w:pPr>
        <w:rPr>
          <w:rFonts w:cs="Arial"/>
          <w:szCs w:val="32"/>
        </w:rPr>
      </w:pPr>
      <w:r w:rsidRPr="002866D7">
        <w:rPr>
          <w:rFonts w:cs="Arial"/>
          <w:szCs w:val="32"/>
        </w:rPr>
        <w:t xml:space="preserve">            </w:t>
      </w:r>
    </w:p>
    <w:p w:rsidR="00A54389" w:rsidRPr="002866D7" w:rsidRDefault="00A54389" w:rsidP="00A54389">
      <w:pPr>
        <w:rPr>
          <w:rFonts w:cs="Arial"/>
          <w:szCs w:val="32"/>
        </w:rPr>
      </w:pPr>
      <w:r w:rsidRPr="002866D7">
        <w:rPr>
          <w:rFonts w:cs="Arial"/>
          <w:szCs w:val="32"/>
        </w:rPr>
        <w:t xml:space="preserve">If it reads out something on the screen you can interact with - such as a video you can play or a box where you can type text in, it will audibly inform you. To activate it, press and hold the </w:t>
      </w:r>
      <w:r w:rsidRPr="00096A9D">
        <w:rPr>
          <w:rFonts w:cs="Arial"/>
          <w:b/>
          <w:szCs w:val="32"/>
        </w:rPr>
        <w:t xml:space="preserve">Volume </w:t>
      </w:r>
      <w:r>
        <w:rPr>
          <w:rFonts w:cs="Arial"/>
          <w:b/>
          <w:szCs w:val="32"/>
        </w:rPr>
        <w:t>D</w:t>
      </w:r>
      <w:r w:rsidRPr="00096A9D">
        <w:rPr>
          <w:rFonts w:cs="Arial"/>
          <w:b/>
          <w:szCs w:val="32"/>
        </w:rPr>
        <w:t>own</w:t>
      </w:r>
      <w:r w:rsidRPr="002866D7">
        <w:rPr>
          <w:rFonts w:cs="Arial"/>
          <w:szCs w:val="32"/>
        </w:rPr>
        <w:t xml:space="preserve"> button. After one </w:t>
      </w:r>
      <w:r>
        <w:rPr>
          <w:rFonts w:cs="Arial"/>
          <w:szCs w:val="32"/>
        </w:rPr>
        <w:t>or</w:t>
      </w:r>
      <w:r w:rsidRPr="002866D7">
        <w:rPr>
          <w:rFonts w:cs="Arial"/>
          <w:szCs w:val="32"/>
        </w:rPr>
        <w:t xml:space="preserve"> two seconds you will feel a buzz as the device vibrates to let you know it has been activated.</w:t>
      </w:r>
    </w:p>
    <w:p w:rsidR="00A54389" w:rsidRPr="002866D7" w:rsidRDefault="00A54389" w:rsidP="00A54389">
      <w:pPr>
        <w:rPr>
          <w:rFonts w:cs="Arial"/>
          <w:szCs w:val="32"/>
        </w:rPr>
      </w:pPr>
      <w:r w:rsidRPr="002866D7">
        <w:rPr>
          <w:rFonts w:cs="Arial"/>
          <w:szCs w:val="32"/>
        </w:rPr>
        <w:t xml:space="preserve">            </w:t>
      </w:r>
    </w:p>
    <w:p w:rsidR="00A54389" w:rsidRPr="002866D7" w:rsidRDefault="00A54389" w:rsidP="00A54389">
      <w:pPr>
        <w:rPr>
          <w:rFonts w:cs="Arial"/>
          <w:szCs w:val="32"/>
        </w:rPr>
      </w:pPr>
      <w:r w:rsidRPr="002866D7">
        <w:rPr>
          <w:rFonts w:cs="Arial"/>
          <w:szCs w:val="32"/>
        </w:rPr>
        <w:t>If you a</w:t>
      </w:r>
      <w:r>
        <w:rPr>
          <w:rFonts w:cs="Arial"/>
          <w:szCs w:val="32"/>
        </w:rPr>
        <w:t xml:space="preserve">ctivate an item </w:t>
      </w:r>
      <w:r w:rsidRPr="002866D7">
        <w:rPr>
          <w:rFonts w:cs="Arial"/>
          <w:szCs w:val="32"/>
        </w:rPr>
        <w:t>that lets you type in text</w:t>
      </w:r>
      <w:r>
        <w:rPr>
          <w:rFonts w:cs="Arial"/>
          <w:szCs w:val="32"/>
        </w:rPr>
        <w:t xml:space="preserve">, </w:t>
      </w:r>
      <w:r w:rsidRPr="002866D7">
        <w:rPr>
          <w:rFonts w:cs="Arial"/>
          <w:szCs w:val="32"/>
        </w:rPr>
        <w:t xml:space="preserve">a keyboard will be shown on the bottom half of your screen. Run your finger over the </w:t>
      </w:r>
      <w:r>
        <w:rPr>
          <w:rFonts w:cs="Arial"/>
          <w:szCs w:val="32"/>
        </w:rPr>
        <w:t>keyboard</w:t>
      </w:r>
      <w:r w:rsidRPr="002866D7">
        <w:rPr>
          <w:rFonts w:cs="Arial"/>
          <w:szCs w:val="32"/>
        </w:rPr>
        <w:t xml:space="preserve"> to have the letters read out</w:t>
      </w:r>
      <w:r>
        <w:rPr>
          <w:rFonts w:cs="Arial"/>
          <w:szCs w:val="32"/>
        </w:rPr>
        <w:t xml:space="preserve">. </w:t>
      </w:r>
      <w:proofErr w:type="gramStart"/>
      <w:r>
        <w:rPr>
          <w:rFonts w:cs="Arial"/>
          <w:szCs w:val="32"/>
        </w:rPr>
        <w:t>Lift up</w:t>
      </w:r>
      <w:proofErr w:type="gramEnd"/>
      <w:r>
        <w:rPr>
          <w:rFonts w:cs="Arial"/>
          <w:szCs w:val="32"/>
        </w:rPr>
        <w:t xml:space="preserve"> your finger when you find the right one – that character will then be typed.</w:t>
      </w:r>
    </w:p>
    <w:p w:rsidR="00A54389" w:rsidRPr="002866D7" w:rsidRDefault="00A54389" w:rsidP="00A54389">
      <w:pPr>
        <w:rPr>
          <w:rFonts w:cs="Arial"/>
          <w:szCs w:val="32"/>
        </w:rPr>
      </w:pPr>
      <w:r w:rsidRPr="002866D7">
        <w:rPr>
          <w:rFonts w:cs="Arial"/>
          <w:szCs w:val="32"/>
        </w:rPr>
        <w:t xml:space="preserve">            </w:t>
      </w:r>
    </w:p>
    <w:p w:rsidR="00A54389" w:rsidRPr="002866D7" w:rsidRDefault="00A54389" w:rsidP="00A54389">
      <w:pPr>
        <w:rPr>
          <w:rFonts w:cs="Arial"/>
          <w:szCs w:val="32"/>
        </w:rPr>
      </w:pPr>
      <w:r w:rsidRPr="002866D7">
        <w:rPr>
          <w:rFonts w:cs="Arial"/>
          <w:szCs w:val="32"/>
        </w:rPr>
        <w:t xml:space="preserve">When typing in text, pressing the </w:t>
      </w:r>
      <w:r w:rsidRPr="00096A9D">
        <w:rPr>
          <w:rFonts w:cs="Arial"/>
          <w:b/>
          <w:szCs w:val="32"/>
        </w:rPr>
        <w:t>Volume Down</w:t>
      </w:r>
      <w:r w:rsidRPr="002866D7">
        <w:rPr>
          <w:rFonts w:cs="Arial"/>
          <w:szCs w:val="32"/>
        </w:rPr>
        <w:t xml:space="preserve"> key will move forward and the </w:t>
      </w:r>
      <w:r>
        <w:rPr>
          <w:rFonts w:cs="Arial"/>
          <w:b/>
          <w:szCs w:val="32"/>
        </w:rPr>
        <w:t>V</w:t>
      </w:r>
      <w:r w:rsidRPr="00096A9D">
        <w:rPr>
          <w:rFonts w:cs="Arial"/>
          <w:b/>
          <w:szCs w:val="32"/>
        </w:rPr>
        <w:t xml:space="preserve">olume </w:t>
      </w:r>
      <w:r>
        <w:rPr>
          <w:rFonts w:cs="Arial"/>
          <w:b/>
          <w:szCs w:val="32"/>
        </w:rPr>
        <w:t>U</w:t>
      </w:r>
      <w:r w:rsidRPr="00096A9D">
        <w:rPr>
          <w:rFonts w:cs="Arial"/>
          <w:b/>
          <w:szCs w:val="32"/>
        </w:rPr>
        <w:t>p</w:t>
      </w:r>
      <w:r w:rsidRPr="002866D7">
        <w:rPr>
          <w:rFonts w:cs="Arial"/>
          <w:szCs w:val="32"/>
        </w:rPr>
        <w:t xml:space="preserve"> key will move back through what you have typed. To stop typing and go back to having the screen read out, press and hold the </w:t>
      </w:r>
      <w:r w:rsidRPr="00096A9D">
        <w:rPr>
          <w:rFonts w:cs="Arial"/>
          <w:b/>
          <w:szCs w:val="32"/>
        </w:rPr>
        <w:t>Volume Down</w:t>
      </w:r>
      <w:r w:rsidRPr="002866D7">
        <w:rPr>
          <w:rFonts w:cs="Arial"/>
          <w:szCs w:val="32"/>
        </w:rPr>
        <w:t xml:space="preserve"> button to continue further down the screen or press and hold the </w:t>
      </w:r>
      <w:r w:rsidRPr="00096A9D">
        <w:rPr>
          <w:rFonts w:cs="Arial"/>
          <w:b/>
          <w:szCs w:val="32"/>
        </w:rPr>
        <w:t xml:space="preserve">Volume </w:t>
      </w:r>
      <w:r>
        <w:rPr>
          <w:rFonts w:cs="Arial"/>
          <w:b/>
          <w:szCs w:val="32"/>
        </w:rPr>
        <w:t>Up</w:t>
      </w:r>
      <w:r w:rsidRPr="002866D7">
        <w:rPr>
          <w:rFonts w:cs="Arial"/>
          <w:szCs w:val="32"/>
        </w:rPr>
        <w:t xml:space="preserve"> button to go back up the screen.</w:t>
      </w:r>
    </w:p>
    <w:p w:rsidR="00A54389" w:rsidRPr="002866D7" w:rsidRDefault="00A54389" w:rsidP="00A54389">
      <w:pPr>
        <w:rPr>
          <w:rFonts w:cs="Arial"/>
          <w:szCs w:val="32"/>
        </w:rPr>
      </w:pPr>
      <w:r w:rsidRPr="002866D7">
        <w:rPr>
          <w:rFonts w:cs="Arial"/>
          <w:szCs w:val="32"/>
        </w:rPr>
        <w:t xml:space="preserve">            </w:t>
      </w:r>
    </w:p>
    <w:p w:rsidR="00A54389" w:rsidRPr="00CD49E8" w:rsidRDefault="00A54389" w:rsidP="00A54389">
      <w:pPr>
        <w:pStyle w:val="ListParagraph"/>
        <w:numPr>
          <w:ilvl w:val="0"/>
          <w:numId w:val="30"/>
        </w:numPr>
        <w:ind w:left="567" w:hanging="567"/>
        <w:rPr>
          <w:rFonts w:cs="Arial"/>
          <w:b/>
          <w:szCs w:val="32"/>
        </w:rPr>
      </w:pPr>
      <w:r w:rsidRPr="00CD49E8">
        <w:rPr>
          <w:rFonts w:cs="Arial"/>
          <w:b/>
          <w:szCs w:val="32"/>
        </w:rPr>
        <w:t>Explore by touch</w:t>
      </w:r>
    </w:p>
    <w:p w:rsidR="00A54389" w:rsidRPr="002866D7" w:rsidRDefault="00A54389" w:rsidP="00A54389">
      <w:pPr>
        <w:rPr>
          <w:rFonts w:cs="Arial"/>
          <w:szCs w:val="32"/>
        </w:rPr>
      </w:pPr>
      <w:r w:rsidRPr="002866D7">
        <w:rPr>
          <w:rFonts w:cs="Arial"/>
          <w:szCs w:val="32"/>
        </w:rPr>
        <w:t xml:space="preserve">To explore by touch simply run your finger over the screen and it will read out whatever you touch. You don't need to keep your finger on the screen and can just tap on what you want to have read out. </w:t>
      </w:r>
      <w:proofErr w:type="spellStart"/>
      <w:r w:rsidRPr="002866D7">
        <w:rPr>
          <w:rFonts w:cs="Arial"/>
          <w:szCs w:val="32"/>
        </w:rPr>
        <w:t>Synapptic</w:t>
      </w:r>
      <w:proofErr w:type="spellEnd"/>
      <w:r w:rsidRPr="002866D7">
        <w:rPr>
          <w:rFonts w:cs="Arial"/>
          <w:szCs w:val="32"/>
        </w:rPr>
        <w:t xml:space="preserve"> Reader will highlight what you have selected and read it out. If that is a link, a video or anything else that can be activated, then tap on it again to activate it.</w:t>
      </w:r>
    </w:p>
    <w:p w:rsidR="00A54389" w:rsidRPr="002866D7" w:rsidRDefault="00A54389" w:rsidP="00A54389">
      <w:pPr>
        <w:rPr>
          <w:rFonts w:cs="Arial"/>
          <w:szCs w:val="32"/>
        </w:rPr>
      </w:pPr>
      <w:r w:rsidRPr="002866D7">
        <w:rPr>
          <w:rFonts w:cs="Arial"/>
          <w:szCs w:val="32"/>
        </w:rPr>
        <w:t xml:space="preserve">            </w:t>
      </w:r>
    </w:p>
    <w:p w:rsidR="00A54389" w:rsidRPr="002866D7" w:rsidRDefault="00A54389" w:rsidP="00A54389">
      <w:pPr>
        <w:rPr>
          <w:rFonts w:cs="Arial"/>
          <w:szCs w:val="32"/>
        </w:rPr>
      </w:pPr>
      <w:r w:rsidRPr="002866D7">
        <w:rPr>
          <w:rFonts w:cs="Arial"/>
          <w:szCs w:val="32"/>
        </w:rPr>
        <w:t>If the screen you are reading is too long to be shown all at once, use two fingers and stroke upwards from the bottom of the screen to move further down, or stroke down from the top of the screen to move back towards the top.</w:t>
      </w:r>
    </w:p>
    <w:p w:rsidR="00A54389" w:rsidRPr="002866D7" w:rsidRDefault="00A54389" w:rsidP="00A54389">
      <w:pPr>
        <w:rPr>
          <w:rFonts w:cs="Arial"/>
          <w:szCs w:val="32"/>
        </w:rPr>
      </w:pPr>
    </w:p>
    <w:p w:rsidR="00A54389" w:rsidRPr="002866D7" w:rsidRDefault="00A54389" w:rsidP="00A54389">
      <w:pPr>
        <w:rPr>
          <w:rFonts w:cs="Arial"/>
          <w:szCs w:val="32"/>
        </w:rPr>
      </w:pPr>
      <w:r w:rsidRPr="002866D7">
        <w:rPr>
          <w:rFonts w:cs="Arial"/>
          <w:szCs w:val="32"/>
        </w:rPr>
        <w:t>It is important to note when using explore by touch that Android and Apps items don't always take up the full width of the screen. There can be an item on the left and a different item on the right.</w:t>
      </w:r>
    </w:p>
    <w:p w:rsidR="00A54389" w:rsidRDefault="00A54389" w:rsidP="00A54389">
      <w:pPr>
        <w:rPr>
          <w:rFonts w:cs="Arial"/>
          <w:b/>
          <w:szCs w:val="32"/>
        </w:rPr>
      </w:pPr>
    </w:p>
    <w:p w:rsidR="00A54389" w:rsidRPr="00CD49E8" w:rsidRDefault="00A54389" w:rsidP="00A54389">
      <w:pPr>
        <w:pStyle w:val="ListParagraph"/>
        <w:numPr>
          <w:ilvl w:val="0"/>
          <w:numId w:val="30"/>
        </w:numPr>
        <w:ind w:left="567" w:hanging="567"/>
        <w:rPr>
          <w:rFonts w:cs="Arial"/>
          <w:b/>
          <w:szCs w:val="32"/>
        </w:rPr>
      </w:pPr>
      <w:r w:rsidRPr="00CD49E8">
        <w:rPr>
          <w:rFonts w:cs="Arial"/>
          <w:b/>
          <w:szCs w:val="32"/>
        </w:rPr>
        <w:t>Explore by gestures</w:t>
      </w:r>
    </w:p>
    <w:p w:rsidR="00A54389" w:rsidRPr="002866D7" w:rsidRDefault="00A54389" w:rsidP="00A54389">
      <w:pPr>
        <w:rPr>
          <w:rFonts w:cs="Arial"/>
          <w:szCs w:val="32"/>
        </w:rPr>
      </w:pPr>
      <w:r w:rsidRPr="002866D7">
        <w:rPr>
          <w:rFonts w:cs="Arial"/>
          <w:szCs w:val="32"/>
        </w:rPr>
        <w:t xml:space="preserve">To explore by gestures, use one finger and swipe across the screen, starting from the left and going to the right. This will read out the next item on the screen. You can do the same thing by swiping down from </w:t>
      </w:r>
      <w:r>
        <w:rPr>
          <w:rFonts w:cs="Arial"/>
          <w:szCs w:val="32"/>
        </w:rPr>
        <w:t xml:space="preserve">the </w:t>
      </w:r>
      <w:r w:rsidRPr="002866D7">
        <w:rPr>
          <w:rFonts w:cs="Arial"/>
          <w:szCs w:val="32"/>
        </w:rPr>
        <w:t xml:space="preserve">top </w:t>
      </w:r>
      <w:r w:rsidRPr="002866D7">
        <w:rPr>
          <w:rFonts w:cs="Arial"/>
          <w:szCs w:val="32"/>
        </w:rPr>
        <w:lastRenderedPageBreak/>
        <w:t>towards the bottom. To read out the previous item swipe upwards or towards the left.</w:t>
      </w:r>
    </w:p>
    <w:p w:rsidR="00A54389" w:rsidRPr="002866D7" w:rsidRDefault="00A54389" w:rsidP="00A54389">
      <w:pPr>
        <w:rPr>
          <w:rFonts w:cs="Arial"/>
          <w:szCs w:val="32"/>
        </w:rPr>
      </w:pPr>
      <w:r w:rsidRPr="002866D7">
        <w:rPr>
          <w:rFonts w:cs="Arial"/>
          <w:szCs w:val="32"/>
        </w:rPr>
        <w:t xml:space="preserve">            </w:t>
      </w:r>
    </w:p>
    <w:p w:rsidR="00A54389" w:rsidRDefault="00A54389" w:rsidP="00A54389">
      <w:pPr>
        <w:rPr>
          <w:rFonts w:cs="Arial"/>
          <w:szCs w:val="32"/>
        </w:rPr>
      </w:pPr>
      <w:r w:rsidRPr="002866D7">
        <w:rPr>
          <w:rFonts w:cs="Arial"/>
          <w:szCs w:val="32"/>
        </w:rPr>
        <w:t>When you find an item you want to activate, tap anywhere on the screen twice, quite quickly.</w:t>
      </w:r>
    </w:p>
    <w:p w:rsidR="00A54389" w:rsidRPr="002866D7" w:rsidRDefault="00A54389" w:rsidP="00A54389">
      <w:pPr>
        <w:rPr>
          <w:rFonts w:cs="Arial"/>
          <w:szCs w:val="32"/>
        </w:rPr>
      </w:pPr>
    </w:p>
    <w:p w:rsidR="00A54389" w:rsidRDefault="00A54389" w:rsidP="00A54389">
      <w:pPr>
        <w:rPr>
          <w:rFonts w:cs="Arial"/>
          <w:szCs w:val="32"/>
        </w:rPr>
      </w:pPr>
      <w:r w:rsidRPr="002866D7">
        <w:rPr>
          <w:rFonts w:cs="Arial"/>
          <w:szCs w:val="32"/>
        </w:rPr>
        <w:t xml:space="preserve">Finally, there is an option in the </w:t>
      </w:r>
      <w:proofErr w:type="spellStart"/>
      <w:r w:rsidRPr="002866D7">
        <w:rPr>
          <w:rFonts w:cs="Arial"/>
          <w:szCs w:val="32"/>
        </w:rPr>
        <w:t>Synapptic</w:t>
      </w:r>
      <w:proofErr w:type="spellEnd"/>
      <w:r w:rsidRPr="002866D7">
        <w:rPr>
          <w:rFonts w:cs="Arial"/>
          <w:szCs w:val="32"/>
        </w:rPr>
        <w:t xml:space="preserve"> Reader settings called Advanced Gestures. It is disabled by default but enabling it will change the swipe up and swipe down gesture. Instead of moving onto the next or previous item, this will let you choose what type of item to go to next. For example, </w:t>
      </w:r>
      <w:proofErr w:type="spellStart"/>
      <w:r w:rsidRPr="002866D7">
        <w:rPr>
          <w:rFonts w:cs="Arial"/>
          <w:szCs w:val="32"/>
        </w:rPr>
        <w:t>Synapptic</w:t>
      </w:r>
      <w:proofErr w:type="spellEnd"/>
      <w:r w:rsidRPr="002866D7">
        <w:rPr>
          <w:rFonts w:cs="Arial"/>
          <w:szCs w:val="32"/>
        </w:rPr>
        <w:t xml:space="preserve"> Reader will normally look for the next paragraph to read out. You could instead look for the next word or just the next letter. Going the other way, if you are reading a large amount of text you could look for the next heading, like a chapter title.</w:t>
      </w:r>
    </w:p>
    <w:p w:rsidR="00A54389" w:rsidRDefault="00A54389" w:rsidP="00A54389"/>
    <w:p w:rsidR="00A54389" w:rsidRDefault="00A54389" w:rsidP="00A54389">
      <w:pPr>
        <w:pStyle w:val="Heading2"/>
      </w:pPr>
      <w:proofErr w:type="spellStart"/>
      <w:r>
        <w:t>Synapptic</w:t>
      </w:r>
      <w:proofErr w:type="spellEnd"/>
      <w:r>
        <w:t xml:space="preserve"> help and support</w:t>
      </w:r>
    </w:p>
    <w:p w:rsidR="00A54389" w:rsidRDefault="00A54389" w:rsidP="00A54389">
      <w:r>
        <w:t xml:space="preserve">There are four ways to get help and support with </w:t>
      </w:r>
      <w:proofErr w:type="spellStart"/>
      <w:r>
        <w:t>Synapptic</w:t>
      </w:r>
      <w:proofErr w:type="spellEnd"/>
      <w:r>
        <w:t xml:space="preserve"> </w:t>
      </w:r>
    </w:p>
    <w:p w:rsidR="00A54389" w:rsidRDefault="00A54389" w:rsidP="00A54389">
      <w:pPr>
        <w:pStyle w:val="ListBullet"/>
      </w:pPr>
      <w:r>
        <w:t xml:space="preserve">Help option on the main menu. The help option on the main menu contains basic information about the operation of the </w:t>
      </w:r>
      <w:proofErr w:type="spellStart"/>
      <w:r>
        <w:t>Synapptic</w:t>
      </w:r>
      <w:proofErr w:type="spellEnd"/>
      <w:r>
        <w:t xml:space="preserve"> system. A search facility is also available.</w:t>
      </w:r>
    </w:p>
    <w:p w:rsidR="00A54389" w:rsidRDefault="00A54389" w:rsidP="00A54389">
      <w:pPr>
        <w:pStyle w:val="ListBullet"/>
      </w:pPr>
      <w:r>
        <w:t>Screen help. Each screen has a blue and white question mark in the top right corner. Select this to view help documents and video tutorials for the current screen.</w:t>
      </w:r>
    </w:p>
    <w:p w:rsidR="00A54389" w:rsidRDefault="00A54389" w:rsidP="00A54389">
      <w:pPr>
        <w:pStyle w:val="ListBullet"/>
      </w:pPr>
      <w:proofErr w:type="spellStart"/>
      <w:r>
        <w:t>Synapptic</w:t>
      </w:r>
      <w:proofErr w:type="spellEnd"/>
      <w:r>
        <w:t xml:space="preserve"> website. The </w:t>
      </w:r>
      <w:proofErr w:type="spellStart"/>
      <w:r>
        <w:t>Synapptic</w:t>
      </w:r>
      <w:proofErr w:type="spellEnd"/>
      <w:r>
        <w:t xml:space="preserve"> website has additional help, news and support information. Visit </w:t>
      </w:r>
      <w:hyperlink r:id="rId8" w:history="1">
        <w:r w:rsidRPr="00131D90">
          <w:rPr>
            <w:rStyle w:val="Hyperlink"/>
          </w:rPr>
          <w:t>www.synapptic.com</w:t>
        </w:r>
      </w:hyperlink>
      <w:r>
        <w:t xml:space="preserve"> for details.</w:t>
      </w:r>
    </w:p>
    <w:p w:rsidR="00A54389" w:rsidRDefault="00A54389" w:rsidP="00A54389">
      <w:pPr>
        <w:pStyle w:val="ListBullet"/>
      </w:pPr>
      <w:r>
        <w:t xml:space="preserve">Free training. Each purchase of </w:t>
      </w:r>
      <w:proofErr w:type="spellStart"/>
      <w:r>
        <w:t>Synapptic</w:t>
      </w:r>
      <w:proofErr w:type="spellEnd"/>
      <w:r>
        <w:t xml:space="preserve"> entitles you to one hour of free training. Please contact </w:t>
      </w:r>
      <w:proofErr w:type="spellStart"/>
      <w:r>
        <w:t>Synapptic</w:t>
      </w:r>
      <w:proofErr w:type="spellEnd"/>
      <w:r>
        <w:t xml:space="preserve"> on 0191 909 7 909 to arrange a suitable date and time for the training.</w:t>
      </w:r>
      <w:bookmarkStart w:id="5" w:name="_Toc378689218"/>
    </w:p>
    <w:p w:rsidR="00A54389" w:rsidRDefault="00A54389" w:rsidP="00A54389"/>
    <w:p w:rsidR="00A54389" w:rsidRDefault="00A54389" w:rsidP="00A54389">
      <w:pPr>
        <w:pStyle w:val="Heading2"/>
      </w:pPr>
      <w:r>
        <w:t>How to contact RNIB</w:t>
      </w:r>
      <w:bookmarkEnd w:id="5"/>
    </w:p>
    <w:p w:rsidR="00A54389" w:rsidRDefault="00A54389" w:rsidP="00A54389">
      <w:pPr>
        <w:rPr>
          <w:rFonts w:cs="Arial"/>
        </w:rPr>
      </w:pPr>
      <w:r w:rsidRPr="00566367">
        <w:rPr>
          <w:rFonts w:cs="Arial"/>
        </w:rPr>
        <w:t>Phone: 0303 123 9999</w:t>
      </w:r>
    </w:p>
    <w:p w:rsidR="00A54389" w:rsidRPr="00566367" w:rsidRDefault="00A54389" w:rsidP="00A54389">
      <w:pPr>
        <w:rPr>
          <w:rFonts w:cs="Arial"/>
        </w:rPr>
      </w:pPr>
      <w:r w:rsidRPr="00566367">
        <w:rPr>
          <w:rFonts w:cs="Arial"/>
        </w:rPr>
        <w:t xml:space="preserve">Email: </w:t>
      </w:r>
      <w:r>
        <w:rPr>
          <w:rFonts w:cs="Arial"/>
        </w:rPr>
        <w:t>shop</w:t>
      </w:r>
      <w:r w:rsidRPr="00566367">
        <w:rPr>
          <w:rFonts w:cs="Arial"/>
        </w:rPr>
        <w:t>@rnib.org.uk</w:t>
      </w:r>
    </w:p>
    <w:p w:rsidR="00A54389" w:rsidRPr="00566367" w:rsidRDefault="00A54389" w:rsidP="00A54389">
      <w:pPr>
        <w:rPr>
          <w:rFonts w:cs="Arial"/>
        </w:rPr>
      </w:pPr>
      <w:r>
        <w:rPr>
          <w:rFonts w:cs="Arial"/>
        </w:rPr>
        <w:t>A</w:t>
      </w:r>
      <w:r w:rsidRPr="00566367">
        <w:rPr>
          <w:rFonts w:cs="Arial"/>
        </w:rPr>
        <w:t xml:space="preserve">ddress: </w:t>
      </w:r>
      <w:r w:rsidRPr="00566367">
        <w:rPr>
          <w:rFonts w:cs="Arial"/>
          <w:shd w:val="clear" w:color="auto" w:fill="FFFFFF"/>
        </w:rPr>
        <w:t xml:space="preserve">RNIB, </w:t>
      </w:r>
      <w:proofErr w:type="spellStart"/>
      <w:r w:rsidRPr="00566367">
        <w:rPr>
          <w:rFonts w:cs="Arial"/>
          <w:shd w:val="clear" w:color="auto" w:fill="FFFFFF"/>
        </w:rPr>
        <w:t>Midgate</w:t>
      </w:r>
      <w:proofErr w:type="spellEnd"/>
      <w:r w:rsidRPr="00566367">
        <w:rPr>
          <w:rFonts w:cs="Arial"/>
          <w:shd w:val="clear" w:color="auto" w:fill="FFFFFF"/>
        </w:rPr>
        <w:t xml:space="preserve"> House,</w:t>
      </w:r>
      <w:r>
        <w:rPr>
          <w:rFonts w:cs="Arial"/>
          <w:shd w:val="clear" w:color="auto" w:fill="FFFFFF"/>
        </w:rPr>
        <w:t xml:space="preserve"> </w:t>
      </w:r>
      <w:proofErr w:type="spellStart"/>
      <w:r>
        <w:rPr>
          <w:rFonts w:cs="Arial"/>
          <w:shd w:val="clear" w:color="auto" w:fill="FFFFFF"/>
        </w:rPr>
        <w:t>Midgate</w:t>
      </w:r>
      <w:proofErr w:type="spellEnd"/>
      <w:r>
        <w:rPr>
          <w:rFonts w:cs="Arial"/>
          <w:shd w:val="clear" w:color="auto" w:fill="FFFFFF"/>
        </w:rPr>
        <w:t>,</w:t>
      </w:r>
      <w:r w:rsidRPr="00566367">
        <w:rPr>
          <w:rFonts w:cs="Arial"/>
          <w:shd w:val="clear" w:color="auto" w:fill="FFFFFF"/>
        </w:rPr>
        <w:t xml:space="preserve"> Peterborough PE1 1TN</w:t>
      </w:r>
    </w:p>
    <w:p w:rsidR="00A54389" w:rsidRDefault="00A54389" w:rsidP="00A54389">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A54389" w:rsidRPr="00566367" w:rsidRDefault="00A54389" w:rsidP="00A54389">
      <w:pPr>
        <w:rPr>
          <w:rFonts w:cs="Arial"/>
        </w:rPr>
      </w:pPr>
    </w:p>
    <w:p w:rsidR="00A54389" w:rsidRPr="00566367" w:rsidRDefault="00A54389" w:rsidP="00A54389">
      <w:pPr>
        <w:pStyle w:val="Heading3"/>
      </w:pPr>
      <w:r w:rsidRPr="00566367">
        <w:t>RNIB Technology Team</w:t>
      </w:r>
    </w:p>
    <w:p w:rsidR="00A54389" w:rsidRPr="00566367" w:rsidRDefault="00A54389" w:rsidP="00A54389">
      <w:pPr>
        <w:rPr>
          <w:rFonts w:cs="Arial"/>
        </w:rPr>
      </w:pPr>
      <w:r>
        <w:rPr>
          <w:rFonts w:cs="Arial"/>
        </w:rPr>
        <w:t>P</w:t>
      </w:r>
      <w:r w:rsidRPr="00566367">
        <w:rPr>
          <w:rFonts w:cs="Arial"/>
        </w:rPr>
        <w:t>hone</w:t>
      </w:r>
      <w:r>
        <w:rPr>
          <w:rFonts w:cs="Arial"/>
        </w:rPr>
        <w:t>:</w:t>
      </w:r>
      <w:r w:rsidRPr="00566367">
        <w:rPr>
          <w:rFonts w:cs="Arial"/>
        </w:rPr>
        <w:t xml:space="preserve"> 0207 391 2280</w:t>
      </w:r>
    </w:p>
    <w:p w:rsidR="00A54389" w:rsidRPr="00566367" w:rsidRDefault="00A54389" w:rsidP="00A54389">
      <w:pPr>
        <w:rPr>
          <w:rFonts w:cs="Arial"/>
        </w:rPr>
      </w:pPr>
      <w:r w:rsidRPr="00566367">
        <w:rPr>
          <w:rFonts w:cs="Arial"/>
        </w:rPr>
        <w:t>Email</w:t>
      </w:r>
      <w:r>
        <w:rPr>
          <w:rFonts w:cs="Arial"/>
        </w:rPr>
        <w:t>:</w:t>
      </w:r>
      <w:r w:rsidRPr="00566367">
        <w:rPr>
          <w:rFonts w:cs="Arial"/>
        </w:rPr>
        <w:t xml:space="preserve"> tfl@rnib.org.uk </w:t>
      </w:r>
    </w:p>
    <w:p w:rsidR="00A54389" w:rsidRDefault="00A54389" w:rsidP="00A54389"/>
    <w:p w:rsidR="00A54389" w:rsidRDefault="00A54389" w:rsidP="00A54389">
      <w:pPr>
        <w:pStyle w:val="Heading2"/>
      </w:pPr>
      <w:bookmarkStart w:id="6" w:name="_Toc378689219"/>
      <w:r>
        <w:lastRenderedPageBreak/>
        <w:t>Terms and conditions of sale</w:t>
      </w:r>
      <w:bookmarkEnd w:id="6"/>
    </w:p>
    <w:p w:rsidR="00A54389" w:rsidRDefault="00A54389" w:rsidP="00A54389">
      <w:r>
        <w:t xml:space="preserve">This product range is guaranteed from manufacturing faults for 12 months from the date of purchase.  If you have any issues with the product and you did not purchase directly from RNIB then please contact your retailer in the first instance. </w:t>
      </w:r>
    </w:p>
    <w:p w:rsidR="00A54389" w:rsidRDefault="00A54389" w:rsidP="00A54389"/>
    <w:p w:rsidR="00A54389" w:rsidRDefault="00A54389" w:rsidP="00A54389">
      <w:r>
        <w:t xml:space="preserve">Please contact RNIB for information on how to return in the unlikely event that your product becomes faulty. This will help us to deal efficiently with your product return. </w:t>
      </w:r>
    </w:p>
    <w:p w:rsidR="00A54389" w:rsidRDefault="00A54389" w:rsidP="00A54389"/>
    <w:p w:rsidR="00A54389" w:rsidRDefault="00A54389" w:rsidP="00A54389">
      <w:r>
        <w:t xml:space="preserve">You can request full terms and conditions from RNIB or view them online. </w:t>
      </w:r>
    </w:p>
    <w:p w:rsidR="00A54389" w:rsidRDefault="00A54389" w:rsidP="00A54389"/>
    <w:p w:rsidR="00A54389" w:rsidRPr="0097266D" w:rsidRDefault="00A54389" w:rsidP="00A54389">
      <w:pPr>
        <w:autoSpaceDE w:val="0"/>
        <w:autoSpaceDN w:val="0"/>
        <w:adjustRightInd w:val="0"/>
        <w:rPr>
          <w:rFonts w:cs="Arial"/>
          <w:szCs w:val="32"/>
        </w:rPr>
      </w:pPr>
      <w:r w:rsidRPr="0097266D">
        <w:rPr>
          <w:rFonts w:cs="Arial"/>
          <w:szCs w:val="32"/>
        </w:rPr>
        <w:t>RNIB Enterprises Limited (with registered number 0887094) is a wholly owned trading subsidiary of the Royal National Institute of Blind People ("RNIB"), a charity registered in England and Wales (226227), Scotland (SC</w:t>
      </w:r>
      <w:r>
        <w:rPr>
          <w:rFonts w:cs="Arial"/>
          <w:szCs w:val="32"/>
        </w:rPr>
        <w:t>0</w:t>
      </w:r>
      <w:r w:rsidRPr="0097266D">
        <w:rPr>
          <w:rFonts w:cs="Arial"/>
          <w:szCs w:val="32"/>
        </w:rPr>
        <w:t xml:space="preserve">39316) and Isle of Man (1109). RNIB Enterprises Limited covenants </w:t>
      </w:r>
      <w:proofErr w:type="gramStart"/>
      <w:r w:rsidRPr="0097266D">
        <w:rPr>
          <w:rFonts w:cs="Arial"/>
          <w:szCs w:val="32"/>
        </w:rPr>
        <w:t>all of</w:t>
      </w:r>
      <w:proofErr w:type="gramEnd"/>
      <w:r w:rsidRPr="0097266D">
        <w:rPr>
          <w:rFonts w:cs="Arial"/>
          <w:szCs w:val="32"/>
        </w:rPr>
        <w:t xml:space="preserve"> its taxable profits to RNIB.</w:t>
      </w:r>
    </w:p>
    <w:p w:rsidR="00A54389" w:rsidRPr="0097266D" w:rsidRDefault="00A54389" w:rsidP="00A54389">
      <w:pPr>
        <w:autoSpaceDE w:val="0"/>
        <w:autoSpaceDN w:val="0"/>
        <w:adjustRightInd w:val="0"/>
        <w:rPr>
          <w:rFonts w:cs="Arial"/>
          <w:szCs w:val="32"/>
        </w:rPr>
      </w:pPr>
    </w:p>
    <w:p w:rsidR="00A54389" w:rsidRDefault="008A0280" w:rsidP="00A54389">
      <w:pPr>
        <w:rPr>
          <w:highlight w:val="yellow"/>
        </w:rPr>
      </w:pPr>
      <w:r>
        <w:rPr>
          <w:noProof/>
        </w:rPr>
        <w:drawing>
          <wp:inline distT="0" distB="0" distL="0" distR="0">
            <wp:extent cx="476250" cy="374650"/>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4650"/>
                    </a:xfrm>
                    <a:prstGeom prst="rect">
                      <a:avLst/>
                    </a:prstGeom>
                    <a:noFill/>
                    <a:ln>
                      <a:noFill/>
                    </a:ln>
                  </pic:spPr>
                </pic:pic>
              </a:graphicData>
            </a:graphic>
          </wp:inline>
        </w:drawing>
      </w:r>
    </w:p>
    <w:p w:rsidR="00A54389" w:rsidRDefault="00A54389" w:rsidP="00A54389">
      <w:r>
        <w:t xml:space="preserve"> </w:t>
      </w:r>
    </w:p>
    <w:p w:rsidR="00A54389" w:rsidRDefault="00A54389" w:rsidP="00A54389">
      <w:r>
        <w:t xml:space="preserve">This product is CE marked and fully complies with all applicable EU legislation. </w:t>
      </w:r>
    </w:p>
    <w:p w:rsidR="00A54389" w:rsidRDefault="00A54389" w:rsidP="00A54389"/>
    <w:p w:rsidR="00A54389" w:rsidRDefault="008A0280" w:rsidP="00A54389">
      <w:r>
        <w:rPr>
          <w:noProof/>
        </w:rPr>
        <w:drawing>
          <wp:inline distT="0" distB="0" distL="0" distR="0">
            <wp:extent cx="660400" cy="889000"/>
            <wp:effectExtent l="0" t="0" r="0" b="0"/>
            <wp:docPr id="3" name="Picture 3"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400" cy="889000"/>
                    </a:xfrm>
                    <a:prstGeom prst="rect">
                      <a:avLst/>
                    </a:prstGeom>
                    <a:noFill/>
                    <a:ln>
                      <a:noFill/>
                    </a:ln>
                  </pic:spPr>
                </pic:pic>
              </a:graphicData>
            </a:graphic>
          </wp:inline>
        </w:drawing>
      </w:r>
    </w:p>
    <w:p w:rsidR="00A54389" w:rsidRDefault="00A54389" w:rsidP="00A54389"/>
    <w:p w:rsidR="00A54389" w:rsidRDefault="00A54389" w:rsidP="00A54389">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rsidR="00A54389" w:rsidRDefault="00A54389" w:rsidP="00A54389"/>
    <w:p w:rsidR="00A54389" w:rsidRDefault="00A54389" w:rsidP="00A54389">
      <w:pPr>
        <w:pStyle w:val="Heading3"/>
      </w:pPr>
      <w:r>
        <w:t>Why recycle?</w:t>
      </w:r>
    </w:p>
    <w:p w:rsidR="00A54389" w:rsidRDefault="00A54389" w:rsidP="00A54389">
      <w:r w:rsidRPr="00EB7BCF">
        <w:t>Unwanted</w:t>
      </w:r>
      <w:r>
        <w:t xml:space="preserve"> electrical equipment is the UK’s fastest growing type of waste.</w:t>
      </w:r>
    </w:p>
    <w:p w:rsidR="00A54389" w:rsidRDefault="00A54389" w:rsidP="00A54389"/>
    <w:p w:rsidR="00A54389" w:rsidRDefault="00A54389" w:rsidP="00A54389">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A54389" w:rsidRDefault="00A54389" w:rsidP="00A54389"/>
    <w:p w:rsidR="00A54389" w:rsidRPr="00EB7BCF" w:rsidRDefault="00A54389" w:rsidP="00A54389">
      <w:r>
        <w:lastRenderedPageBreak/>
        <w:t>RNIB are proud to support your local authority in providing local recycling facilities for electrical equipment.</w:t>
      </w:r>
    </w:p>
    <w:p w:rsidR="00A54389" w:rsidRDefault="00A54389" w:rsidP="00A54389">
      <w:pPr>
        <w:autoSpaceDE w:val="0"/>
        <w:autoSpaceDN w:val="0"/>
        <w:adjustRightInd w:val="0"/>
        <w:ind w:right="-46"/>
        <w:rPr>
          <w:rFonts w:ascii="Helvetica" w:hAnsi="Helvetica" w:cs="Arial"/>
          <w:b/>
          <w:sz w:val="28"/>
        </w:rPr>
      </w:pPr>
    </w:p>
    <w:p w:rsidR="00A54389" w:rsidRPr="001023DC" w:rsidRDefault="00A54389" w:rsidP="00A54389">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A54389" w:rsidRPr="001023DC" w:rsidRDefault="00A54389" w:rsidP="00A54389">
      <w:pPr>
        <w:autoSpaceDE w:val="0"/>
        <w:autoSpaceDN w:val="0"/>
        <w:adjustRightInd w:val="0"/>
        <w:rPr>
          <w:rFonts w:ascii="Helvetica" w:hAnsi="Helvetica" w:cs="Arial"/>
          <w:bCs/>
        </w:rPr>
      </w:pPr>
    </w:p>
    <w:p w:rsidR="00A54389" w:rsidRPr="001023DC" w:rsidRDefault="00A54389" w:rsidP="00A54389">
      <w:pPr>
        <w:pStyle w:val="Heading3"/>
      </w:pPr>
      <w:r w:rsidRPr="001023DC">
        <w:t>What is WEEE?</w:t>
      </w:r>
    </w:p>
    <w:p w:rsidR="00A54389" w:rsidRPr="001023DC" w:rsidRDefault="00A54389" w:rsidP="00A54389">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A54389" w:rsidRPr="001023DC" w:rsidRDefault="00A54389" w:rsidP="00A54389">
      <w:pPr>
        <w:autoSpaceDE w:val="0"/>
        <w:autoSpaceDN w:val="0"/>
        <w:adjustRightInd w:val="0"/>
        <w:rPr>
          <w:rFonts w:ascii="Helvetica" w:eastAsia="Calibri" w:hAnsi="Helvetica" w:cs="FuturaLT"/>
          <w:szCs w:val="22"/>
        </w:rPr>
      </w:pPr>
    </w:p>
    <w:p w:rsidR="00A54389" w:rsidRPr="001023DC" w:rsidRDefault="00A54389" w:rsidP="00A54389">
      <w:pPr>
        <w:pStyle w:val="Heading3"/>
      </w:pPr>
      <w:r w:rsidRPr="001023DC">
        <w:t>How are we helping?</w:t>
      </w:r>
    </w:p>
    <w:p w:rsidR="00A54389" w:rsidRDefault="00A54389" w:rsidP="00A54389">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A54389" w:rsidRDefault="00A54389" w:rsidP="00A54389"/>
    <w:p w:rsidR="00A54389" w:rsidRDefault="00A54389" w:rsidP="00A54389">
      <w:r>
        <w:t>Date: September 2019.</w:t>
      </w:r>
    </w:p>
    <w:p w:rsidR="00A54389" w:rsidRDefault="00A54389" w:rsidP="00A54389"/>
    <w:p w:rsidR="0018074F" w:rsidRDefault="00A54389" w:rsidP="0019431F">
      <w:pPr>
        <w:autoSpaceDE w:val="0"/>
        <w:autoSpaceDN w:val="0"/>
        <w:adjustRightInd w:val="0"/>
      </w:pPr>
      <w:r w:rsidRPr="0097266D">
        <w:rPr>
          <w:rFonts w:cs="Arial"/>
          <w:szCs w:val="32"/>
        </w:rPr>
        <w:t>© 2019 Royal National Institute of Blind People.</w:t>
      </w:r>
      <w:bookmarkStart w:id="7" w:name="_GoBack"/>
      <w:bookmarkEnd w:id="7"/>
    </w:p>
    <w:sectPr w:rsidR="0018074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759" w:rsidRDefault="00726759">
      <w:r>
        <w:separator/>
      </w:r>
    </w:p>
  </w:endnote>
  <w:endnote w:type="continuationSeparator" w:id="0">
    <w:p w:rsidR="00726759" w:rsidRDefault="0072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BAB" w:rsidRDefault="00E90B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0BAB" w:rsidRDefault="00E90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BAB" w:rsidRDefault="00E90B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3F67">
      <w:rPr>
        <w:rStyle w:val="PageNumber"/>
        <w:noProof/>
      </w:rPr>
      <w:t>1</w:t>
    </w:r>
    <w:r>
      <w:rPr>
        <w:rStyle w:val="PageNumber"/>
      </w:rPr>
      <w:fldChar w:fldCharType="end"/>
    </w:r>
  </w:p>
  <w:p w:rsidR="00E90BAB" w:rsidRDefault="00E9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759" w:rsidRDefault="00726759">
      <w:r>
        <w:separator/>
      </w:r>
    </w:p>
  </w:footnote>
  <w:footnote w:type="continuationSeparator" w:id="0">
    <w:p w:rsidR="00726759" w:rsidRDefault="00726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EB23C0"/>
    <w:multiLevelType w:val="hybridMultilevel"/>
    <w:tmpl w:val="E11E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884773"/>
    <w:multiLevelType w:val="hybridMultilevel"/>
    <w:tmpl w:val="A984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F258F7"/>
    <w:multiLevelType w:val="multilevel"/>
    <w:tmpl w:val="08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20"/>
  </w:num>
  <w:num w:numId="20">
    <w:abstractNumId w:val="18"/>
  </w:num>
  <w:num w:numId="21">
    <w:abstractNumId w:val="12"/>
  </w:num>
  <w:num w:numId="22">
    <w:abstractNumId w:val="17"/>
  </w:num>
  <w:num w:numId="23">
    <w:abstractNumId w:val="22"/>
  </w:num>
  <w:num w:numId="24">
    <w:abstractNumId w:val="16"/>
  </w:num>
  <w:num w:numId="25">
    <w:abstractNumId w:val="21"/>
  </w:num>
  <w:num w:numId="26">
    <w:abstractNumId w:val="11"/>
  </w:num>
  <w:num w:numId="27">
    <w:abstractNumId w:val="15"/>
  </w:num>
  <w:num w:numId="28">
    <w:abstractNumId w:val="13"/>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5E"/>
    <w:rsid w:val="00014C8F"/>
    <w:rsid w:val="00044517"/>
    <w:rsid w:val="000613EE"/>
    <w:rsid w:val="0018074F"/>
    <w:rsid w:val="00184D43"/>
    <w:rsid w:val="0019431F"/>
    <w:rsid w:val="0022026A"/>
    <w:rsid w:val="002220A9"/>
    <w:rsid w:val="00307D78"/>
    <w:rsid w:val="0043067E"/>
    <w:rsid w:val="005E0C5E"/>
    <w:rsid w:val="00603283"/>
    <w:rsid w:val="00696EDD"/>
    <w:rsid w:val="006E4E21"/>
    <w:rsid w:val="00726759"/>
    <w:rsid w:val="00791C77"/>
    <w:rsid w:val="007E3F67"/>
    <w:rsid w:val="00881131"/>
    <w:rsid w:val="008A0280"/>
    <w:rsid w:val="00982A15"/>
    <w:rsid w:val="00983B53"/>
    <w:rsid w:val="009E7596"/>
    <w:rsid w:val="00A03B3C"/>
    <w:rsid w:val="00A10E60"/>
    <w:rsid w:val="00A44932"/>
    <w:rsid w:val="00A54389"/>
    <w:rsid w:val="00A80342"/>
    <w:rsid w:val="00B975CC"/>
    <w:rsid w:val="00BD20B9"/>
    <w:rsid w:val="00BE293D"/>
    <w:rsid w:val="00C91666"/>
    <w:rsid w:val="00E472E0"/>
    <w:rsid w:val="00E90BAB"/>
    <w:rsid w:val="00EB33B4"/>
    <w:rsid w:val="00FC1B6D"/>
    <w:rsid w:val="00FF2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5:chartTrackingRefBased/>
  <w15:docId w15:val="{6A3EA632-3C42-4549-87C8-7AAFA36D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93D"/>
    <w:rPr>
      <w:rFonts w:ascii="Arial" w:hAnsi="Arial"/>
      <w:sz w:val="32"/>
    </w:rPr>
  </w:style>
  <w:style w:type="paragraph" w:styleId="Heading1">
    <w:name w:val="heading 1"/>
    <w:basedOn w:val="Normal"/>
    <w:next w:val="Normal"/>
    <w:link w:val="Heading1Char"/>
    <w:qFormat/>
    <w:pPr>
      <w:keepNext/>
      <w:spacing w:after="140"/>
      <w:outlineLvl w:val="0"/>
    </w:pPr>
    <w:rPr>
      <w:b/>
      <w:kern w:val="32"/>
      <w:sz w:val="44"/>
    </w:rPr>
  </w:style>
  <w:style w:type="paragraph" w:styleId="Heading2">
    <w:name w:val="heading 2"/>
    <w:basedOn w:val="Normal"/>
    <w:next w:val="Normal"/>
    <w:qFormat/>
    <w:pPr>
      <w:keepNext/>
      <w:spacing w:after="120"/>
      <w:outlineLvl w:val="1"/>
    </w:pPr>
    <w:rPr>
      <w:b/>
      <w:sz w:val="36"/>
    </w:rPr>
  </w:style>
  <w:style w:type="paragraph" w:styleId="Heading3">
    <w:name w:val="heading 3"/>
    <w:basedOn w:val="Normal"/>
    <w:next w:val="Normal"/>
    <w:qFormat/>
    <w:pPr>
      <w:keepNext/>
      <w:spacing w:after="100"/>
      <w:outlineLvl w:val="2"/>
    </w:pPr>
    <w:rPr>
      <w:b/>
    </w:rPr>
  </w:style>
  <w:style w:type="paragraph" w:styleId="Heading4">
    <w:name w:val="heading 4"/>
    <w:basedOn w:val="Normal"/>
    <w:next w:val="Normal"/>
    <w:qFormat/>
    <w:pPr>
      <w:keepNext/>
      <w:spacing w:after="80"/>
      <w:outlineLvl w:val="3"/>
    </w:pPr>
    <w:rPr>
      <w:b/>
    </w:rPr>
  </w:style>
  <w:style w:type="paragraph" w:styleId="Heading5">
    <w:name w:val="heading 5"/>
    <w:basedOn w:val="Normal"/>
    <w:next w:val="Normal"/>
    <w:qFormat/>
    <w:pPr>
      <w:keepNext/>
      <w:spacing w:after="60"/>
      <w:outlineLvl w:val="4"/>
    </w:pPr>
    <w:rPr>
      <w:b/>
    </w:rPr>
  </w:style>
  <w:style w:type="paragraph" w:styleId="Heading6">
    <w:name w:val="heading 6"/>
    <w:basedOn w:val="Normal"/>
    <w:next w:val="Normal"/>
    <w:qFormat/>
    <w:pPr>
      <w:keepNext/>
      <w:spacing w:after="40"/>
      <w:outlineLvl w:val="5"/>
    </w:pPr>
    <w:rPr>
      <w:b/>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pPr>
      <w:ind w:left="794" w:right="794"/>
    </w:pPr>
  </w:style>
  <w:style w:type="paragraph" w:styleId="ListBullet">
    <w:name w:val="List Bullet"/>
    <w:basedOn w:val="Normal"/>
    <w:semiHidden/>
    <w:pPr>
      <w:numPr>
        <w:numId w:val="1"/>
      </w:numPr>
      <w:tabs>
        <w:tab w:val="left" w:pos="567"/>
      </w:tabs>
    </w:pPr>
  </w:style>
  <w:style w:type="paragraph" w:styleId="ListNumber">
    <w:name w:val="List Number"/>
    <w:basedOn w:val="Normal"/>
    <w:semiHidden/>
    <w:pPr>
      <w:numPr>
        <w:numId w:val="4"/>
      </w:numPr>
      <w:tabs>
        <w:tab w:val="clear" w:pos="360"/>
        <w:tab w:val="num" w:pos="567"/>
        <w:tab w:val="left" w:pos="851"/>
      </w:tabs>
      <w:ind w:left="567" w:hanging="567"/>
    </w:pPr>
  </w:style>
  <w:style w:type="paragraph" w:styleId="TableofFigures">
    <w:name w:val="table of figures"/>
    <w:basedOn w:val="Normal"/>
    <w:next w:val="Normal"/>
    <w:semiHidden/>
  </w:style>
  <w:style w:type="character" w:styleId="Hyperlink">
    <w:name w:val="Hyperlink"/>
    <w:rPr>
      <w:rFonts w:ascii="Arial" w:hAnsi="Arial"/>
      <w:color w:val="0000FF"/>
      <w:u w:val="none"/>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sz w:val="24"/>
      <w:szCs w:val="24"/>
    </w:rPr>
  </w:style>
  <w:style w:type="paragraph" w:styleId="EnvelopeReturn">
    <w:name w:val="envelope return"/>
    <w:basedOn w:val="Normal"/>
    <w:semiHidden/>
    <w:rPr>
      <w:sz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2">
    <w:name w:val="List Bullet 2"/>
    <w:basedOn w:val="Normal"/>
    <w:semiHidden/>
    <w:pPr>
      <w:numPr>
        <w:numId w:val="9"/>
      </w:numPr>
    </w:pPr>
  </w:style>
  <w:style w:type="paragraph" w:styleId="ListBullet3">
    <w:name w:val="List Bullet 3"/>
    <w:basedOn w:val="Normal"/>
    <w:semiHidden/>
    <w:pPr>
      <w:numPr>
        <w:numId w:val="10"/>
      </w:numPr>
    </w:pPr>
  </w:style>
  <w:style w:type="paragraph" w:styleId="ListBullet4">
    <w:name w:val="List Bullet 4"/>
    <w:basedOn w:val="Normal"/>
    <w:semiHidden/>
    <w:pPr>
      <w:numPr>
        <w:numId w:val="11"/>
      </w:numPr>
    </w:pPr>
  </w:style>
  <w:style w:type="paragraph" w:styleId="ListBullet5">
    <w:name w:val="List Bullet 5"/>
    <w:basedOn w:val="Normal"/>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Title">
    <w:name w:val="Title"/>
    <w:basedOn w:val="Normal"/>
    <w:qFormat/>
    <w:pPr>
      <w:spacing w:before="240" w:after="60"/>
      <w:jc w:val="center"/>
      <w:outlineLvl w:val="0"/>
    </w:pPr>
    <w:rPr>
      <w:b/>
      <w:bCs/>
      <w:kern w:val="28"/>
      <w:sz w:val="44"/>
      <w:szCs w:val="32"/>
    </w:rPr>
  </w:style>
  <w:style w:type="paragraph" w:styleId="Subtitle">
    <w:name w:val="Subtitle"/>
    <w:basedOn w:val="Normal"/>
    <w:qFormat/>
    <w:pPr>
      <w:spacing w:after="60"/>
      <w:jc w:val="center"/>
      <w:outlineLvl w:val="1"/>
    </w:pPr>
    <w:rPr>
      <w:b/>
      <w:sz w:val="40"/>
      <w:szCs w:val="24"/>
    </w:rPr>
  </w:style>
  <w:style w:type="paragraph" w:styleId="TOC1">
    <w:name w:val="toc 1"/>
    <w:basedOn w:val="Normal"/>
    <w:next w:val="Normal"/>
    <w:autoRedefine/>
    <w:semiHidden/>
  </w:style>
  <w:style w:type="paragraph" w:styleId="TOC2">
    <w:name w:val="toc 2"/>
    <w:basedOn w:val="Normal"/>
    <w:next w:val="Normal"/>
    <w:autoRedefine/>
    <w:semiHidden/>
    <w:pPr>
      <w:ind w:left="280"/>
    </w:pPr>
  </w:style>
  <w:style w:type="paragraph" w:styleId="TOC3">
    <w:name w:val="toc 3"/>
    <w:basedOn w:val="Normal"/>
    <w:next w:val="Normal"/>
    <w:autoRedefine/>
    <w:semiHidden/>
    <w:pPr>
      <w:ind w:left="560"/>
    </w:pPr>
  </w:style>
  <w:style w:type="paragraph" w:styleId="Footer">
    <w:name w:val="footer"/>
    <w:basedOn w:val="Normal"/>
    <w:semiHidden/>
    <w:pPr>
      <w:tabs>
        <w:tab w:val="center" w:pos="4153"/>
        <w:tab w:val="right" w:pos="8306"/>
      </w:tabs>
    </w:pPr>
  </w:style>
  <w:style w:type="character" w:customStyle="1" w:styleId="Heading3Char">
    <w:name w:val="Heading 3 Char"/>
    <w:rPr>
      <w:rFonts w:ascii="Arial" w:hAnsi="Arial"/>
      <w:b/>
      <w:sz w:val="32"/>
      <w:lang w:val="en-GB" w:eastAsia="en-GB"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044517"/>
    <w:pPr>
      <w:ind w:left="720"/>
      <w:contextualSpacing/>
      <w:jc w:val="both"/>
    </w:pPr>
    <w:rPr>
      <w:szCs w:val="24"/>
      <w:lang w:eastAsia="en-US"/>
    </w:rPr>
  </w:style>
  <w:style w:type="character" w:customStyle="1" w:styleId="Heading1Char">
    <w:name w:val="Heading 1 Char"/>
    <w:link w:val="Heading1"/>
    <w:rsid w:val="00BE293D"/>
    <w:rPr>
      <w:rFonts w:ascii="Arial" w:hAnsi="Arial"/>
      <w:b/>
      <w:kern w:val="32"/>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napptic.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ycleno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2843</Words>
  <Characters>13808</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Tammy Bell</cp:lastModifiedBy>
  <cp:revision>2</cp:revision>
  <cp:lastPrinted>2018-10-18T12:22:00Z</cp:lastPrinted>
  <dcterms:created xsi:type="dcterms:W3CDTF">2019-09-27T13:21:00Z</dcterms:created>
  <dcterms:modified xsi:type="dcterms:W3CDTF">2019-09-27T13:21:00Z</dcterms:modified>
</cp:coreProperties>
</file>