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044" w:rsidRDefault="003F387F" w:rsidP="00591044">
      <w:pPr>
        <w:pStyle w:val="Heading1"/>
      </w:pPr>
      <w:bookmarkStart w:id="0" w:name="_Toc316465615"/>
      <w:r>
        <w:rPr>
          <w:noProof/>
        </w:rPr>
        <w:drawing>
          <wp:inline distT="0" distB="0" distL="0" distR="0" wp14:anchorId="3721BE74" wp14:editId="24942642">
            <wp:extent cx="1317600" cy="961200"/>
            <wp:effectExtent l="0" t="0" r="0" b="0"/>
            <wp:docPr id="4" name="Picture 4"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3F387F" w:rsidRPr="003F387F" w:rsidRDefault="003F387F" w:rsidP="003F387F"/>
    <w:p w:rsidR="004B38D1" w:rsidRDefault="004B38D1" w:rsidP="00591044">
      <w:pPr>
        <w:pStyle w:val="Heading1"/>
      </w:pPr>
      <w:r>
        <w:t>Geometry mat</w:t>
      </w:r>
      <w:r w:rsidR="00591044">
        <w:t xml:space="preserve"> (</w:t>
      </w:r>
      <w:r>
        <w:t>LC177</w:t>
      </w:r>
      <w:r w:rsidR="00591044">
        <w:t>)</w:t>
      </w:r>
    </w:p>
    <w:p w:rsidR="00591044" w:rsidRDefault="00591044" w:rsidP="002B1F77">
      <w:bookmarkStart w:id="1" w:name="_Toc293495616"/>
      <w:bookmarkEnd w:id="0"/>
      <w: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591044" w:rsidRDefault="00591044"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BA5ADD">
      <w:pPr>
        <w:pStyle w:val="Heading2"/>
      </w:pPr>
      <w:bookmarkStart w:id="2" w:name="_Toc243448109"/>
      <w:bookmarkStart w:id="3" w:name="_Toc378689204"/>
      <w:bookmarkEnd w:id="1"/>
      <w:r>
        <w:t>General description</w:t>
      </w:r>
      <w:bookmarkEnd w:id="2"/>
      <w:bookmarkEnd w:id="3"/>
    </w:p>
    <w:p w:rsidR="00FB522C" w:rsidRDefault="00FB522C" w:rsidP="00FB522C">
      <w:pPr>
        <w:rPr>
          <w:rFonts w:cs="Arial"/>
          <w:color w:val="000000"/>
          <w:szCs w:val="28"/>
        </w:rPr>
      </w:pPr>
      <w:r w:rsidRPr="00FB522C">
        <w:rPr>
          <w:rFonts w:cs="Arial"/>
          <w:color w:val="000000"/>
          <w:szCs w:val="28"/>
        </w:rPr>
        <w:t>A sand coloured rectangular rubber mat for use as a backing sheet when making raised drawings on embossing film using an inkless pen or embossing tool.</w:t>
      </w:r>
      <w:r>
        <w:rPr>
          <w:rFonts w:cs="Arial"/>
          <w:color w:val="000000"/>
          <w:szCs w:val="28"/>
        </w:rPr>
        <w:t xml:space="preserve"> </w:t>
      </w:r>
      <w:bookmarkStart w:id="4" w:name="_Toc378689218"/>
    </w:p>
    <w:p w:rsidR="00FB522C" w:rsidRDefault="00FB522C" w:rsidP="00FB522C"/>
    <w:p w:rsidR="00513A04" w:rsidRDefault="00513A04" w:rsidP="00BA5ADD">
      <w:pPr>
        <w:pStyle w:val="Heading2"/>
      </w:pPr>
      <w:r>
        <w:t xml:space="preserve">How to contact </w:t>
      </w:r>
      <w:r w:rsidR="00905776">
        <w:t>RNIB</w:t>
      </w:r>
      <w:bookmarkEnd w:id="4"/>
    </w:p>
    <w:p w:rsidR="00BA5ADD" w:rsidRDefault="00BA5ADD" w:rsidP="00BA5ADD">
      <w:pPr>
        <w:autoSpaceDE w:val="0"/>
        <w:autoSpaceDN w:val="0"/>
        <w:adjustRightInd w:val="0"/>
        <w:rPr>
          <w:rFonts w:cs="Arial"/>
          <w:szCs w:val="32"/>
        </w:rPr>
      </w:pPr>
      <w:r>
        <w:rPr>
          <w:rFonts w:cs="Arial"/>
          <w:szCs w:val="32"/>
        </w:rPr>
        <w:t>Phone: 0303 123 9999</w:t>
      </w:r>
    </w:p>
    <w:p w:rsidR="00BA5ADD" w:rsidRDefault="00BA5ADD" w:rsidP="00BA5ADD">
      <w:pPr>
        <w:autoSpaceDE w:val="0"/>
        <w:autoSpaceDN w:val="0"/>
        <w:adjustRightInd w:val="0"/>
        <w:rPr>
          <w:rFonts w:cs="Arial"/>
          <w:szCs w:val="32"/>
        </w:rPr>
      </w:pPr>
      <w:r>
        <w:rPr>
          <w:rFonts w:cs="Arial"/>
          <w:szCs w:val="32"/>
        </w:rPr>
        <w:t>Email: shop@rnib.org.uk</w:t>
      </w:r>
    </w:p>
    <w:p w:rsidR="00BA5ADD" w:rsidRDefault="00BA5ADD" w:rsidP="00BA5ADD">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BA5ADD" w:rsidRDefault="00BA5ADD" w:rsidP="00BA5ADD">
      <w:pPr>
        <w:autoSpaceDE w:val="0"/>
        <w:autoSpaceDN w:val="0"/>
        <w:adjustRightInd w:val="0"/>
        <w:rPr>
          <w:rFonts w:cs="Arial"/>
          <w:szCs w:val="32"/>
        </w:rPr>
      </w:pPr>
      <w:r>
        <w:rPr>
          <w:rFonts w:cs="Arial"/>
          <w:szCs w:val="32"/>
        </w:rPr>
        <w:t>Online Shop: shop.rnib.org.uk</w:t>
      </w:r>
    </w:p>
    <w:p w:rsidR="00BA5ADD" w:rsidRDefault="00BA5ADD" w:rsidP="00BA5ADD">
      <w:pPr>
        <w:autoSpaceDE w:val="0"/>
        <w:autoSpaceDN w:val="0"/>
        <w:adjustRightInd w:val="0"/>
        <w:rPr>
          <w:rFonts w:cs="Arial"/>
          <w:szCs w:val="32"/>
        </w:rPr>
      </w:pPr>
    </w:p>
    <w:p w:rsidR="00BA5ADD" w:rsidRDefault="00BA5ADD" w:rsidP="00BA5ADD">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BA5ADD">
      <w:pPr>
        <w:pStyle w:val="Heading2"/>
      </w:pPr>
      <w:bookmarkStart w:id="5" w:name="_Toc378689219"/>
      <w:r w:rsidRPr="00B40769">
        <w:t>Terms and conditions of sale</w:t>
      </w:r>
      <w:bookmarkEnd w:id="5"/>
    </w:p>
    <w:p w:rsidR="00513A04" w:rsidRDefault="00281AC2" w:rsidP="00513A04">
      <w:r>
        <w:t>This product is guarantee</w:t>
      </w:r>
      <w:r w:rsidR="004B38D1">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513A04" w:rsidRDefault="00513A04" w:rsidP="00513A04">
      <w:r>
        <w:lastRenderedPageBreak/>
        <w:t xml:space="preserve">You can request full terms and conditions from RNIB </w:t>
      </w:r>
      <w:r w:rsidR="00AD5DD7">
        <w:t>or view them online</w:t>
      </w:r>
      <w:r>
        <w:t xml:space="preserve">. </w:t>
      </w:r>
    </w:p>
    <w:p w:rsidR="00513A04" w:rsidRDefault="00513A04" w:rsidP="00513A04"/>
    <w:p w:rsidR="003F387F" w:rsidRPr="003F387F" w:rsidRDefault="003F387F" w:rsidP="003F387F">
      <w:pPr>
        <w:autoSpaceDE w:val="0"/>
        <w:autoSpaceDN w:val="0"/>
        <w:adjustRightInd w:val="0"/>
        <w:rPr>
          <w:rFonts w:cs="Arial"/>
          <w:szCs w:val="32"/>
        </w:rPr>
      </w:pPr>
      <w:r w:rsidRPr="003F387F">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3F387F">
        <w:rPr>
          <w:rFonts w:cs="Arial"/>
          <w:szCs w:val="32"/>
        </w:rPr>
        <w:t>all of</w:t>
      </w:r>
      <w:proofErr w:type="gramEnd"/>
      <w:r w:rsidRPr="003F387F">
        <w:rPr>
          <w:rFonts w:cs="Arial"/>
          <w:szCs w:val="32"/>
        </w:rPr>
        <w:t xml:space="preserve"> its taxable profits to RNIB.</w:t>
      </w:r>
    </w:p>
    <w:p w:rsidR="003F387F" w:rsidRPr="003F387F" w:rsidRDefault="003F387F" w:rsidP="003F387F">
      <w:pPr>
        <w:autoSpaceDE w:val="0"/>
        <w:autoSpaceDN w:val="0"/>
        <w:adjustRightInd w:val="0"/>
        <w:rPr>
          <w:rFonts w:cs="Arial"/>
          <w:szCs w:val="32"/>
        </w:rPr>
      </w:pPr>
    </w:p>
    <w:p w:rsidR="00513A04" w:rsidRDefault="0041443C" w:rsidP="00513A04">
      <w:r>
        <w:rPr>
          <w:noProof/>
        </w:rPr>
        <w:drawing>
          <wp:inline distT="0" distB="0" distL="0" distR="0">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rsidR="00513A04" w:rsidRDefault="00513A04" w:rsidP="00513A04">
      <w:r>
        <w:t xml:space="preserve"> </w:t>
      </w:r>
    </w:p>
    <w:p w:rsidR="00513A04" w:rsidRDefault="00513A04" w:rsidP="00513A04">
      <w:r>
        <w:t xml:space="preserve">This product is CE marked and fully complies with all </w:t>
      </w:r>
      <w:r w:rsidR="00144307">
        <w:t>applicable EU</w:t>
      </w:r>
      <w:r>
        <w:t xml:space="preserve"> legislation. </w:t>
      </w:r>
    </w:p>
    <w:p w:rsidR="00513A04" w:rsidRDefault="00513A04" w:rsidP="00513A04"/>
    <w:p w:rsidR="00513A04" w:rsidRDefault="004B38D1" w:rsidP="00513A04">
      <w:r>
        <w:t xml:space="preserve">Date: </w:t>
      </w:r>
      <w:r w:rsidR="003F387F">
        <w:t>February 2019.</w:t>
      </w:r>
    </w:p>
    <w:p w:rsidR="00591044" w:rsidRDefault="00591044" w:rsidP="00513A04"/>
    <w:p w:rsidR="005626BE" w:rsidRDefault="003F387F" w:rsidP="00CA1AEC">
      <w:pPr>
        <w:autoSpaceDE w:val="0"/>
        <w:autoSpaceDN w:val="0"/>
        <w:adjustRightInd w:val="0"/>
      </w:pPr>
      <w:r w:rsidRPr="003F387F">
        <w:rPr>
          <w:rFonts w:cs="Arial"/>
          <w:szCs w:val="32"/>
        </w:rPr>
        <w:t>© 2019 Royal National Institute of Blind People.</w:t>
      </w:r>
      <w:bookmarkStart w:id="6" w:name="_GoBack"/>
      <w:bookmarkEnd w:id="6"/>
    </w:p>
    <w:p w:rsidR="00DD52A2" w:rsidRDefault="00DD52A2" w:rsidP="00763E57"/>
    <w:p w:rsidR="005626BE" w:rsidRDefault="005626BE" w:rsidP="00763E57"/>
    <w:sectPr w:rsidR="005626BE" w:rsidSect="003062EF">
      <w:footerReference w:type="even" r:id="rId9"/>
      <w:footerReference w:type="default" r:id="rId10"/>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06428A"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06428A"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DD52A2">
      <w:rPr>
        <w:rStyle w:val="PageNumber"/>
        <w:noProof/>
      </w:rPr>
      <w:t>2</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1DB3"/>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428A"/>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5A11"/>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17CA"/>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06FE"/>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1F77"/>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387F"/>
    <w:rsid w:val="003F67CD"/>
    <w:rsid w:val="00402422"/>
    <w:rsid w:val="00404693"/>
    <w:rsid w:val="0040560E"/>
    <w:rsid w:val="00406644"/>
    <w:rsid w:val="004113BE"/>
    <w:rsid w:val="00413D4E"/>
    <w:rsid w:val="0041443C"/>
    <w:rsid w:val="004149FA"/>
    <w:rsid w:val="0041617A"/>
    <w:rsid w:val="00422086"/>
    <w:rsid w:val="00424A6F"/>
    <w:rsid w:val="00426D4C"/>
    <w:rsid w:val="00427C1A"/>
    <w:rsid w:val="00427DCD"/>
    <w:rsid w:val="00430174"/>
    <w:rsid w:val="00430CBF"/>
    <w:rsid w:val="00431B5F"/>
    <w:rsid w:val="00435602"/>
    <w:rsid w:val="004360C5"/>
    <w:rsid w:val="004361EE"/>
    <w:rsid w:val="00436B6F"/>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A73C2"/>
    <w:rsid w:val="004B09D4"/>
    <w:rsid w:val="004B0E16"/>
    <w:rsid w:val="004B38D1"/>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26BE"/>
    <w:rsid w:val="00565744"/>
    <w:rsid w:val="00566249"/>
    <w:rsid w:val="00572114"/>
    <w:rsid w:val="00572A76"/>
    <w:rsid w:val="005740BF"/>
    <w:rsid w:val="0057449E"/>
    <w:rsid w:val="00580559"/>
    <w:rsid w:val="0058171E"/>
    <w:rsid w:val="00584FDD"/>
    <w:rsid w:val="005865D4"/>
    <w:rsid w:val="00586F41"/>
    <w:rsid w:val="00590D8C"/>
    <w:rsid w:val="00591044"/>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A26"/>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1225"/>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9BC"/>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5ADD"/>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1AEC"/>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2A2"/>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0FC5"/>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522C"/>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587511-3921-4766-9B8B-4C5035CF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1F77"/>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B6A26"/>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1949</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2019-03-01T16:13:00Z</dcterms:created>
  <dcterms:modified xsi:type="dcterms:W3CDTF">2019-03-01T16:13:00Z</dcterms:modified>
</cp:coreProperties>
</file>