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BF39" w14:textId="06CA6B1C" w:rsidR="007A063F" w:rsidRDefault="00267754" w:rsidP="007A063F">
      <w:r>
        <w:rPr>
          <w:noProof/>
        </w:rPr>
        <w:drawing>
          <wp:inline distT="0" distB="0" distL="0" distR="0" wp14:anchorId="1E7BB969" wp14:editId="0B84B961">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6633AE5E" w14:textId="77777777" w:rsidR="007E002E" w:rsidRDefault="007E002E" w:rsidP="007E002E">
      <w:pPr>
        <w:pStyle w:val="Heading1"/>
      </w:pPr>
      <w:bookmarkStart w:id="0" w:name="_Toc361406556"/>
      <w:bookmarkStart w:id="1" w:name="_Toc293495616"/>
    </w:p>
    <w:p w14:paraId="67B542FC" w14:textId="16B6C5BA" w:rsidR="0078628A" w:rsidRPr="009C2C56" w:rsidRDefault="00267754" w:rsidP="007E002E">
      <w:pPr>
        <w:pStyle w:val="Heading1"/>
      </w:pPr>
      <w:r w:rsidRPr="00267754">
        <w:t xml:space="preserve">LED handsfree magnifier 1.5x </w:t>
      </w:r>
      <w:r w:rsidR="007E002E">
        <w:t>(</w:t>
      </w:r>
      <w:r w:rsidR="0078628A" w:rsidRPr="009C2C56">
        <w:t>MAG</w:t>
      </w:r>
      <w:r>
        <w:t>107</w:t>
      </w:r>
      <w:r w:rsidR="007E002E">
        <w:t>)</w:t>
      </w:r>
    </w:p>
    <w:bookmarkEnd w:id="0"/>
    <w:p w14:paraId="2FD79A89" w14:textId="77777777" w:rsidR="00C02B62" w:rsidRDefault="00C02B62" w:rsidP="00763E57"/>
    <w:p w14:paraId="6DA76BAE" w14:textId="77777777" w:rsidR="00267754" w:rsidRPr="009F3816" w:rsidRDefault="00267754" w:rsidP="00267754">
      <w:pPr>
        <w:autoSpaceDE w:val="0"/>
        <w:autoSpaceDN w:val="0"/>
        <w:adjustRightInd w:val="0"/>
        <w:rPr>
          <w:rFonts w:cs="Arial"/>
          <w:szCs w:val="32"/>
        </w:rPr>
      </w:pPr>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ADAE3A7" w14:textId="77777777" w:rsidR="00267754" w:rsidRDefault="00267754" w:rsidP="00267754"/>
    <w:p w14:paraId="4A5C57CE" w14:textId="77777777" w:rsidR="00267754" w:rsidRDefault="00267754" w:rsidP="00267754">
      <w:r>
        <w:t xml:space="preserve">Please retain these instructions for future reference. </w:t>
      </w:r>
      <w:r w:rsidRPr="00CD712F">
        <w:t xml:space="preserve">These instructions are also available in other formats. </w:t>
      </w:r>
    </w:p>
    <w:p w14:paraId="6985F0E3" w14:textId="77777777" w:rsidR="00763E57" w:rsidRDefault="00763E57" w:rsidP="00763E57"/>
    <w:p w14:paraId="5277339E" w14:textId="77777777" w:rsidR="00C02B62" w:rsidRPr="00FF4287" w:rsidRDefault="00C02B62" w:rsidP="007E002E">
      <w:pPr>
        <w:pStyle w:val="Heading2"/>
        <w:rPr>
          <w:color w:val="000000" w:themeColor="text1"/>
        </w:rPr>
      </w:pPr>
      <w:bookmarkStart w:id="2" w:name="_Toc286931155"/>
      <w:bookmarkStart w:id="3" w:name="_Toc291594503"/>
      <w:bookmarkStart w:id="4" w:name="_Toc293668621"/>
      <w:bookmarkStart w:id="5" w:name="_Toc302129047"/>
      <w:bookmarkStart w:id="6" w:name="_Toc378689203"/>
      <w:r w:rsidRPr="00FF4287">
        <w:rPr>
          <w:color w:val="000000" w:themeColor="text1"/>
        </w:rPr>
        <w:t>Importance of a low vision assessment</w:t>
      </w:r>
      <w:bookmarkEnd w:id="2"/>
      <w:bookmarkEnd w:id="3"/>
      <w:bookmarkEnd w:id="4"/>
      <w:bookmarkEnd w:id="5"/>
    </w:p>
    <w:p w14:paraId="4204179B" w14:textId="2D66AF50" w:rsidR="00C02B62" w:rsidRDefault="00F15DB5" w:rsidP="00C02B62">
      <w:r>
        <w:t>We</w:t>
      </w:r>
      <w:r w:rsidR="00C02B62" w:rsidRPr="00BA14B9">
        <w:t xml:space="preserve"> strongly advise anyone with visual impairment to have a low vision assessment. </w:t>
      </w:r>
    </w:p>
    <w:p w14:paraId="1389E518" w14:textId="77777777" w:rsidR="00FF4287" w:rsidRDefault="00FF4287" w:rsidP="00FF4287">
      <w:r>
        <w:t xml:space="preserve">Low vision services are provided by the NHS to help you make the most of your vision, by investigating the difficulties you are having, and recommending equipment or techniques that can help overcome these difficulties. This might be with magnifying glasses or devices, or by helping you learn ways of using your vision, called vision strategies. </w:t>
      </w:r>
    </w:p>
    <w:p w14:paraId="2C26988C" w14:textId="77777777" w:rsidR="00FF4287" w:rsidRDefault="00FF4287" w:rsidP="00FF4287"/>
    <w:p w14:paraId="5FB6F522" w14:textId="77777777" w:rsidR="00FF4287" w:rsidRDefault="00FF4287" w:rsidP="00FF4287">
      <w:r>
        <w:t xml:space="preserve">The low vision service will include a low vision assessment with a low vision practitioner, who will assess your needs and your level of vision. </w:t>
      </w:r>
    </w:p>
    <w:p w14:paraId="08E6F960" w14:textId="77777777" w:rsidR="00FF4287" w:rsidRDefault="00FF4287" w:rsidP="00FF4287"/>
    <w:p w14:paraId="7E711980" w14:textId="2F63DA2D" w:rsidR="00FF4287" w:rsidRDefault="00FF4287" w:rsidP="00FF4287">
      <w:r>
        <w:t xml:space="preserve">Where you live in the UK will determine who provides your service. In Wales, the service is provided by Low Vision Service Wales. Elsewhere in the UK, the service is commissioned </w:t>
      </w:r>
      <w:proofErr w:type="gramStart"/>
      <w:r>
        <w:t>locally</w:t>
      </w:r>
      <w:proofErr w:type="gramEnd"/>
      <w:r>
        <w:t xml:space="preserve"> and you can find out who provides it by calling us on 0303 123 9999 or searching on the Sightline Directory. Alternatively, you can contact your eye doctor, optometrist (optician) or GP to ask for a referral to the low vision service in your area.</w:t>
      </w:r>
    </w:p>
    <w:p w14:paraId="53EC4619" w14:textId="77777777" w:rsidR="00FF4287" w:rsidRDefault="00FF4287" w:rsidP="00FF4287"/>
    <w:p w14:paraId="320A5BAB" w14:textId="77777777" w:rsidR="00C02B62" w:rsidRPr="00BA14B9" w:rsidRDefault="00C02B62" w:rsidP="00C02B62"/>
    <w:p w14:paraId="7FEB5422" w14:textId="77777777" w:rsidR="00C02B62" w:rsidRPr="00BA14B9" w:rsidRDefault="00C02B62" w:rsidP="00C02B62"/>
    <w:p w14:paraId="049CCF84" w14:textId="77777777" w:rsidR="00C02B62" w:rsidRPr="00BA14B9" w:rsidRDefault="00C02B62" w:rsidP="007E002E">
      <w:pPr>
        <w:pStyle w:val="Heading2"/>
      </w:pPr>
      <w:bookmarkStart w:id="7" w:name="_Toc291594505"/>
      <w:bookmarkStart w:id="8" w:name="_Toc293668623"/>
      <w:bookmarkStart w:id="9" w:name="_Toc302129049"/>
      <w:r w:rsidRPr="00BA14B9">
        <w:lastRenderedPageBreak/>
        <w:t>Warning! Important information</w:t>
      </w:r>
      <w:bookmarkEnd w:id="7"/>
      <w:bookmarkEnd w:id="8"/>
      <w:bookmarkEnd w:id="9"/>
    </w:p>
    <w:p w14:paraId="0ED1B1E1" w14:textId="77777777" w:rsidR="00C02B62" w:rsidRDefault="00C02B62" w:rsidP="00C02B62">
      <w:r w:rsidRPr="00BA14B9">
        <w:t>Do not leave your magnifier in direct sunlight when it is not being used. The intensifying effect of the lens could become a fire hazard in direct sunlight. Use your protective cover (if provided) and always store in a safe place.</w:t>
      </w:r>
    </w:p>
    <w:p w14:paraId="1DA1BDB0" w14:textId="77777777" w:rsidR="00C02B62" w:rsidRPr="00BA14B9" w:rsidRDefault="00C02B62" w:rsidP="00C02B62"/>
    <w:p w14:paraId="60F6BE36" w14:textId="77777777" w:rsidR="00C02B62" w:rsidRDefault="00C02B62" w:rsidP="00C02B62">
      <w:r w:rsidRPr="00BA14B9">
        <w:t>Never look at the sun directly through a magnifying lens as it could damage your eyes.</w:t>
      </w:r>
    </w:p>
    <w:p w14:paraId="74EBFD13" w14:textId="77777777" w:rsidR="002B2B38" w:rsidRPr="00BA14B9" w:rsidRDefault="002B2B38" w:rsidP="00C02B62"/>
    <w:p w14:paraId="1C58AB7B" w14:textId="77777777" w:rsidR="00C02B62" w:rsidRDefault="00C02B62" w:rsidP="00C02B62">
      <w:r w:rsidRPr="00BA14B9">
        <w:t>Do not look directly at the light source in illuminated magnifiers as LEDs are very bright.</w:t>
      </w:r>
    </w:p>
    <w:p w14:paraId="10B73E9D" w14:textId="77777777" w:rsidR="00C02B62" w:rsidRPr="00BA14B9" w:rsidRDefault="00C02B62" w:rsidP="00C02B62"/>
    <w:p w14:paraId="60E9D7F6" w14:textId="77777777" w:rsidR="00C02B62" w:rsidRDefault="00C02B62" w:rsidP="00C02B62">
      <w:r w:rsidRPr="00BA14B9">
        <w:t xml:space="preserve">Avoid impacting, </w:t>
      </w:r>
      <w:proofErr w:type="gramStart"/>
      <w:r w:rsidRPr="00BA14B9">
        <w:t>banging</w:t>
      </w:r>
      <w:proofErr w:type="gramEnd"/>
      <w:r w:rsidRPr="00BA14B9">
        <w:t xml:space="preserve"> or dropping your magnifier, as well as moisture and high temperatures which may cause damage.</w:t>
      </w:r>
    </w:p>
    <w:p w14:paraId="060EEAC9" w14:textId="77777777" w:rsidR="00C02B62" w:rsidRPr="00BA14B9" w:rsidRDefault="00C02B62" w:rsidP="00C02B62"/>
    <w:p w14:paraId="0551E283" w14:textId="77777777" w:rsidR="00C02B62" w:rsidRPr="00BA14B9" w:rsidRDefault="00C02B62" w:rsidP="00C02B62">
      <w:r w:rsidRPr="00BA14B9">
        <w:t>Avoid putting your hands or fingers on the lens of your magnifier - always use the frame or handle.</w:t>
      </w:r>
    </w:p>
    <w:p w14:paraId="316B65A0" w14:textId="77777777" w:rsidR="00C02B62" w:rsidRPr="00BA14B9" w:rsidRDefault="00C02B62" w:rsidP="00C02B62"/>
    <w:p w14:paraId="00268126" w14:textId="77777777" w:rsidR="00A26150" w:rsidRDefault="00A26150" w:rsidP="007E002E">
      <w:pPr>
        <w:pStyle w:val="Heading2"/>
      </w:pPr>
      <w:bookmarkStart w:id="10" w:name="_Toc243448109"/>
      <w:bookmarkStart w:id="11" w:name="_Toc378689204"/>
      <w:bookmarkStart w:id="12" w:name="_Hlk66433291"/>
      <w:bookmarkEnd w:id="1"/>
      <w:bookmarkEnd w:id="6"/>
      <w:r>
        <w:t>General description</w:t>
      </w:r>
      <w:bookmarkEnd w:id="10"/>
      <w:bookmarkEnd w:id="11"/>
    </w:p>
    <w:p w14:paraId="1002F218" w14:textId="23CC4B82" w:rsidR="00BB7540" w:rsidRDefault="00BB7540" w:rsidP="00BB7540">
      <w:r>
        <w:t xml:space="preserve">This handsfree LED magnifier with clear plastic frame is a lightweight and functional magnifier that offers five lumens of brightness, making ideal for needlework, </w:t>
      </w:r>
      <w:r w:rsidR="00693321">
        <w:t>sewing,</w:t>
      </w:r>
      <w:r>
        <w:t xml:space="preserve"> and knitting activities. </w:t>
      </w:r>
    </w:p>
    <w:p w14:paraId="5C0E403C" w14:textId="77777777" w:rsidR="00BB7540" w:rsidRDefault="00BB7540" w:rsidP="00BB7540">
      <w:r>
        <w:t xml:space="preserve">The round 1.5x bi-convex lens provides a wide viewing aperture, and the smaller 4x bi-focal lens mounted within the frame offers additional magnification. </w:t>
      </w:r>
    </w:p>
    <w:p w14:paraId="29C31C82" w14:textId="77777777" w:rsidR="00BB7540" w:rsidRDefault="00BB7540" w:rsidP="00BB7540">
      <w:r>
        <w:t>The magnifier has an adjustable neck cord and cushioned stabilizing brace for the chest.</w:t>
      </w:r>
    </w:p>
    <w:p w14:paraId="3D29717B" w14:textId="77777777" w:rsidR="00BB7540" w:rsidRDefault="00BB7540" w:rsidP="00BB7540"/>
    <w:p w14:paraId="01F49D5E" w14:textId="77777777" w:rsidR="00BB7540" w:rsidRDefault="00BB7540" w:rsidP="00BB7540">
      <w:r>
        <w:t>It requires three AAA batteries (included).</w:t>
      </w:r>
    </w:p>
    <w:p w14:paraId="33B09EA7" w14:textId="77777777" w:rsidR="00BB7540" w:rsidRDefault="00BB7540" w:rsidP="00BB7540"/>
    <w:p w14:paraId="737F3562" w14:textId="3873D702" w:rsidR="0078628A" w:rsidRDefault="00BB7540" w:rsidP="00BB7540">
      <w:r w:rsidRPr="00BB7540">
        <w:rPr>
          <w:b/>
          <w:bCs/>
        </w:rPr>
        <w:t>Please note:</w:t>
      </w:r>
      <w:r>
        <w:t xml:space="preserve"> the batteries are wrapped in plastic and will need to be unwrapped prior to use.</w:t>
      </w:r>
    </w:p>
    <w:p w14:paraId="73D3DED4" w14:textId="77777777" w:rsidR="00BB7540" w:rsidRPr="0078628A" w:rsidRDefault="00BB7540" w:rsidP="00BB7540"/>
    <w:p w14:paraId="722FE077" w14:textId="77777777" w:rsidR="00A26150" w:rsidRDefault="00A26150" w:rsidP="00A26150">
      <w:pPr>
        <w:pStyle w:val="Heading2"/>
      </w:pPr>
      <w:bookmarkStart w:id="13" w:name="_Toc293495618"/>
      <w:bookmarkStart w:id="14" w:name="_Toc378689206"/>
      <w:bookmarkStart w:id="15" w:name="_Toc237831394"/>
      <w:bookmarkStart w:id="16" w:name="_Toc240353899"/>
      <w:r>
        <w:t>Orientation</w:t>
      </w:r>
      <w:bookmarkEnd w:id="13"/>
      <w:bookmarkEnd w:id="14"/>
    </w:p>
    <w:p w14:paraId="243340E9" w14:textId="77777777" w:rsidR="00BB7540" w:rsidRPr="00020D50" w:rsidRDefault="00BB7540" w:rsidP="00BB7540">
      <w:bookmarkStart w:id="17" w:name="_Toc293668627"/>
      <w:bookmarkStart w:id="18" w:name="_Toc302129053"/>
      <w:r w:rsidRPr="00020D50">
        <w:t>This magnifier can be used either way, from both front and back. Placing the magnifier in front of you, you will find the circular large lens. The plastic outer casing around the lens is black. A black narrower piece on the base forms a handle with feet, which have circular foam surrounds for comfort.</w:t>
      </w:r>
    </w:p>
    <w:p w14:paraId="103232B8" w14:textId="54805F51" w:rsidR="00BB7540" w:rsidRPr="00020D50" w:rsidRDefault="00BB7540" w:rsidP="00BB7540">
      <w:r w:rsidRPr="00020D50">
        <w:t>On opposite edges of the magnifier lens are two protruding plastic hooks to connect the neck cord</w:t>
      </w:r>
      <w:r>
        <w:t xml:space="preserve"> w</w:t>
      </w:r>
      <w:r w:rsidRPr="00020D50">
        <w:t>hich is already attached.</w:t>
      </w:r>
    </w:p>
    <w:bookmarkEnd w:id="17"/>
    <w:bookmarkEnd w:id="18"/>
    <w:p w14:paraId="40B61C88" w14:textId="77777777" w:rsidR="00FC458D" w:rsidRDefault="00FC458D" w:rsidP="00FC458D"/>
    <w:p w14:paraId="3DBC952D" w14:textId="77777777" w:rsidR="00BB7540" w:rsidRDefault="00BB7540" w:rsidP="00BB7540">
      <w:pPr>
        <w:pStyle w:val="Heading2"/>
      </w:pPr>
      <w:bookmarkStart w:id="19" w:name="_Toc361407572"/>
      <w:r>
        <w:t>Changing/inserting the batteries</w:t>
      </w:r>
      <w:bookmarkEnd w:id="19"/>
    </w:p>
    <w:p w14:paraId="06B3BFB6" w14:textId="27E4FE9D" w:rsidR="00BB7540" w:rsidRDefault="00BB7540" w:rsidP="00BB7540">
      <w:r>
        <w:t xml:space="preserve">This magnifier is supplied with three AAA batteries. These come inside the battery </w:t>
      </w:r>
      <w:proofErr w:type="gramStart"/>
      <w:r>
        <w:t>compartment</w:t>
      </w:r>
      <w:proofErr w:type="gramEnd"/>
      <w:r>
        <w:t xml:space="preserve"> but they are originally wrapped in plastic. This protective plastic needs to be removed prior to using the product.</w:t>
      </w:r>
    </w:p>
    <w:p w14:paraId="38CE4CDC" w14:textId="77777777" w:rsidR="00BB7540" w:rsidRDefault="00BB7540" w:rsidP="00BB7540"/>
    <w:p w14:paraId="5D67600C" w14:textId="51CCEF1E" w:rsidR="00BB7540" w:rsidRDefault="00BB7540" w:rsidP="00BB7540">
      <w:r>
        <w:t>To remove the batteries, take hold of the magnifier with the lens closest to you and the grey on/off switch pointing downwards. Locate the battery cover and push the two side buttons inward at once to unlock the battery cover. Take the batteries out and remove the plastic wrapping.</w:t>
      </w:r>
    </w:p>
    <w:p w14:paraId="61DC9B2D" w14:textId="77777777" w:rsidR="00BB7540" w:rsidRDefault="00BB7540" w:rsidP="00BB7540"/>
    <w:p w14:paraId="6739FFFC" w14:textId="2B26F45F" w:rsidR="00BB7540" w:rsidRPr="00A33BE8" w:rsidRDefault="00BB7540" w:rsidP="00BB7540">
      <w:r>
        <w:t xml:space="preserve">Insert the batteries </w:t>
      </w:r>
      <w:r w:rsidRPr="00A33BE8">
        <w:t>noting the correct polarity. The negative (flat) end of each battery should rest against the spring, and the positive (raised) end should face the terminal.</w:t>
      </w:r>
    </w:p>
    <w:p w14:paraId="371E634E" w14:textId="77777777" w:rsidR="00BB7540" w:rsidRPr="00A33BE8" w:rsidRDefault="00BB7540" w:rsidP="00BB7540"/>
    <w:p w14:paraId="56B87EFE" w14:textId="705948F8" w:rsidR="00BB7540" w:rsidRPr="00BB7540" w:rsidRDefault="00BB7540" w:rsidP="00BB7540">
      <w:pPr>
        <w:pStyle w:val="Heading2"/>
        <w:rPr>
          <w:b w:val="0"/>
          <w:sz w:val="32"/>
        </w:rPr>
      </w:pPr>
      <w:r w:rsidRPr="00BB7540">
        <w:rPr>
          <w:b w:val="0"/>
          <w:sz w:val="32"/>
        </w:rPr>
        <w:t>Replace the battery cover by sliding it up from the bottom edge until it clicks into place</w:t>
      </w:r>
      <w:r>
        <w:rPr>
          <w:b w:val="0"/>
          <w:sz w:val="32"/>
        </w:rPr>
        <w:t>.</w:t>
      </w:r>
    </w:p>
    <w:p w14:paraId="5B99FE45" w14:textId="77777777" w:rsidR="00BB7540" w:rsidRDefault="00BB7540" w:rsidP="007E002E">
      <w:pPr>
        <w:pStyle w:val="Heading2"/>
      </w:pPr>
    </w:p>
    <w:p w14:paraId="257159AF" w14:textId="7EECC04B" w:rsidR="004B19B7" w:rsidRDefault="0099585D" w:rsidP="007E002E">
      <w:pPr>
        <w:pStyle w:val="Heading2"/>
      </w:pPr>
      <w:r>
        <w:t>Using the product</w:t>
      </w:r>
    </w:p>
    <w:p w14:paraId="088A64F8" w14:textId="77777777" w:rsidR="0078628A" w:rsidRPr="00BB7540" w:rsidRDefault="0078628A" w:rsidP="0078628A">
      <w:pPr>
        <w:rPr>
          <w:color w:val="000000" w:themeColor="text1"/>
        </w:rPr>
      </w:pPr>
      <w:r w:rsidRPr="00BB7540">
        <w:rPr>
          <w:color w:val="000000" w:themeColor="text1"/>
        </w:rPr>
        <w:t xml:space="preserve">Place </w:t>
      </w:r>
      <w:r w:rsidR="0099585D" w:rsidRPr="00BB7540">
        <w:rPr>
          <w:color w:val="000000" w:themeColor="text1"/>
        </w:rPr>
        <w:t xml:space="preserve">the </w:t>
      </w:r>
      <w:r w:rsidRPr="00BB7540">
        <w:rPr>
          <w:color w:val="000000" w:themeColor="text1"/>
        </w:rPr>
        <w:t xml:space="preserve">cord carefully round your neck so the magnifier is sitting comfortably on your chest. To shorten the length, wrap more cord around either side of the handle onto the hooks. To lengthen, unravel cord from the hook to move the magnifier up or down. Find a comfortable position and you are ready to use your magnifier. Aim to </w:t>
      </w:r>
      <w:proofErr w:type="gramStart"/>
      <w:r w:rsidRPr="00BB7540">
        <w:rPr>
          <w:color w:val="000000" w:themeColor="text1"/>
        </w:rPr>
        <w:t>look through the centre of the lens at all times</w:t>
      </w:r>
      <w:proofErr w:type="gramEnd"/>
      <w:r w:rsidRPr="00BB7540">
        <w:rPr>
          <w:color w:val="000000" w:themeColor="text1"/>
        </w:rPr>
        <w:t>.</w:t>
      </w:r>
    </w:p>
    <w:p w14:paraId="40504221" w14:textId="77777777" w:rsidR="0078628A" w:rsidRPr="00BB7540" w:rsidRDefault="0078628A" w:rsidP="0078628A">
      <w:pPr>
        <w:rPr>
          <w:color w:val="000000" w:themeColor="text1"/>
        </w:rPr>
      </w:pPr>
    </w:p>
    <w:p w14:paraId="6205C321" w14:textId="77777777" w:rsidR="0078628A" w:rsidRPr="00BB7540" w:rsidRDefault="0078628A" w:rsidP="0078628A">
      <w:pPr>
        <w:rPr>
          <w:color w:val="000000" w:themeColor="text1"/>
        </w:rPr>
      </w:pPr>
      <w:r w:rsidRPr="00BB7540">
        <w:rPr>
          <w:color w:val="000000" w:themeColor="text1"/>
        </w:rPr>
        <w:t>If you find your eyes are getting tired, take a break and start again when you feel rested.</w:t>
      </w:r>
    </w:p>
    <w:p w14:paraId="121BAC59" w14:textId="77777777" w:rsidR="0078628A" w:rsidRPr="009C2C56" w:rsidRDefault="0078628A" w:rsidP="0078628A"/>
    <w:p w14:paraId="18167929" w14:textId="77777777" w:rsidR="00BB7540" w:rsidRPr="00020D50" w:rsidRDefault="00BB7540" w:rsidP="00BB7540">
      <w:pPr>
        <w:pStyle w:val="Heading2"/>
      </w:pPr>
      <w:bookmarkStart w:id="20" w:name="_Toc378689217"/>
      <w:bookmarkStart w:id="21" w:name="_Toc293495631"/>
      <w:bookmarkStart w:id="22" w:name="_Toc286931171"/>
      <w:bookmarkEnd w:id="15"/>
      <w:bookmarkEnd w:id="16"/>
      <w:r w:rsidRPr="00020D50">
        <w:t>Hints and Tips</w:t>
      </w:r>
      <w:bookmarkEnd w:id="20"/>
      <w:r w:rsidRPr="00020D50">
        <w:t xml:space="preserve"> </w:t>
      </w:r>
      <w:bookmarkEnd w:id="21"/>
    </w:p>
    <w:p w14:paraId="6D733462" w14:textId="055CAA81" w:rsidR="00BB7540" w:rsidRDefault="00BB7540" w:rsidP="00C02B62">
      <w:pPr>
        <w:rPr>
          <w:color w:val="000000" w:themeColor="text1"/>
        </w:rPr>
      </w:pPr>
      <w:r w:rsidRPr="00BB7540">
        <w:rPr>
          <w:color w:val="000000" w:themeColor="text1"/>
        </w:rPr>
        <w:t>If you hold a magnifier too far away from your eye, the image will be upside down</w:t>
      </w:r>
      <w:r w:rsidR="00FF4287">
        <w:rPr>
          <w:color w:val="000000" w:themeColor="text1"/>
        </w:rPr>
        <w:t>.</w:t>
      </w:r>
    </w:p>
    <w:p w14:paraId="545A8DA4" w14:textId="77777777" w:rsidR="00BB7540" w:rsidRPr="00BB7540" w:rsidRDefault="00BB7540" w:rsidP="00C02B62">
      <w:pPr>
        <w:rPr>
          <w:color w:val="000000" w:themeColor="text1"/>
        </w:rPr>
      </w:pPr>
    </w:p>
    <w:p w14:paraId="783D9DE6" w14:textId="77777777" w:rsidR="00C02B62" w:rsidRPr="00BB7540" w:rsidRDefault="00C02B62" w:rsidP="00C02B62">
      <w:pPr>
        <w:rPr>
          <w:color w:val="000000" w:themeColor="text1"/>
        </w:rPr>
      </w:pPr>
      <w:r w:rsidRPr="00BB7540">
        <w:rPr>
          <w:color w:val="000000" w:themeColor="text1"/>
        </w:rPr>
        <w:t xml:space="preserve">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w:t>
      </w:r>
      <w:r w:rsidRPr="00BB7540">
        <w:rPr>
          <w:color w:val="000000" w:themeColor="text1"/>
        </w:rPr>
        <w:lastRenderedPageBreak/>
        <w:t>or your eyes. If you find your eyes are getting tired, take a break and start again when you feel better.</w:t>
      </w:r>
      <w:bookmarkEnd w:id="12"/>
    </w:p>
    <w:p w14:paraId="6EDF75F7" w14:textId="1AADED8D" w:rsidR="00C02B62" w:rsidRDefault="00C02B62" w:rsidP="00C02B62"/>
    <w:p w14:paraId="0B20D534" w14:textId="77777777" w:rsidR="00FF4287" w:rsidRPr="00020D50" w:rsidRDefault="00FF4287" w:rsidP="00FF4287">
      <w:pPr>
        <w:pStyle w:val="Heading3"/>
      </w:pPr>
      <w:bookmarkStart w:id="23" w:name="_Toc286931167"/>
      <w:bookmarkStart w:id="24" w:name="_Toc287020133"/>
      <w:bookmarkStart w:id="25" w:name="_Toc291594512"/>
      <w:bookmarkStart w:id="26" w:name="_Toc293668632"/>
      <w:bookmarkStart w:id="27" w:name="_Toc302129058"/>
      <w:r w:rsidRPr="00020D50">
        <w:t>Aftercare</w:t>
      </w:r>
      <w:bookmarkEnd w:id="23"/>
      <w:bookmarkEnd w:id="24"/>
      <w:bookmarkEnd w:id="25"/>
      <w:bookmarkEnd w:id="26"/>
      <w:bookmarkEnd w:id="27"/>
    </w:p>
    <w:p w14:paraId="059FEBF5" w14:textId="77777777" w:rsidR="00FF4287" w:rsidRPr="00020D50" w:rsidRDefault="00FF4287" w:rsidP="00FF4287">
      <w:r w:rsidRPr="00020D50">
        <w:t xml:space="preserve">Proper care of your magnifier means it will provide you with many years of untroubled reading. Clean the lens with a damp cloth (ideally a damp micro-fibre cloth). Never use solvents such as alcohol, </w:t>
      </w:r>
      <w:proofErr w:type="gramStart"/>
      <w:r w:rsidRPr="00020D50">
        <w:t>benzene</w:t>
      </w:r>
      <w:proofErr w:type="gramEnd"/>
      <w:r w:rsidRPr="00020D50">
        <w:t xml:space="preserve"> or other cleaning agents as these can damage the lens.</w:t>
      </w:r>
    </w:p>
    <w:p w14:paraId="632BD517" w14:textId="77777777" w:rsidR="00FF4287" w:rsidRPr="00267754" w:rsidRDefault="00FF4287" w:rsidP="00FF4287">
      <w:pPr>
        <w:rPr>
          <w:color w:val="FF0000"/>
        </w:rPr>
      </w:pPr>
    </w:p>
    <w:p w14:paraId="239AD150" w14:textId="77777777" w:rsidR="00FF4287" w:rsidRPr="00020D50" w:rsidRDefault="00FF4287" w:rsidP="00FF4287">
      <w:r w:rsidRPr="00020D50">
        <w:t>You may find small lines that look like hairline cracks at the edge of lightweight lenses or in the plastic frame. These are flow lines that occur during the production process, but they do not affect the function or durability in any way.</w:t>
      </w:r>
    </w:p>
    <w:p w14:paraId="1D7EEEFA" w14:textId="586707FA" w:rsidR="00FF4287" w:rsidRDefault="00FF4287" w:rsidP="00C02B62"/>
    <w:p w14:paraId="6D956538" w14:textId="10960016" w:rsidR="00267754" w:rsidRDefault="00267754" w:rsidP="00267754">
      <w:pPr>
        <w:pStyle w:val="Heading2"/>
      </w:pPr>
      <w:bookmarkStart w:id="28" w:name="_Toc378689218"/>
      <w:bookmarkEnd w:id="22"/>
      <w:r>
        <w:t>How to contact RNIB</w:t>
      </w:r>
      <w:bookmarkEnd w:id="28"/>
      <w:r>
        <w:t xml:space="preserve"> </w:t>
      </w:r>
    </w:p>
    <w:p w14:paraId="1758FA46" w14:textId="77777777" w:rsidR="00267754" w:rsidRDefault="00267754" w:rsidP="00267754">
      <w:pPr>
        <w:rPr>
          <w:rFonts w:cs="Arial"/>
        </w:rPr>
      </w:pPr>
      <w:r w:rsidRPr="00566367">
        <w:rPr>
          <w:rFonts w:cs="Arial"/>
        </w:rPr>
        <w:t>Phone: 0303 123 9999</w:t>
      </w:r>
    </w:p>
    <w:p w14:paraId="4B861CAE" w14:textId="77777777" w:rsidR="00267754" w:rsidRPr="00566367" w:rsidRDefault="00267754" w:rsidP="00267754">
      <w:pPr>
        <w:rPr>
          <w:rFonts w:cs="Arial"/>
        </w:rPr>
      </w:pPr>
      <w:r w:rsidRPr="00566367">
        <w:rPr>
          <w:rFonts w:cs="Arial"/>
        </w:rPr>
        <w:t xml:space="preserve">Email: </w:t>
      </w:r>
      <w:r>
        <w:rPr>
          <w:rFonts w:cs="Arial"/>
        </w:rPr>
        <w:t>shop</w:t>
      </w:r>
      <w:r w:rsidRPr="00566367">
        <w:rPr>
          <w:rFonts w:cs="Arial"/>
        </w:rPr>
        <w:t>@rnib.org.uk</w:t>
      </w:r>
    </w:p>
    <w:p w14:paraId="73072376" w14:textId="38884126" w:rsidR="00267754" w:rsidRPr="00566367" w:rsidRDefault="00267754" w:rsidP="00267754">
      <w:pPr>
        <w:rPr>
          <w:rFonts w:cs="Arial"/>
        </w:rPr>
      </w:pPr>
      <w:r>
        <w:rPr>
          <w:rFonts w:cs="Arial"/>
        </w:rPr>
        <w:t>A</w:t>
      </w:r>
      <w:r w:rsidRPr="00566367">
        <w:rPr>
          <w:rFonts w:cs="Arial"/>
        </w:rPr>
        <w:t xml:space="preserve">ddress: </w:t>
      </w:r>
      <w:r w:rsidRPr="00566367">
        <w:rPr>
          <w:rFonts w:cs="Arial"/>
          <w:shd w:val="clear" w:color="auto" w:fill="FFFFFF"/>
        </w:rPr>
        <w:t xml:space="preserve">RNIB, </w:t>
      </w:r>
      <w:r w:rsidR="00F03607">
        <w:rPr>
          <w:rFonts w:cs="Arial"/>
          <w:shd w:val="clear" w:color="auto" w:fill="FFFFFF"/>
        </w:rPr>
        <w:t>Northminster</w:t>
      </w:r>
      <w:r w:rsidRPr="00566367">
        <w:rPr>
          <w:rFonts w:cs="Arial"/>
          <w:shd w:val="clear" w:color="auto" w:fill="FFFFFF"/>
        </w:rPr>
        <w:t xml:space="preserve"> House,</w:t>
      </w:r>
      <w:r>
        <w:rPr>
          <w:rFonts w:cs="Arial"/>
          <w:shd w:val="clear" w:color="auto" w:fill="FFFFFF"/>
        </w:rPr>
        <w:t xml:space="preserve"> </w:t>
      </w:r>
      <w:r w:rsidR="00F03607">
        <w:rPr>
          <w:rFonts w:cs="Arial"/>
          <w:shd w:val="clear" w:color="auto" w:fill="FFFFFF"/>
        </w:rPr>
        <w:t>Northminster</w:t>
      </w:r>
      <w:r>
        <w:rPr>
          <w:rFonts w:cs="Arial"/>
          <w:shd w:val="clear" w:color="auto" w:fill="FFFFFF"/>
        </w:rPr>
        <w:t>,</w:t>
      </w:r>
      <w:r w:rsidRPr="00566367">
        <w:rPr>
          <w:rFonts w:cs="Arial"/>
          <w:shd w:val="clear" w:color="auto" w:fill="FFFFFF"/>
        </w:rPr>
        <w:t xml:space="preserve"> Peterborough PE1 1</w:t>
      </w:r>
      <w:r w:rsidR="00F03607">
        <w:rPr>
          <w:rFonts w:cs="Arial"/>
          <w:shd w:val="clear" w:color="auto" w:fill="FFFFFF"/>
        </w:rPr>
        <w:t>Y</w:t>
      </w:r>
      <w:r w:rsidRPr="00566367">
        <w:rPr>
          <w:rFonts w:cs="Arial"/>
          <w:shd w:val="clear" w:color="auto" w:fill="FFFFFF"/>
        </w:rPr>
        <w:t>N</w:t>
      </w:r>
    </w:p>
    <w:p w14:paraId="73E8676A" w14:textId="77777777" w:rsidR="00267754" w:rsidRDefault="00267754" w:rsidP="00267754">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35D44FF5" w14:textId="77777777" w:rsidR="00267754" w:rsidRPr="00566367" w:rsidRDefault="00267754" w:rsidP="00267754">
      <w:pPr>
        <w:rPr>
          <w:rFonts w:cs="Arial"/>
        </w:rPr>
      </w:pPr>
    </w:p>
    <w:p w14:paraId="2D0C4CFC" w14:textId="77777777" w:rsidR="00267754" w:rsidRDefault="00267754" w:rsidP="00267754">
      <w:pPr>
        <w:rPr>
          <w:rFonts w:cs="Arial"/>
        </w:rPr>
      </w:pPr>
      <w:r w:rsidRPr="00566367">
        <w:rPr>
          <w:rFonts w:cs="Arial"/>
        </w:rPr>
        <w:t>Email for international customers</w:t>
      </w:r>
      <w:r>
        <w:rPr>
          <w:rFonts w:cs="Arial"/>
        </w:rPr>
        <w:t>:</w:t>
      </w:r>
      <w:r w:rsidRPr="00566367">
        <w:rPr>
          <w:rFonts w:cs="Arial"/>
        </w:rPr>
        <w:t xml:space="preserve"> exports@rnib.org.uk </w:t>
      </w:r>
    </w:p>
    <w:p w14:paraId="4BF2375D" w14:textId="77777777" w:rsidR="00267754" w:rsidRDefault="00267754" w:rsidP="00267754">
      <w:pPr>
        <w:rPr>
          <w:rFonts w:cs="Arial"/>
        </w:rPr>
      </w:pPr>
    </w:p>
    <w:p w14:paraId="59C9912E" w14:textId="4F0A2E70" w:rsidR="00267754" w:rsidRDefault="00267754" w:rsidP="00267754">
      <w:pPr>
        <w:pStyle w:val="Heading2"/>
      </w:pPr>
      <w:bookmarkStart w:id="29" w:name="_Toc378689219"/>
      <w:r w:rsidRPr="00B40769">
        <w:t>Terms and conditions of sale</w:t>
      </w:r>
      <w:bookmarkEnd w:id="29"/>
      <w:r>
        <w:t xml:space="preserve"> </w:t>
      </w:r>
    </w:p>
    <w:p w14:paraId="24D36A5A" w14:textId="77777777" w:rsidR="00267754" w:rsidRDefault="00267754" w:rsidP="00267754">
      <w:r>
        <w:t>This product is guaranteed from manufacturing faults fo</w:t>
      </w:r>
      <w:r w:rsidRPr="002F5402">
        <w:t xml:space="preserve">r 12 </w:t>
      </w:r>
      <w:r>
        <w:t xml:space="preserve">months from the date of purchase.  If you have any issues with the product and you did not purchase directly from RNIB then please contact your retailer in the first instance. </w:t>
      </w:r>
    </w:p>
    <w:p w14:paraId="5DA3D3F6" w14:textId="77777777" w:rsidR="00267754" w:rsidRDefault="00267754" w:rsidP="00267754"/>
    <w:p w14:paraId="71077954" w14:textId="77777777" w:rsidR="00267754" w:rsidRDefault="00267754" w:rsidP="00267754">
      <w:r>
        <w:t xml:space="preserve">For all returns and repairs contact RNIB first to get a returns authorisation number to help us deal efficiently with your product return. </w:t>
      </w:r>
    </w:p>
    <w:p w14:paraId="46C67A1C" w14:textId="77777777" w:rsidR="00267754" w:rsidRDefault="00267754" w:rsidP="00267754"/>
    <w:p w14:paraId="474761E8" w14:textId="77777777" w:rsidR="00267754" w:rsidRDefault="00267754" w:rsidP="00267754">
      <w:r>
        <w:t xml:space="preserve">You can request full terms and conditions from RNIB or view them online. </w:t>
      </w:r>
    </w:p>
    <w:p w14:paraId="1883E40A" w14:textId="77777777" w:rsidR="00267754" w:rsidRDefault="00267754" w:rsidP="00267754"/>
    <w:p w14:paraId="16D0168C" w14:textId="77777777" w:rsidR="00267754" w:rsidRPr="00EA4880" w:rsidRDefault="00267754" w:rsidP="00267754">
      <w:pPr>
        <w:autoSpaceDE w:val="0"/>
        <w:autoSpaceDN w:val="0"/>
        <w:adjustRightInd w:val="0"/>
        <w:rPr>
          <w:rFonts w:cs="Arial"/>
        </w:rPr>
      </w:pPr>
      <w:r w:rsidRPr="29D18C43">
        <w:rPr>
          <w:rFonts w:cs="Arial"/>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29D18C43">
        <w:rPr>
          <w:rFonts w:cs="Arial"/>
        </w:rPr>
        <w:t>all of</w:t>
      </w:r>
      <w:proofErr w:type="gramEnd"/>
      <w:r w:rsidRPr="29D18C43">
        <w:rPr>
          <w:rFonts w:cs="Arial"/>
        </w:rPr>
        <w:t xml:space="preserve"> its taxable profits to RNIB.</w:t>
      </w:r>
    </w:p>
    <w:p w14:paraId="47FDB434" w14:textId="77777777" w:rsidR="00267754" w:rsidRPr="00EA4880" w:rsidRDefault="00267754" w:rsidP="00267754">
      <w:pPr>
        <w:autoSpaceDE w:val="0"/>
        <w:autoSpaceDN w:val="0"/>
        <w:adjustRightInd w:val="0"/>
        <w:rPr>
          <w:rFonts w:cs="Arial"/>
          <w:szCs w:val="32"/>
        </w:rPr>
      </w:pPr>
    </w:p>
    <w:p w14:paraId="6AF70355" w14:textId="658E0769" w:rsidR="00267754" w:rsidRPr="00006DCD" w:rsidRDefault="00267754" w:rsidP="00267754">
      <w:pPr>
        <w:rPr>
          <w:color w:val="FF0000"/>
        </w:rPr>
      </w:pPr>
      <w:r>
        <w:rPr>
          <w:noProof/>
        </w:rPr>
        <w:lastRenderedPageBreak/>
        <w:drawing>
          <wp:inline distT="0" distB="0" distL="0" distR="0" wp14:anchorId="1CAD1B77" wp14:editId="38035E3A">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2147C8EB" w14:textId="77777777" w:rsidR="00267754" w:rsidRDefault="00267754" w:rsidP="00267754">
      <w:r>
        <w:t xml:space="preserve"> </w:t>
      </w:r>
    </w:p>
    <w:p w14:paraId="59F3AEB8" w14:textId="77777777" w:rsidR="00267754" w:rsidRDefault="00267754" w:rsidP="00267754">
      <w:r>
        <w:t xml:space="preserve">This product is CE marked and fully complies with all applicable EU legislation. </w:t>
      </w:r>
    </w:p>
    <w:p w14:paraId="1525556F" w14:textId="77777777" w:rsidR="00824E59" w:rsidRDefault="00824E59" w:rsidP="00267754"/>
    <w:p w14:paraId="02367326" w14:textId="77777777" w:rsidR="00824E59" w:rsidRPr="00624C63" w:rsidRDefault="00824E59" w:rsidP="00824E59">
      <w:pPr>
        <w:rPr>
          <w:szCs w:val="32"/>
        </w:rPr>
      </w:pPr>
      <w:r w:rsidRPr="00624C63">
        <w:rPr>
          <w:noProof/>
          <w:szCs w:val="32"/>
        </w:rPr>
        <mc:AlternateContent>
          <mc:Choice Requires="wps">
            <w:drawing>
              <wp:anchor distT="45720" distB="45720" distL="114300" distR="114300" simplePos="0" relativeHeight="251659264" behindDoc="0" locked="0" layoutInCell="1" allowOverlap="1" wp14:anchorId="131F3DFD" wp14:editId="3099DD77">
                <wp:simplePos x="0" y="0"/>
                <wp:positionH relativeFrom="margin">
                  <wp:align>left</wp:align>
                </wp:positionH>
                <wp:positionV relativeFrom="paragraph">
                  <wp:posOffset>11430</wp:posOffset>
                </wp:positionV>
                <wp:extent cx="7429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66750"/>
                        </a:xfrm>
                        <a:prstGeom prst="rect">
                          <a:avLst/>
                        </a:prstGeom>
                        <a:solidFill>
                          <a:srgbClr val="FFFFFF"/>
                        </a:solidFill>
                        <a:ln w="9525">
                          <a:noFill/>
                          <a:miter lim="800000"/>
                          <a:headEnd/>
                          <a:tailEnd/>
                        </a:ln>
                      </wps:spPr>
                      <wps:txbx>
                        <w:txbxContent>
                          <w:p w14:paraId="31B830B8" w14:textId="77777777" w:rsidR="00824E59" w:rsidRDefault="00824E59" w:rsidP="00824E59">
                            <w:r w:rsidRPr="004A09D9">
                              <w:rPr>
                                <w:noProof/>
                              </w:rPr>
                              <w:drawing>
                                <wp:inline distT="0" distB="0" distL="0" distR="0" wp14:anchorId="4E6D516D" wp14:editId="52D9A25C">
                                  <wp:extent cx="552450" cy="552450"/>
                                  <wp:effectExtent l="0" t="0" r="0" b="0"/>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F3DFD" id="_x0000_t202" coordsize="21600,21600" o:spt="202" path="m,l,21600r21600,l21600,xe">
                <v:stroke joinstyle="miter"/>
                <v:path gradientshapeok="t" o:connecttype="rect"/>
              </v:shapetype>
              <v:shape id="Text Box 2" o:spid="_x0000_s1026" type="#_x0000_t202" style="position:absolute;margin-left:0;margin-top:.9pt;width:58.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bCgIAAPU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7Xi/lmSRFJodVqtSY7viDy58sOfXivoGXRKDjSTBO4OD/4MKQ+p8S3PBhdHbQxycFjuTfI&#10;zoLmf0hrRP8tzVjWFXyznC8TsoV4P0mj1YH0aXRb8JtpXINiIhnvbJVSgtBmsKloY0d2IiEDNaEv&#10;e0qMLJVQPRFPCIMO6d+Q0QD+5KwjDRbc/zgJVJyZD5a43swWiyja5CyW6zk5eB0pryPCSoIqeOBs&#10;MPchCT3yYOGOZlLrxNdLJWOtpK3E+PgPoniv/ZT18lt3vwAAAP//AwBQSwMEFAAGAAgAAAAhAGF+&#10;irHZAAAABgEAAA8AAABkcnMvZG93bnJldi54bWxMj8FOw0AMRO9I/MPKlbgguimCpIRsKkACcW3p&#10;BzhZN4ma9UbZbZP+Pe4Jbh6PNX5TbGbXqzONofNsYLVMQBHX3nbcGNj/fD6sQYWIbLH3TAYuFGBT&#10;3t4UmFs/8ZbOu9goCeGQo4E2xiHXOtQtOQxLPxCLd/CjwyhybLQdcZJw1+vHJEm1w47lQ4sDfbRU&#10;H3cnZ+DwPd0/v0zVV9xn26f0Hbus8hdj7hbz2yuoSHP8O4YrvqBDKUyVP7ENqjcgRaJsBf9qrjLR&#10;lQxJugZdFvo/fvkLAAD//wMAUEsBAi0AFAAGAAgAAAAhALaDOJL+AAAA4QEAABMAAAAAAAAAAAAA&#10;AAAAAAAAAFtDb250ZW50X1R5cGVzXS54bWxQSwECLQAUAAYACAAAACEAOP0h/9YAAACUAQAACwAA&#10;AAAAAAAAAAAAAAAvAQAAX3JlbHMvLnJlbHNQSwECLQAUAAYACAAAACEAxiEuGwoCAAD1AwAADgAA&#10;AAAAAAAAAAAAAAAuAgAAZHJzL2Uyb0RvYy54bWxQSwECLQAUAAYACAAAACEAYX6KsdkAAAAGAQAA&#10;DwAAAAAAAAAAAAAAAABkBAAAZHJzL2Rvd25yZXYueG1sUEsFBgAAAAAEAAQA8wAAAGoFAAAAAA==&#10;" stroked="f">
                <v:textbox>
                  <w:txbxContent>
                    <w:p w14:paraId="31B830B8" w14:textId="77777777" w:rsidR="00824E59" w:rsidRDefault="00824E59" w:rsidP="00824E59">
                      <w:r w:rsidRPr="004A09D9">
                        <w:rPr>
                          <w:noProof/>
                        </w:rPr>
                        <w:drawing>
                          <wp:inline distT="0" distB="0" distL="0" distR="0" wp14:anchorId="4E6D516D" wp14:editId="52D9A25C">
                            <wp:extent cx="552450" cy="552450"/>
                            <wp:effectExtent l="0" t="0" r="0" b="0"/>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w10:wrap type="square" anchorx="margin"/>
              </v:shape>
            </w:pict>
          </mc:Fallback>
        </mc:AlternateContent>
      </w:r>
    </w:p>
    <w:p w14:paraId="7DEC3678" w14:textId="77777777" w:rsidR="00824E59" w:rsidRPr="00624C63" w:rsidRDefault="00824E59" w:rsidP="00824E59">
      <w:pPr>
        <w:rPr>
          <w:szCs w:val="32"/>
        </w:rPr>
      </w:pPr>
    </w:p>
    <w:p w14:paraId="69F2863D" w14:textId="77777777" w:rsidR="00824E59" w:rsidRDefault="00824E59" w:rsidP="00824E59">
      <w:pPr>
        <w:rPr>
          <w:szCs w:val="32"/>
        </w:rPr>
      </w:pPr>
    </w:p>
    <w:p w14:paraId="1814D19E" w14:textId="77777777" w:rsidR="00824E59" w:rsidRDefault="00824E59" w:rsidP="00824E59">
      <w:pPr>
        <w:rPr>
          <w:szCs w:val="32"/>
        </w:rPr>
      </w:pPr>
    </w:p>
    <w:p w14:paraId="71BA4CBF" w14:textId="77777777" w:rsidR="00824E59" w:rsidRPr="00624C63" w:rsidRDefault="00824E59" w:rsidP="00824E59">
      <w:pPr>
        <w:rPr>
          <w:szCs w:val="32"/>
        </w:rPr>
      </w:pPr>
      <w:r>
        <w:rPr>
          <w:szCs w:val="32"/>
        </w:rPr>
        <w:t>T</w:t>
      </w:r>
      <w:r w:rsidRPr="00624C63">
        <w:rPr>
          <w:szCs w:val="32"/>
        </w:rPr>
        <w:t xml:space="preserve">his product is UKCA marked and fully complies with the relevant UK legislation. </w:t>
      </w:r>
    </w:p>
    <w:p w14:paraId="7482B064" w14:textId="77777777" w:rsidR="00267754" w:rsidRDefault="00267754" w:rsidP="00267754"/>
    <w:p w14:paraId="54B5ED94" w14:textId="14BF228F" w:rsidR="00267754" w:rsidRDefault="00267754" w:rsidP="00267754">
      <w:r>
        <w:rPr>
          <w:noProof/>
        </w:rPr>
        <w:drawing>
          <wp:inline distT="0" distB="0" distL="0" distR="0" wp14:anchorId="7442A12C" wp14:editId="3B2E077A">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t xml:space="preserve">        </w:t>
      </w:r>
    </w:p>
    <w:p w14:paraId="62682D57" w14:textId="77777777" w:rsidR="00267754" w:rsidRDefault="00267754" w:rsidP="00267754"/>
    <w:p w14:paraId="51A055FF" w14:textId="77777777" w:rsidR="00267754" w:rsidRDefault="00267754" w:rsidP="00267754">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0F0FE6FD" w14:textId="77777777" w:rsidR="00267754" w:rsidRDefault="00267754" w:rsidP="00267754"/>
    <w:p w14:paraId="701D3918" w14:textId="77777777" w:rsidR="00267754" w:rsidRDefault="00267754" w:rsidP="00267754">
      <w:pPr>
        <w:pStyle w:val="Heading3"/>
      </w:pPr>
      <w:r>
        <w:t>Why recycle?</w:t>
      </w:r>
    </w:p>
    <w:p w14:paraId="2C244EF9" w14:textId="77777777" w:rsidR="00267754" w:rsidRDefault="00267754" w:rsidP="00267754">
      <w:r w:rsidRPr="00EB7BCF">
        <w:t>Unwanted</w:t>
      </w:r>
      <w:r>
        <w:t xml:space="preserve"> electrical equipment is the UK’s fastest growing type of waste.</w:t>
      </w:r>
    </w:p>
    <w:p w14:paraId="07F666AD" w14:textId="77777777" w:rsidR="00267754" w:rsidRDefault="00267754" w:rsidP="00267754"/>
    <w:p w14:paraId="12CDA184" w14:textId="77777777" w:rsidR="00267754" w:rsidRDefault="00267754" w:rsidP="00267754">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5B9EDF0" w14:textId="77777777" w:rsidR="00267754" w:rsidRDefault="00267754" w:rsidP="00267754"/>
    <w:p w14:paraId="78E9F7BC" w14:textId="77777777" w:rsidR="00267754" w:rsidRPr="00EB7BCF" w:rsidRDefault="00267754" w:rsidP="00267754">
      <w:r>
        <w:t>RNIB are proud to support your local authority in providing local recycling facilities for electrical equipment.</w:t>
      </w:r>
    </w:p>
    <w:p w14:paraId="42D1E8B3" w14:textId="77777777" w:rsidR="00267754" w:rsidRDefault="00267754" w:rsidP="00267754">
      <w:pPr>
        <w:autoSpaceDE w:val="0"/>
        <w:autoSpaceDN w:val="0"/>
        <w:adjustRightInd w:val="0"/>
        <w:ind w:right="-46"/>
        <w:rPr>
          <w:rFonts w:ascii="Helvetica" w:hAnsi="Helvetica" w:cs="Arial"/>
          <w:b/>
          <w:sz w:val="28"/>
        </w:rPr>
      </w:pPr>
    </w:p>
    <w:p w14:paraId="09D8E92E" w14:textId="77777777" w:rsidR="00267754" w:rsidRPr="001023DC" w:rsidRDefault="00267754" w:rsidP="00267754">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61764E7E" w14:textId="77777777" w:rsidR="00267754" w:rsidRPr="001023DC" w:rsidRDefault="00267754" w:rsidP="00267754">
      <w:pPr>
        <w:autoSpaceDE w:val="0"/>
        <w:autoSpaceDN w:val="0"/>
        <w:adjustRightInd w:val="0"/>
        <w:rPr>
          <w:rFonts w:ascii="Helvetica" w:hAnsi="Helvetica" w:cs="Arial"/>
          <w:bCs/>
        </w:rPr>
      </w:pPr>
    </w:p>
    <w:p w14:paraId="12AE2E3D" w14:textId="77777777" w:rsidR="00267754" w:rsidRPr="001023DC" w:rsidRDefault="00267754" w:rsidP="00267754">
      <w:pPr>
        <w:pStyle w:val="Heading3"/>
      </w:pPr>
      <w:r w:rsidRPr="001023DC">
        <w:t>What is WEEE?</w:t>
      </w:r>
    </w:p>
    <w:p w14:paraId="3F30944E" w14:textId="77777777" w:rsidR="00267754" w:rsidRPr="001023DC" w:rsidRDefault="00267754" w:rsidP="00267754">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5B64C60" w14:textId="77777777" w:rsidR="00267754" w:rsidRPr="001023DC" w:rsidRDefault="00267754" w:rsidP="00267754">
      <w:pPr>
        <w:autoSpaceDE w:val="0"/>
        <w:autoSpaceDN w:val="0"/>
        <w:adjustRightInd w:val="0"/>
        <w:rPr>
          <w:rFonts w:ascii="Helvetica" w:eastAsia="Calibri" w:hAnsi="Helvetica" w:cs="FuturaLT"/>
          <w:szCs w:val="22"/>
        </w:rPr>
      </w:pPr>
    </w:p>
    <w:p w14:paraId="7D9CE91F" w14:textId="77777777" w:rsidR="00267754" w:rsidRPr="001023DC" w:rsidRDefault="00267754" w:rsidP="00267754">
      <w:pPr>
        <w:pStyle w:val="Heading3"/>
      </w:pPr>
      <w:r w:rsidRPr="001023DC">
        <w:t>How are we helping?</w:t>
      </w:r>
    </w:p>
    <w:p w14:paraId="07A839D5" w14:textId="77777777" w:rsidR="00267754" w:rsidRDefault="00267754" w:rsidP="00267754">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5BBF65B0" w14:textId="77777777" w:rsidR="00267754" w:rsidRDefault="00267754" w:rsidP="00267754"/>
    <w:p w14:paraId="58ACEB73" w14:textId="55586FC6" w:rsidR="00267754" w:rsidRDefault="00267754" w:rsidP="00267754">
      <w:r>
        <w:t xml:space="preserve">Date: </w:t>
      </w:r>
      <w:r w:rsidR="00824E59">
        <w:t>September</w:t>
      </w:r>
      <w:r>
        <w:t xml:space="preserve"> 202</w:t>
      </w:r>
      <w:r w:rsidR="005E38EA">
        <w:t>2</w:t>
      </w:r>
      <w:r>
        <w:t>.</w:t>
      </w:r>
    </w:p>
    <w:p w14:paraId="7CD184CC" w14:textId="77777777" w:rsidR="00267754" w:rsidRDefault="00267754" w:rsidP="00267754"/>
    <w:p w14:paraId="0CE08724" w14:textId="692F730B" w:rsidR="00267754" w:rsidRDefault="00267754" w:rsidP="00267754">
      <w:pPr>
        <w:spacing w:line="259" w:lineRule="auto"/>
        <w:rPr>
          <w:rFonts w:cs="Arial"/>
        </w:rPr>
      </w:pPr>
      <w:r w:rsidRPr="305A6A75">
        <w:rPr>
          <w:rFonts w:cs="Arial"/>
        </w:rPr>
        <w:t>© 202</w:t>
      </w:r>
      <w:r w:rsidR="005E38EA">
        <w:rPr>
          <w:rFonts w:cs="Arial"/>
        </w:rPr>
        <w:t>2</w:t>
      </w:r>
    </w:p>
    <w:p w14:paraId="31F906E0" w14:textId="78652DE8" w:rsidR="00B97D73" w:rsidRPr="00B97D73" w:rsidRDefault="00B97D73" w:rsidP="00B97D73"/>
    <w:sectPr w:rsidR="00B97D73" w:rsidRPr="00B97D73"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7926" w14:textId="77777777" w:rsidR="00424D25" w:rsidRDefault="00424D25">
      <w:r>
        <w:separator/>
      </w:r>
    </w:p>
  </w:endnote>
  <w:endnote w:type="continuationSeparator" w:id="0">
    <w:p w14:paraId="0E7F4CE9" w14:textId="77777777" w:rsidR="00424D25" w:rsidRDefault="0042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C39C" w14:textId="77777777" w:rsidR="00905776" w:rsidRDefault="00C449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1CC708D2"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086A" w14:textId="77777777" w:rsidR="00905776" w:rsidRDefault="00C449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3B244D">
      <w:rPr>
        <w:rStyle w:val="PageNumber"/>
        <w:noProof/>
      </w:rPr>
      <w:t>4</w:t>
    </w:r>
    <w:r>
      <w:rPr>
        <w:rStyle w:val="PageNumber"/>
      </w:rPr>
      <w:fldChar w:fldCharType="end"/>
    </w:r>
  </w:p>
  <w:p w14:paraId="002393A4"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2543" w14:textId="77777777" w:rsidR="00424D25" w:rsidRDefault="00424D25">
      <w:r>
        <w:separator/>
      </w:r>
    </w:p>
  </w:footnote>
  <w:footnote w:type="continuationSeparator" w:id="0">
    <w:p w14:paraId="5936550E" w14:textId="77777777" w:rsidR="00424D25" w:rsidRDefault="0042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0F7ED4"/>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1E0"/>
    <w:rsid w:val="00186B84"/>
    <w:rsid w:val="00191425"/>
    <w:rsid w:val="001927E8"/>
    <w:rsid w:val="001942DD"/>
    <w:rsid w:val="00195B65"/>
    <w:rsid w:val="00196D93"/>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67754"/>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2B38"/>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5402"/>
    <w:rsid w:val="002F63BF"/>
    <w:rsid w:val="002F6C68"/>
    <w:rsid w:val="00301B0E"/>
    <w:rsid w:val="0030302B"/>
    <w:rsid w:val="0030360D"/>
    <w:rsid w:val="003043BB"/>
    <w:rsid w:val="0030508D"/>
    <w:rsid w:val="003061A6"/>
    <w:rsid w:val="003062EF"/>
    <w:rsid w:val="00306FFB"/>
    <w:rsid w:val="00307892"/>
    <w:rsid w:val="003108E9"/>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44D"/>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4D25"/>
    <w:rsid w:val="00426D4C"/>
    <w:rsid w:val="00427C1A"/>
    <w:rsid w:val="00427DCD"/>
    <w:rsid w:val="00430174"/>
    <w:rsid w:val="00430CBF"/>
    <w:rsid w:val="00431B5F"/>
    <w:rsid w:val="00435602"/>
    <w:rsid w:val="004360C5"/>
    <w:rsid w:val="004361EE"/>
    <w:rsid w:val="004441C1"/>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9B7"/>
    <w:rsid w:val="004B4731"/>
    <w:rsid w:val="004B48A4"/>
    <w:rsid w:val="004C1BFB"/>
    <w:rsid w:val="004C587D"/>
    <w:rsid w:val="004D0F7D"/>
    <w:rsid w:val="004D23DC"/>
    <w:rsid w:val="004D753B"/>
    <w:rsid w:val="004D7BD7"/>
    <w:rsid w:val="004E14FC"/>
    <w:rsid w:val="004E1673"/>
    <w:rsid w:val="004E212E"/>
    <w:rsid w:val="004E2C83"/>
    <w:rsid w:val="004E44D5"/>
    <w:rsid w:val="004E47F1"/>
    <w:rsid w:val="004F0773"/>
    <w:rsid w:val="004F1E1C"/>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31B"/>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38EA"/>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15C9"/>
    <w:rsid w:val="006920C3"/>
    <w:rsid w:val="0069265C"/>
    <w:rsid w:val="00693321"/>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022A"/>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C7CAA"/>
    <w:rsid w:val="007D0666"/>
    <w:rsid w:val="007D355B"/>
    <w:rsid w:val="007D5D48"/>
    <w:rsid w:val="007D6C46"/>
    <w:rsid w:val="007D7B32"/>
    <w:rsid w:val="007D7D73"/>
    <w:rsid w:val="007E002E"/>
    <w:rsid w:val="007E30D6"/>
    <w:rsid w:val="007E5AA7"/>
    <w:rsid w:val="007E7676"/>
    <w:rsid w:val="007F3D17"/>
    <w:rsid w:val="007F7E38"/>
    <w:rsid w:val="00802818"/>
    <w:rsid w:val="0080575B"/>
    <w:rsid w:val="008059FD"/>
    <w:rsid w:val="008062D9"/>
    <w:rsid w:val="00810B5B"/>
    <w:rsid w:val="008112CA"/>
    <w:rsid w:val="00811B75"/>
    <w:rsid w:val="00812150"/>
    <w:rsid w:val="00812FDD"/>
    <w:rsid w:val="008137AB"/>
    <w:rsid w:val="00816CA1"/>
    <w:rsid w:val="00816F71"/>
    <w:rsid w:val="00817587"/>
    <w:rsid w:val="00820314"/>
    <w:rsid w:val="00821C9E"/>
    <w:rsid w:val="00823756"/>
    <w:rsid w:val="00824E59"/>
    <w:rsid w:val="008310BD"/>
    <w:rsid w:val="00831C93"/>
    <w:rsid w:val="00832136"/>
    <w:rsid w:val="00832632"/>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5D"/>
    <w:rsid w:val="0099586B"/>
    <w:rsid w:val="00995AE2"/>
    <w:rsid w:val="00996AA7"/>
    <w:rsid w:val="009A1740"/>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AC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A78"/>
    <w:rsid w:val="00B83474"/>
    <w:rsid w:val="00B856D2"/>
    <w:rsid w:val="00B8694D"/>
    <w:rsid w:val="00B90F09"/>
    <w:rsid w:val="00B921A5"/>
    <w:rsid w:val="00B93E48"/>
    <w:rsid w:val="00B93EFE"/>
    <w:rsid w:val="00B940B8"/>
    <w:rsid w:val="00B94857"/>
    <w:rsid w:val="00B95C30"/>
    <w:rsid w:val="00B97D73"/>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B7540"/>
    <w:rsid w:val="00BC684A"/>
    <w:rsid w:val="00BC69FC"/>
    <w:rsid w:val="00BC7874"/>
    <w:rsid w:val="00BD2E35"/>
    <w:rsid w:val="00BD480B"/>
    <w:rsid w:val="00BD4997"/>
    <w:rsid w:val="00BD6689"/>
    <w:rsid w:val="00BD6AD2"/>
    <w:rsid w:val="00BE074F"/>
    <w:rsid w:val="00BE1896"/>
    <w:rsid w:val="00BE197E"/>
    <w:rsid w:val="00BE2BC7"/>
    <w:rsid w:val="00BE5151"/>
    <w:rsid w:val="00BE74B9"/>
    <w:rsid w:val="00BF4837"/>
    <w:rsid w:val="00BF7CFF"/>
    <w:rsid w:val="00C021B3"/>
    <w:rsid w:val="00C02B62"/>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49E7"/>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39D5"/>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93"/>
    <w:rsid w:val="00E910D4"/>
    <w:rsid w:val="00E92B56"/>
    <w:rsid w:val="00E95F72"/>
    <w:rsid w:val="00EA11BB"/>
    <w:rsid w:val="00EA2A30"/>
    <w:rsid w:val="00EA3517"/>
    <w:rsid w:val="00EA4834"/>
    <w:rsid w:val="00EA4D40"/>
    <w:rsid w:val="00EA7FC6"/>
    <w:rsid w:val="00EB5531"/>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3607"/>
    <w:rsid w:val="00F0658F"/>
    <w:rsid w:val="00F12416"/>
    <w:rsid w:val="00F13BC8"/>
    <w:rsid w:val="00F147A1"/>
    <w:rsid w:val="00F14ACA"/>
    <w:rsid w:val="00F15DB5"/>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58D"/>
    <w:rsid w:val="00FC5011"/>
    <w:rsid w:val="00FC5356"/>
    <w:rsid w:val="00FC7775"/>
    <w:rsid w:val="00FD3304"/>
    <w:rsid w:val="00FD3A49"/>
    <w:rsid w:val="00FD4B13"/>
    <w:rsid w:val="00FD5294"/>
    <w:rsid w:val="00FD7165"/>
    <w:rsid w:val="00FE0C29"/>
    <w:rsid w:val="00FE1540"/>
    <w:rsid w:val="00FE1D48"/>
    <w:rsid w:val="00FE31C2"/>
    <w:rsid w:val="00FE5C1D"/>
    <w:rsid w:val="00FF4287"/>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39963D"/>
  <w15:docId w15:val="{861D4C6E-3F72-4213-B70B-9E8FA0FD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02E"/>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267754"/>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098A8-8AF1-4157-9601-89FC8B1B9411}">
  <ds:schemaRefs>
    <ds:schemaRef ds:uri="http://schemas.microsoft.com/sharepoint/v3/contenttype/forms"/>
  </ds:schemaRefs>
</ds:datastoreItem>
</file>

<file path=customXml/itemProps2.xml><?xml version="1.0" encoding="utf-8"?>
<ds:datastoreItem xmlns:ds="http://schemas.openxmlformats.org/officeDocument/2006/customXml" ds:itemID="{CA12F6F2-EEEB-47F8-8655-73AA2646683F}">
  <ds:schemaRefs>
    <ds:schemaRef ds:uri="fede0b3c-0d40-48ca-85f7-1f52d53bacb3"/>
    <ds:schemaRef ds:uri="http://purl.org/dc/elements/1.1/"/>
    <ds:schemaRef ds:uri="http://schemas.microsoft.com/office/2006/metadata/properties"/>
    <ds:schemaRef ds:uri="4b01f790-0a8e-431b-b7ca-102e653fac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A29F95-9BF5-4B62-8D91-5F2BA034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8713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3</cp:revision>
  <cp:lastPrinted>2022-09-29T09:42:00Z</cp:lastPrinted>
  <dcterms:created xsi:type="dcterms:W3CDTF">2022-09-29T09:42:00Z</dcterms:created>
  <dcterms:modified xsi:type="dcterms:W3CDTF">2022-09-29T09:43:00Z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