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9D63B" w14:textId="77777777" w:rsidR="00942E49" w:rsidRDefault="00942E49" w:rsidP="003F0606"/>
    <w:p w14:paraId="181296B9" w14:textId="77777777" w:rsidR="00942E49" w:rsidRDefault="00942E49" w:rsidP="003F0606"/>
    <w:p w14:paraId="0547A9D1" w14:textId="77777777" w:rsidR="00942E49" w:rsidRDefault="00942E49" w:rsidP="003F0606"/>
    <w:p w14:paraId="24516094" w14:textId="77777777" w:rsidR="00942E49" w:rsidRDefault="00942E49" w:rsidP="003F0606"/>
    <w:p w14:paraId="5EAF5961" w14:textId="77777777" w:rsidR="00942E49" w:rsidRDefault="00942E49" w:rsidP="003F0606"/>
    <w:p w14:paraId="3B5283B1" w14:textId="77777777" w:rsidR="00942E49" w:rsidRDefault="00942E49" w:rsidP="003F0606"/>
    <w:p w14:paraId="6AF4EBC2" w14:textId="0ABF4BFB" w:rsidR="003F0606" w:rsidRDefault="003F0606" w:rsidP="00942E49">
      <w:pPr>
        <w:pStyle w:val="Heading1"/>
      </w:pPr>
      <w:r>
        <w:t>How we can help </w:t>
      </w:r>
    </w:p>
    <w:p w14:paraId="5105646A" w14:textId="77777777" w:rsidR="003F0606" w:rsidRDefault="003F0606" w:rsidP="00942E49">
      <w:pPr>
        <w:pStyle w:val="Heading2"/>
      </w:pPr>
      <w:r>
        <w:t xml:space="preserve">What we offer </w:t>
      </w:r>
    </w:p>
    <w:p w14:paraId="56EA28EC" w14:textId="132164DD" w:rsidR="003F0606" w:rsidRDefault="003F0606" w:rsidP="003F0606">
      <w:r>
        <w:t xml:space="preserve">At the Royal National Institute of Blind People (RNIB), we offer a range of products and services to help you to maintain your independence and live the life you want to lead. </w:t>
      </w:r>
    </w:p>
    <w:p w14:paraId="032731D4" w14:textId="77777777" w:rsidR="00E80C4D" w:rsidRDefault="00E80C4D" w:rsidP="003F0606"/>
    <w:p w14:paraId="7030CD95" w14:textId="73B0ED4B" w:rsidR="003F0606" w:rsidRDefault="003F0606" w:rsidP="003F0606">
      <w:r>
        <w:t>Everyone who is blind or partially sighted has their own unique experience, so we don’t take a one</w:t>
      </w:r>
      <w:r>
        <w:rPr>
          <w:rFonts w:ascii="Cambria Math" w:hAnsi="Cambria Math" w:cs="Cambria Math"/>
        </w:rPr>
        <w:t>‑</w:t>
      </w:r>
      <w:r>
        <w:t>size</w:t>
      </w:r>
      <w:r>
        <w:rPr>
          <w:rFonts w:ascii="Cambria Math" w:hAnsi="Cambria Math" w:cs="Cambria Math"/>
        </w:rPr>
        <w:t>‑</w:t>
      </w:r>
      <w:r>
        <w:t>fits</w:t>
      </w:r>
      <w:r>
        <w:rPr>
          <w:rFonts w:ascii="Cambria Math" w:hAnsi="Cambria Math" w:cs="Cambria Math"/>
        </w:rPr>
        <w:t>‑</w:t>
      </w:r>
      <w:r>
        <w:t xml:space="preserve">all approach. </w:t>
      </w:r>
    </w:p>
    <w:p w14:paraId="658C5493" w14:textId="77777777" w:rsidR="00942E49" w:rsidRDefault="00942E49" w:rsidP="003F0606"/>
    <w:p w14:paraId="1B4BC3E5" w14:textId="77777777" w:rsidR="003F0606" w:rsidRDefault="003F0606" w:rsidP="003F0606">
      <w:r>
        <w:t>Our services include:</w:t>
      </w:r>
    </w:p>
    <w:p w14:paraId="44A6D7EC" w14:textId="57EB5DA1" w:rsidR="003F0606" w:rsidRDefault="003F0606" w:rsidP="00942E49">
      <w:pPr>
        <w:pStyle w:val="ListBullet"/>
      </w:pPr>
      <w:r>
        <w:t xml:space="preserve">Sight Loss Advice Service offering information, advice, practical and emotional support </w:t>
      </w:r>
    </w:p>
    <w:p w14:paraId="25F35E57" w14:textId="1787DC02" w:rsidR="00942E49" w:rsidRDefault="003F0606" w:rsidP="00942E49">
      <w:pPr>
        <w:pStyle w:val="ListBullet"/>
      </w:pPr>
      <w:r>
        <w:t>RNIB Living Well with Sight Loss courses</w:t>
      </w:r>
    </w:p>
    <w:p w14:paraId="4FB64742" w14:textId="521002AE" w:rsidR="003F0606" w:rsidRDefault="003F0606" w:rsidP="00942E49">
      <w:pPr>
        <w:pStyle w:val="ListBullet"/>
      </w:pPr>
      <w:r>
        <w:t>Opportunities to connect with others, over the phone, online and at events</w:t>
      </w:r>
    </w:p>
    <w:p w14:paraId="1ED8969B" w14:textId="4B43B1C4" w:rsidR="003F0606" w:rsidRDefault="003F0606" w:rsidP="00942E49">
      <w:pPr>
        <w:pStyle w:val="ListBullet"/>
      </w:pPr>
      <w:r>
        <w:t xml:space="preserve">Accessible reading materials, like Talking Books, </w:t>
      </w:r>
      <w:proofErr w:type="gramStart"/>
      <w:r>
        <w:t>newspapers</w:t>
      </w:r>
      <w:proofErr w:type="gramEnd"/>
      <w:r>
        <w:t xml:space="preserve"> and magazines</w:t>
      </w:r>
    </w:p>
    <w:p w14:paraId="761673CC" w14:textId="7F077CE6" w:rsidR="003F0606" w:rsidRDefault="003F0606" w:rsidP="00942E49">
      <w:pPr>
        <w:pStyle w:val="ListBullet"/>
      </w:pPr>
      <w:r>
        <w:t xml:space="preserve">RNIB </w:t>
      </w:r>
      <w:proofErr w:type="spellStart"/>
      <w:r>
        <w:t>Bookshare</w:t>
      </w:r>
      <w:proofErr w:type="spellEnd"/>
      <w:r>
        <w:t>, a free online collection of educational books and resources</w:t>
      </w:r>
    </w:p>
    <w:p w14:paraId="566561DA" w14:textId="5D4F7572" w:rsidR="003F0606" w:rsidRDefault="003F0606" w:rsidP="00942E49">
      <w:pPr>
        <w:pStyle w:val="ListBullet"/>
      </w:pPr>
      <w:r>
        <w:t>The RNIB Online Shop selling products to help you live independently</w:t>
      </w:r>
    </w:p>
    <w:p w14:paraId="36E19920" w14:textId="77777777" w:rsidR="00942E49" w:rsidRDefault="00942E49" w:rsidP="003F0606"/>
    <w:p w14:paraId="0A67D512" w14:textId="4C5973D9" w:rsidR="003F0606" w:rsidRDefault="003F0606" w:rsidP="003F0606">
      <w:r>
        <w:t xml:space="preserve">To access any of our services, call our Helpline on </w:t>
      </w:r>
      <w:r w:rsidRPr="00721D5B">
        <w:rPr>
          <w:b/>
          <w:bCs/>
        </w:rPr>
        <w:t>0303 123 9999</w:t>
      </w:r>
      <w:r>
        <w:t xml:space="preserve">, email </w:t>
      </w:r>
      <w:r w:rsidRPr="004B1E9F">
        <w:rPr>
          <w:b/>
          <w:bCs/>
        </w:rPr>
        <w:t>helpline@rnib.org.uk</w:t>
      </w:r>
      <w:r>
        <w:t xml:space="preserve"> or </w:t>
      </w:r>
      <w:r w:rsidRPr="004B1E9F">
        <w:t>visit</w:t>
      </w:r>
      <w:r w:rsidRPr="004B1E9F">
        <w:rPr>
          <w:b/>
          <w:bCs/>
        </w:rPr>
        <w:t xml:space="preserve"> rnib.org.uk</w:t>
      </w:r>
      <w:r>
        <w:t>.</w:t>
      </w:r>
    </w:p>
    <w:p w14:paraId="1EBE3914" w14:textId="77777777" w:rsidR="00942E49" w:rsidRDefault="00942E49" w:rsidP="003F0606"/>
    <w:p w14:paraId="4C65C418" w14:textId="77777777" w:rsidR="003F0606" w:rsidRDefault="003F0606" w:rsidP="00942E49">
      <w:pPr>
        <w:pStyle w:val="Heading2"/>
      </w:pPr>
      <w:r>
        <w:t>Sight Loss Advice Service</w:t>
      </w:r>
    </w:p>
    <w:p w14:paraId="77209B2A" w14:textId="02A087AA" w:rsidR="003F0606" w:rsidRDefault="003F0606" w:rsidP="003F0606">
      <w:r>
        <w:t>Whether you’re just coming to terms with sight loss or have been living with sight loss for some time, having someone who understands what you’re going through can make a huge difference. Our Sight Loss Advice Service can give you the practical and emotional support you need to help you face the future with confidence.</w:t>
      </w:r>
    </w:p>
    <w:p w14:paraId="63813E9A" w14:textId="704B7C7A" w:rsidR="00942E49" w:rsidRDefault="00942E49" w:rsidP="003F0606"/>
    <w:p w14:paraId="1AF33FB2" w14:textId="00DF4E62" w:rsidR="00942E49" w:rsidRDefault="00942E49" w:rsidP="003F0606"/>
    <w:p w14:paraId="11CEBA5B" w14:textId="42CFE3BE" w:rsidR="00942E49" w:rsidRDefault="00942E49" w:rsidP="003F0606"/>
    <w:p w14:paraId="3C60B538" w14:textId="6515088C" w:rsidR="00942E49" w:rsidRDefault="00942E49" w:rsidP="003F0606"/>
    <w:p w14:paraId="72F5CF94" w14:textId="77777777" w:rsidR="00942E49" w:rsidRDefault="00942E49" w:rsidP="003F0606"/>
    <w:p w14:paraId="38EDA148" w14:textId="77777777" w:rsidR="003F0606" w:rsidRDefault="003F0606" w:rsidP="003F0606">
      <w:r>
        <w:t>Our advice and information cover a wide range of topics such as:</w:t>
      </w:r>
    </w:p>
    <w:p w14:paraId="0F5106EC" w14:textId="5AF31903" w:rsidR="003F0606" w:rsidRDefault="003F0606" w:rsidP="00942E49">
      <w:pPr>
        <w:pStyle w:val="ListBullet"/>
      </w:pPr>
      <w:r>
        <w:t>eye conditions</w:t>
      </w:r>
    </w:p>
    <w:p w14:paraId="32835551" w14:textId="415B978C" w:rsidR="003F0606" w:rsidRDefault="003F0606" w:rsidP="00942E49">
      <w:pPr>
        <w:pStyle w:val="ListBullet"/>
      </w:pPr>
      <w:r>
        <w:t>emotional support</w:t>
      </w:r>
    </w:p>
    <w:p w14:paraId="736CC623" w14:textId="71D1BB62" w:rsidR="003F0606" w:rsidRDefault="003F0606" w:rsidP="00942E49">
      <w:pPr>
        <w:pStyle w:val="ListBullet"/>
      </w:pPr>
      <w:r>
        <w:t>wellbeing</w:t>
      </w:r>
    </w:p>
    <w:p w14:paraId="2EFA1205" w14:textId="4AA42E83" w:rsidR="003F0606" w:rsidRDefault="003F0606" w:rsidP="00942E49">
      <w:pPr>
        <w:pStyle w:val="ListBullet"/>
      </w:pPr>
      <w:r>
        <w:t>registering your sight loss with social services</w:t>
      </w:r>
    </w:p>
    <w:p w14:paraId="4A921378" w14:textId="68A5D62D" w:rsidR="003F0606" w:rsidRDefault="003F0606" w:rsidP="00942E49">
      <w:pPr>
        <w:pStyle w:val="ListBullet"/>
      </w:pPr>
      <w:r>
        <w:t>home life and family</w:t>
      </w:r>
    </w:p>
    <w:p w14:paraId="6101D1A3" w14:textId="21F46790" w:rsidR="003F0606" w:rsidRDefault="003F0606" w:rsidP="00942E49">
      <w:pPr>
        <w:pStyle w:val="ListBullet"/>
      </w:pPr>
      <w:r>
        <w:t>mobility and getting around</w:t>
      </w:r>
    </w:p>
    <w:p w14:paraId="1DD43B66" w14:textId="0029D4C6" w:rsidR="003F0606" w:rsidRDefault="003F0606" w:rsidP="00942E49">
      <w:pPr>
        <w:pStyle w:val="ListBullet"/>
      </w:pPr>
      <w:r>
        <w:t>employment</w:t>
      </w:r>
    </w:p>
    <w:p w14:paraId="71F78215" w14:textId="70B74CCF" w:rsidR="003F0606" w:rsidRDefault="003F0606" w:rsidP="00942E49">
      <w:pPr>
        <w:pStyle w:val="ListBullet"/>
      </w:pPr>
      <w:r>
        <w:t>accessing information</w:t>
      </w:r>
    </w:p>
    <w:p w14:paraId="3F464B27" w14:textId="05C58D73" w:rsidR="003F0606" w:rsidRDefault="003F0606" w:rsidP="00942E49">
      <w:pPr>
        <w:pStyle w:val="ListBullet"/>
      </w:pPr>
      <w:r>
        <w:t>welfare benefits</w:t>
      </w:r>
    </w:p>
    <w:p w14:paraId="06BDE3D3" w14:textId="781E5461" w:rsidR="003F0606" w:rsidRDefault="003F0606" w:rsidP="00942E49">
      <w:pPr>
        <w:pStyle w:val="ListBullet"/>
      </w:pPr>
      <w:r>
        <w:t>your rights</w:t>
      </w:r>
    </w:p>
    <w:p w14:paraId="3DD9C229" w14:textId="6B314F3F" w:rsidR="003F0606" w:rsidRDefault="003F0606" w:rsidP="00942E49">
      <w:pPr>
        <w:pStyle w:val="ListBullet"/>
      </w:pPr>
      <w:r>
        <w:t>education</w:t>
      </w:r>
    </w:p>
    <w:p w14:paraId="65FA74AF" w14:textId="44EE2762" w:rsidR="003F0606" w:rsidRDefault="003F0606" w:rsidP="00942E49">
      <w:pPr>
        <w:pStyle w:val="ListBullet"/>
      </w:pPr>
      <w:r>
        <w:t>leisure</w:t>
      </w:r>
    </w:p>
    <w:p w14:paraId="545B5CF4" w14:textId="53769545" w:rsidR="003F0606" w:rsidRDefault="003F0606" w:rsidP="00942E49">
      <w:pPr>
        <w:pStyle w:val="ListBullet"/>
      </w:pPr>
      <w:r>
        <w:t>technology.</w:t>
      </w:r>
    </w:p>
    <w:p w14:paraId="07496C0F" w14:textId="77777777" w:rsidR="00942E49" w:rsidRDefault="00942E49" w:rsidP="003F0606"/>
    <w:p w14:paraId="2D5A7DCF" w14:textId="12EE8BAC" w:rsidR="00942E49" w:rsidRDefault="003F0606" w:rsidP="004B1E9F">
      <w:pPr>
        <w:pStyle w:val="Heading3"/>
      </w:pPr>
      <w:r>
        <w:t xml:space="preserve">We’re here to support you in any way we can. There are three </w:t>
      </w:r>
      <w:proofErr w:type="gramStart"/>
      <w:r>
        <w:t>key ways</w:t>
      </w:r>
      <w:proofErr w:type="gramEnd"/>
      <w:r>
        <w:t xml:space="preserve"> we offer help:</w:t>
      </w:r>
    </w:p>
    <w:p w14:paraId="233F8C53" w14:textId="3B7C5F22" w:rsidR="003F0606" w:rsidRDefault="003F0606" w:rsidP="00942E49">
      <w:pPr>
        <w:pStyle w:val="ListBullet"/>
      </w:pPr>
      <w:r>
        <w:t>on the phone</w:t>
      </w:r>
    </w:p>
    <w:p w14:paraId="3D1DAE1B" w14:textId="631808FF" w:rsidR="003F0606" w:rsidRDefault="003F0606" w:rsidP="00942E49">
      <w:pPr>
        <w:pStyle w:val="ListBullet"/>
      </w:pPr>
      <w:r>
        <w:t>face</w:t>
      </w:r>
      <w:r>
        <w:rPr>
          <w:rFonts w:ascii="Cambria Math" w:hAnsi="Cambria Math" w:cs="Cambria Math"/>
        </w:rPr>
        <w:t>‑</w:t>
      </w:r>
      <w:r>
        <w:t>to</w:t>
      </w:r>
      <w:r>
        <w:rPr>
          <w:rFonts w:ascii="Cambria Math" w:hAnsi="Cambria Math" w:cs="Cambria Math"/>
        </w:rPr>
        <w:t>‑</w:t>
      </w:r>
      <w:r>
        <w:t>face Eye C</w:t>
      </w:r>
      <w:r w:rsidR="003A241D">
        <w:t>are</w:t>
      </w:r>
      <w:r>
        <w:t xml:space="preserve"> Liaison Officers (ECLO) support</w:t>
      </w:r>
    </w:p>
    <w:p w14:paraId="36AD0A44" w14:textId="4AF9338C" w:rsidR="003F0606" w:rsidRDefault="003F0606" w:rsidP="00942E49">
      <w:pPr>
        <w:pStyle w:val="ListBullet"/>
      </w:pPr>
      <w:r>
        <w:t>online information.</w:t>
      </w:r>
    </w:p>
    <w:p w14:paraId="553B6344" w14:textId="77777777" w:rsidR="00942E49" w:rsidRDefault="00942E49" w:rsidP="00942E49"/>
    <w:p w14:paraId="276F9EFB" w14:textId="769B1825" w:rsidR="003F0606" w:rsidRDefault="003F0606" w:rsidP="003F0606">
      <w:r>
        <w:t>If face</w:t>
      </w:r>
      <w:r>
        <w:rPr>
          <w:rFonts w:ascii="Cambria Math" w:hAnsi="Cambria Math" w:cs="Cambria Math"/>
        </w:rPr>
        <w:t>‑</w:t>
      </w:r>
      <w:r>
        <w:t>to</w:t>
      </w:r>
      <w:r>
        <w:rPr>
          <w:rFonts w:ascii="Cambria Math" w:hAnsi="Cambria Math" w:cs="Cambria Math"/>
        </w:rPr>
        <w:t>‑</w:t>
      </w:r>
      <w:r>
        <w:t>face support is impossible to deliver, our ECLOs also can work remotely.</w:t>
      </w:r>
    </w:p>
    <w:p w14:paraId="36FA297F" w14:textId="77777777" w:rsidR="00942E49" w:rsidRDefault="00942E49" w:rsidP="003F0606"/>
    <w:p w14:paraId="0032D995" w14:textId="77777777" w:rsidR="003F0606" w:rsidRDefault="003F0606" w:rsidP="00C77EFA">
      <w:pPr>
        <w:pStyle w:val="Heading3"/>
      </w:pPr>
      <w:r>
        <w:t>Whatever your eye condition or needs, you’re not alone. With our expert guidance, you can find ways to:</w:t>
      </w:r>
    </w:p>
    <w:p w14:paraId="39D1C6CD" w14:textId="22C5F19D" w:rsidR="003F0606" w:rsidRDefault="003F0606" w:rsidP="00C77EFA">
      <w:pPr>
        <w:pStyle w:val="ListBullet"/>
      </w:pPr>
      <w:r>
        <w:t>maintain your independence</w:t>
      </w:r>
    </w:p>
    <w:p w14:paraId="3FC47D9E" w14:textId="1B83ECFE" w:rsidR="003F0606" w:rsidRDefault="003F0606" w:rsidP="00C77EFA">
      <w:pPr>
        <w:pStyle w:val="ListBullet"/>
      </w:pPr>
      <w:r>
        <w:t>better understand your eye condition and treatment</w:t>
      </w:r>
    </w:p>
    <w:p w14:paraId="1380B278" w14:textId="77777777" w:rsidR="00C77EFA" w:rsidRDefault="003F0606" w:rsidP="00C77EFA">
      <w:pPr>
        <w:pStyle w:val="ListBullet"/>
      </w:pPr>
      <w:r>
        <w:t>apply for helpful benefits and concessions</w:t>
      </w:r>
    </w:p>
    <w:p w14:paraId="7013E1C6" w14:textId="68851AE0" w:rsidR="003F0606" w:rsidRDefault="003F0606" w:rsidP="00C77EFA">
      <w:pPr>
        <w:pStyle w:val="ListBullet"/>
      </w:pPr>
      <w:r>
        <w:t>use technology to help you do the things you need to do</w:t>
      </w:r>
    </w:p>
    <w:p w14:paraId="45C95ECB" w14:textId="4F3E70A3" w:rsidR="003F0606" w:rsidRDefault="003F0606" w:rsidP="00C77EFA">
      <w:pPr>
        <w:pStyle w:val="ListBullet"/>
      </w:pPr>
      <w:r>
        <w:t>stay in employment or education, or take up new opportunities</w:t>
      </w:r>
    </w:p>
    <w:p w14:paraId="594660F2" w14:textId="5564F664" w:rsidR="003F0606" w:rsidRDefault="003F0606" w:rsidP="00C77EFA">
      <w:pPr>
        <w:pStyle w:val="ListBullet"/>
      </w:pPr>
      <w:r>
        <w:t>continue enjoying leisure activities.</w:t>
      </w:r>
    </w:p>
    <w:p w14:paraId="1D4D2D34" w14:textId="77777777" w:rsidR="00C77EFA" w:rsidRDefault="00C77EFA" w:rsidP="003F0606"/>
    <w:p w14:paraId="7C01FD86" w14:textId="0E7DE120" w:rsidR="003F0606" w:rsidRDefault="003F0606" w:rsidP="003F0606">
      <w:r>
        <w:t xml:space="preserve">We also offer tailored support for children and young people with vision impairment, and for people who have additional needs. And we’re here for families, </w:t>
      </w:r>
      <w:proofErr w:type="gramStart"/>
      <w:r>
        <w:t>friends</w:t>
      </w:r>
      <w:proofErr w:type="gramEnd"/>
      <w:r>
        <w:t xml:space="preserve"> and carers too. Find out more at </w:t>
      </w:r>
      <w:r w:rsidRPr="00C77EFA">
        <w:rPr>
          <w:b/>
          <w:bCs/>
        </w:rPr>
        <w:t>rnib.org.uk/advice</w:t>
      </w:r>
      <w:r>
        <w:t>.</w:t>
      </w:r>
    </w:p>
    <w:p w14:paraId="0E323895" w14:textId="77777777" w:rsidR="00C77EFA" w:rsidRDefault="00C77EFA" w:rsidP="003F0606"/>
    <w:p w14:paraId="7368072C" w14:textId="77777777" w:rsidR="003F0606" w:rsidRDefault="003F0606" w:rsidP="00C77EFA">
      <w:pPr>
        <w:pStyle w:val="Heading2"/>
      </w:pPr>
      <w:r>
        <w:lastRenderedPageBreak/>
        <w:t xml:space="preserve">Living Well with Sight Loss courses </w:t>
      </w:r>
    </w:p>
    <w:p w14:paraId="363E4B95" w14:textId="0EE6687A" w:rsidR="00C77EFA" w:rsidRDefault="003F0606" w:rsidP="003F0606">
      <w:r>
        <w:t xml:space="preserve">Attend one of our free, informal Living Well with Sight Loss courses to increase your independence, boost your confidence and connect with others to share experiences. You’ll get practical advice, information and guidance on organisations, </w:t>
      </w:r>
      <w:proofErr w:type="gramStart"/>
      <w:r>
        <w:t>products</w:t>
      </w:r>
      <w:proofErr w:type="gramEnd"/>
      <w:r>
        <w:t xml:space="preserve"> and services out there to help you. You can join a course by phone, group video call, or in person when we can offer face</w:t>
      </w:r>
      <w:r w:rsidR="00C77EFA">
        <w:t xml:space="preserve"> </w:t>
      </w:r>
      <w:r>
        <w:t>to</w:t>
      </w:r>
      <w:r>
        <w:rPr>
          <w:rFonts w:ascii="Cambria Math" w:hAnsi="Cambria Math" w:cs="Cambria Math"/>
        </w:rPr>
        <w:t>‑</w:t>
      </w:r>
      <w:r>
        <w:t>face sessions.</w:t>
      </w:r>
    </w:p>
    <w:p w14:paraId="78E808CF" w14:textId="0287FE95" w:rsidR="003F0606" w:rsidRDefault="003F0606" w:rsidP="003F0606">
      <w:r>
        <w:t xml:space="preserve"> </w:t>
      </w:r>
    </w:p>
    <w:p w14:paraId="3613E3FF" w14:textId="43C31E2F" w:rsidR="003F0606" w:rsidRPr="00C77EFA" w:rsidRDefault="003F0606" w:rsidP="003F0606">
      <w:pPr>
        <w:rPr>
          <w:b/>
          <w:bCs/>
        </w:rPr>
      </w:pPr>
      <w:r>
        <w:t xml:space="preserve">Find out more and book at: </w:t>
      </w:r>
      <w:r w:rsidRPr="00C77EFA">
        <w:rPr>
          <w:b/>
          <w:bCs/>
        </w:rPr>
        <w:t xml:space="preserve">rnib.org.uk/living-well-with-sight-loss </w:t>
      </w:r>
    </w:p>
    <w:p w14:paraId="0E6ED0F7" w14:textId="77777777" w:rsidR="003F0606" w:rsidRDefault="003F0606" w:rsidP="003F0606">
      <w:r>
        <w:t xml:space="preserve"> </w:t>
      </w:r>
    </w:p>
    <w:p w14:paraId="4C535AD6" w14:textId="77777777" w:rsidR="003F0606" w:rsidRDefault="003F0606" w:rsidP="00C77EFA">
      <w:pPr>
        <w:pStyle w:val="Heading2"/>
      </w:pPr>
      <w:r>
        <w:t>Connect with others</w:t>
      </w:r>
    </w:p>
    <w:p w14:paraId="34D0AC0B" w14:textId="2F69D93A" w:rsidR="003F0606" w:rsidRDefault="003F0606" w:rsidP="003F0606">
      <w:r>
        <w:t xml:space="preserve">Meet and connect with others who are blind or partially sighted online, by phone or in your community to share interests, </w:t>
      </w:r>
      <w:proofErr w:type="gramStart"/>
      <w:r>
        <w:t>experiences</w:t>
      </w:r>
      <w:proofErr w:type="gramEnd"/>
      <w:r>
        <w:t xml:space="preserve"> and support for each other. From book clubs and social groups to sport and volunteering, our friendly, </w:t>
      </w:r>
      <w:proofErr w:type="gramStart"/>
      <w:r>
        <w:t>helpful</w:t>
      </w:r>
      <w:proofErr w:type="gramEnd"/>
      <w:r>
        <w:t xml:space="preserve"> and knowledgeable team can link you up with opportunities to suit you. Learn more: </w:t>
      </w:r>
      <w:r w:rsidRPr="00C77EFA">
        <w:rPr>
          <w:b/>
          <w:bCs/>
        </w:rPr>
        <w:t>rnib.org.uk/connect</w:t>
      </w:r>
      <w:r w:rsidR="00C77EFA">
        <w:t>.</w:t>
      </w:r>
    </w:p>
    <w:p w14:paraId="0EC54CB7" w14:textId="77777777" w:rsidR="00C77EFA" w:rsidRDefault="00C77EFA" w:rsidP="003F0606"/>
    <w:p w14:paraId="4464F5D7" w14:textId="77777777" w:rsidR="003F0606" w:rsidRDefault="003F0606" w:rsidP="00C77EFA">
      <w:pPr>
        <w:pStyle w:val="Heading3"/>
      </w:pPr>
      <w:r>
        <w:t xml:space="preserve">Facebook groups </w:t>
      </w:r>
    </w:p>
    <w:p w14:paraId="70381CC2" w14:textId="05E03480" w:rsidR="003F0606" w:rsidRDefault="003F0606" w:rsidP="003F0606">
      <w:r>
        <w:t>Join our helpful and welcoming community</w:t>
      </w:r>
      <w:r>
        <w:rPr>
          <w:rFonts w:ascii="Cambria Math" w:hAnsi="Cambria Math" w:cs="Cambria Math"/>
        </w:rPr>
        <w:t>‑</w:t>
      </w:r>
      <w:r>
        <w:t xml:space="preserve">led Facebook groups. Meet other people affected by sight loss, talk about the issues that matter to you, ask </w:t>
      </w:r>
      <w:proofErr w:type="gramStart"/>
      <w:r>
        <w:t>questions</w:t>
      </w:r>
      <w:proofErr w:type="gramEnd"/>
      <w:r>
        <w:t xml:space="preserve"> and share your story: </w:t>
      </w:r>
      <w:r w:rsidRPr="00C77EFA">
        <w:rPr>
          <w:b/>
          <w:bCs/>
        </w:rPr>
        <w:t>rnib.org.uk/</w:t>
      </w:r>
      <w:proofErr w:type="spellStart"/>
      <w:r w:rsidRPr="00C77EFA">
        <w:rPr>
          <w:b/>
          <w:bCs/>
        </w:rPr>
        <w:t>facebook</w:t>
      </w:r>
      <w:proofErr w:type="spellEnd"/>
      <w:r w:rsidRPr="00C77EFA">
        <w:rPr>
          <w:b/>
          <w:bCs/>
        </w:rPr>
        <w:t>-groups</w:t>
      </w:r>
      <w:r w:rsidR="00C77EFA">
        <w:t>.</w:t>
      </w:r>
    </w:p>
    <w:p w14:paraId="64326E5D" w14:textId="77777777" w:rsidR="00C77EFA" w:rsidRDefault="00C77EFA" w:rsidP="003F0606"/>
    <w:p w14:paraId="33B42EA5" w14:textId="77777777" w:rsidR="003F0606" w:rsidRDefault="003F0606" w:rsidP="00C77EFA">
      <w:pPr>
        <w:pStyle w:val="Heading3"/>
      </w:pPr>
      <w:r>
        <w:t xml:space="preserve">Make new friends </w:t>
      </w:r>
    </w:p>
    <w:p w14:paraId="7B9894C2" w14:textId="7588B52E" w:rsidR="003F0606" w:rsidRDefault="003F0606" w:rsidP="003F0606">
      <w:r>
        <w:t>You can also sign up to a Talk and Support befriending social group for a weekly chat by phone or online, for friendship and peer support</w:t>
      </w:r>
      <w:r w:rsidR="00C77EFA">
        <w:t>:</w:t>
      </w:r>
      <w:r w:rsidR="0023508B">
        <w:t xml:space="preserve"> </w:t>
      </w:r>
      <w:r w:rsidRPr="00C77EFA">
        <w:rPr>
          <w:b/>
          <w:bCs/>
        </w:rPr>
        <w:t>rnib.org.uk/talk-and-support</w:t>
      </w:r>
      <w:r w:rsidR="00C77EFA">
        <w:t>.</w:t>
      </w:r>
    </w:p>
    <w:p w14:paraId="67F9DDFB" w14:textId="77777777" w:rsidR="00C77EFA" w:rsidRDefault="00C77EFA" w:rsidP="003F0606"/>
    <w:p w14:paraId="278FC380" w14:textId="77777777" w:rsidR="003F0606" w:rsidRDefault="003F0606" w:rsidP="00C77EFA">
      <w:pPr>
        <w:pStyle w:val="Heading2"/>
      </w:pPr>
      <w:r>
        <w:t>Reading Services</w:t>
      </w:r>
    </w:p>
    <w:p w14:paraId="514BC410" w14:textId="64021842" w:rsidR="003F0606" w:rsidRDefault="003F0606" w:rsidP="003F0606">
      <w:r>
        <w:t xml:space="preserve">Sight loss does not need to stop you reading. If you’re struggling to read because of your sight, we’ve got plenty of solutions to help, whatever your tastes and reading preferences. We make it possible for you to get access to books, </w:t>
      </w:r>
      <w:proofErr w:type="gramStart"/>
      <w:r>
        <w:t>newspapers</w:t>
      </w:r>
      <w:proofErr w:type="gramEnd"/>
      <w:r>
        <w:t xml:space="preserve"> and magazines in the format you prefer, whether that’s digital, audio, braille, or large print: </w:t>
      </w:r>
      <w:r w:rsidRPr="00C77EFA">
        <w:rPr>
          <w:b/>
          <w:bCs/>
        </w:rPr>
        <w:t>rnib.org.uk/reading-services</w:t>
      </w:r>
      <w:r w:rsidR="00C77EFA">
        <w:t>.</w:t>
      </w:r>
    </w:p>
    <w:p w14:paraId="7E46B415" w14:textId="77777777" w:rsidR="00C77EFA" w:rsidRDefault="00C77EFA" w:rsidP="003F0606"/>
    <w:p w14:paraId="62AD8D5A" w14:textId="77777777" w:rsidR="003F0606" w:rsidRDefault="003F0606" w:rsidP="00C77EFA">
      <w:pPr>
        <w:pStyle w:val="Heading3"/>
      </w:pPr>
      <w:r>
        <w:lastRenderedPageBreak/>
        <w:t>RNIB Library</w:t>
      </w:r>
    </w:p>
    <w:p w14:paraId="371492FB" w14:textId="0C81A0CA" w:rsidR="003F0606" w:rsidRDefault="003F0606" w:rsidP="003F0606">
      <w:r>
        <w:t xml:space="preserve">You can download or borrow books and music scores for free from our Library – the largest of its kind in the UK. Download Talking Books, </w:t>
      </w:r>
      <w:proofErr w:type="gramStart"/>
      <w:r>
        <w:t>eBooks</w:t>
      </w:r>
      <w:proofErr w:type="gramEnd"/>
      <w:r>
        <w:t xml:space="preserve"> and electronic braille books through our online Library, to keep on your phone, tablet, PC or smart speaker. Or, if you prefer physical audio or braille books, you can join our postal Library and have these delivered to your home for you to read: </w:t>
      </w:r>
      <w:r w:rsidRPr="00C77EFA">
        <w:rPr>
          <w:b/>
          <w:bCs/>
        </w:rPr>
        <w:t>rnib.org.uk/books</w:t>
      </w:r>
      <w:r w:rsidR="00C77EFA">
        <w:t>.</w:t>
      </w:r>
    </w:p>
    <w:p w14:paraId="783A95C8" w14:textId="77777777" w:rsidR="00C77EFA" w:rsidRDefault="00C77EFA" w:rsidP="003F0606"/>
    <w:p w14:paraId="2B57867E" w14:textId="77777777" w:rsidR="003F0606" w:rsidRDefault="003F0606" w:rsidP="00C77EFA">
      <w:pPr>
        <w:pStyle w:val="Heading3"/>
      </w:pPr>
      <w:r>
        <w:t>Newspaper and magazines</w:t>
      </w:r>
    </w:p>
    <w:p w14:paraId="4B587A9A" w14:textId="14BF5DE4" w:rsidR="003F0606" w:rsidRDefault="003F0606" w:rsidP="003F0606">
      <w:r>
        <w:t>If you’d like your magazines and newspapers in an accessible format, check out RNIB Newsagent. We deliver more than 200 popular and best</w:t>
      </w:r>
      <w:r>
        <w:rPr>
          <w:rFonts w:ascii="Cambria Math" w:hAnsi="Cambria Math" w:cs="Cambria Math"/>
        </w:rPr>
        <w:t>‑</w:t>
      </w:r>
      <w:r>
        <w:t xml:space="preserve">selling publications by email or through your letterbox in audio, </w:t>
      </w:r>
      <w:proofErr w:type="gramStart"/>
      <w:r>
        <w:t>braille</w:t>
      </w:r>
      <w:proofErr w:type="gramEnd"/>
      <w:r>
        <w:t xml:space="preserve"> or large print, so you can keep up with the headlines or relax with your favourite magazine: </w:t>
      </w:r>
      <w:r w:rsidRPr="00C77EFA">
        <w:rPr>
          <w:b/>
          <w:bCs/>
        </w:rPr>
        <w:t>rnib.org.uk/newsagent</w:t>
      </w:r>
      <w:r w:rsidR="00C77EFA">
        <w:t>.</w:t>
      </w:r>
    </w:p>
    <w:p w14:paraId="28B9FFC7" w14:textId="77777777" w:rsidR="00C77EFA" w:rsidRDefault="00C77EFA" w:rsidP="003F0606"/>
    <w:p w14:paraId="1C644F86" w14:textId="77777777" w:rsidR="003F0606" w:rsidRDefault="003F0606" w:rsidP="00C77EFA">
      <w:pPr>
        <w:pStyle w:val="Heading3"/>
      </w:pPr>
      <w:r>
        <w:t>Educational books and resources</w:t>
      </w:r>
    </w:p>
    <w:p w14:paraId="1D5BE3BB" w14:textId="7C5EAAD3" w:rsidR="003F0606" w:rsidRDefault="003F0606" w:rsidP="003F0606">
      <w:r>
        <w:t xml:space="preserve">If you’re studying at school, </w:t>
      </w:r>
      <w:proofErr w:type="gramStart"/>
      <w:r>
        <w:t>college</w:t>
      </w:r>
      <w:proofErr w:type="gramEnd"/>
      <w:r>
        <w:t xml:space="preserve"> or university, RNIB </w:t>
      </w:r>
      <w:proofErr w:type="spellStart"/>
      <w:r>
        <w:t>Bookshare</w:t>
      </w:r>
      <w:proofErr w:type="spellEnd"/>
      <w:r>
        <w:t xml:space="preserve"> offers a free education collection of textbooks and materials to support the</w:t>
      </w:r>
      <w:r w:rsidR="007A476D">
        <w:t xml:space="preserve"> </w:t>
      </w:r>
      <w:r>
        <w:t xml:space="preserve">UK Curriculum. Our range of accessible formats can be read electronically and adapted to suit the personal reading needs of learners: </w:t>
      </w:r>
      <w:r w:rsidRPr="00C77EFA">
        <w:rPr>
          <w:b/>
          <w:bCs/>
        </w:rPr>
        <w:t>rnibbookshare.org</w:t>
      </w:r>
      <w:r w:rsidR="00C77EFA">
        <w:t>.</w:t>
      </w:r>
    </w:p>
    <w:p w14:paraId="693C4D1B" w14:textId="77777777" w:rsidR="003F0606" w:rsidRDefault="003F0606" w:rsidP="003F0606">
      <w:r>
        <w:t xml:space="preserve"> </w:t>
      </w:r>
    </w:p>
    <w:p w14:paraId="4966EC49" w14:textId="77777777" w:rsidR="003F0606" w:rsidRDefault="003F0606" w:rsidP="00C77EFA">
      <w:pPr>
        <w:pStyle w:val="Heading2"/>
      </w:pPr>
      <w:r>
        <w:t xml:space="preserve">Everyday solutions </w:t>
      </w:r>
    </w:p>
    <w:p w14:paraId="0C838071" w14:textId="77777777" w:rsidR="003F0606" w:rsidRDefault="003F0606" w:rsidP="00C77EFA">
      <w:pPr>
        <w:pStyle w:val="Heading3"/>
      </w:pPr>
      <w:r>
        <w:t xml:space="preserve">Personal Transcription </w:t>
      </w:r>
    </w:p>
    <w:p w14:paraId="2BE33350" w14:textId="67D2A1B7" w:rsidR="003F0606" w:rsidRDefault="003F0606" w:rsidP="003F0606">
      <w:r>
        <w:t xml:space="preserve">We can help you to access existing print information by turning it into a format best suited to your needs. We can work with all sorts of items, such as recipes, knitting patterns, sheet music and music scores: </w:t>
      </w:r>
      <w:r w:rsidRPr="00C77EFA">
        <w:rPr>
          <w:b/>
          <w:bCs/>
        </w:rPr>
        <w:t>rnib.org.uk/transcription</w:t>
      </w:r>
      <w:r w:rsidR="00C77EFA">
        <w:t>.</w:t>
      </w:r>
    </w:p>
    <w:p w14:paraId="4B1143C8" w14:textId="77777777" w:rsidR="00C77EFA" w:rsidRDefault="00C77EFA" w:rsidP="003F0606"/>
    <w:p w14:paraId="463449BF" w14:textId="77777777" w:rsidR="003F0606" w:rsidRDefault="003F0606" w:rsidP="00C77EFA">
      <w:pPr>
        <w:pStyle w:val="Heading3"/>
      </w:pPr>
      <w:r>
        <w:t>Online Shop</w:t>
      </w:r>
    </w:p>
    <w:p w14:paraId="5EFDFB60" w14:textId="6BE3C9CB" w:rsidR="003F0606" w:rsidRDefault="003F0606" w:rsidP="003F0606">
      <w:r>
        <w:t xml:space="preserve">We offer hundreds of products to help you in your daily life. Find equipment and gadgets to use in your home, at work, during school, </w:t>
      </w:r>
      <w:proofErr w:type="gramStart"/>
      <w:r>
        <w:t>college</w:t>
      </w:r>
      <w:proofErr w:type="gramEnd"/>
      <w:r>
        <w:t xml:space="preserve"> or university, or to assist in going out and about. From tactile labelling solutions, stationery, clocks and watches to lighting, kitchen equipment, mobility canes and the newest technology, RNIB Shop has something for you: </w:t>
      </w:r>
      <w:r w:rsidRPr="00C77EFA">
        <w:rPr>
          <w:b/>
          <w:bCs/>
        </w:rPr>
        <w:t>rnib.org.uk/shop</w:t>
      </w:r>
      <w:r w:rsidR="00C77EFA">
        <w:t>.</w:t>
      </w:r>
    </w:p>
    <w:p w14:paraId="50A18DA8" w14:textId="77777777" w:rsidR="003F0606" w:rsidRDefault="003F0606" w:rsidP="003F0606">
      <w:r>
        <w:t xml:space="preserve"> </w:t>
      </w:r>
    </w:p>
    <w:p w14:paraId="643A9B07" w14:textId="02D5C82E" w:rsidR="003F0606" w:rsidRDefault="003F0606" w:rsidP="00C77EFA">
      <w:pPr>
        <w:pStyle w:val="Heading2"/>
      </w:pPr>
      <w:r>
        <w:lastRenderedPageBreak/>
        <w:t xml:space="preserve">Staying </w:t>
      </w:r>
      <w:proofErr w:type="gramStart"/>
      <w:r>
        <w:t>up-to-date</w:t>
      </w:r>
      <w:proofErr w:type="gramEnd"/>
    </w:p>
    <w:p w14:paraId="375A3A07" w14:textId="77777777" w:rsidR="003F0606" w:rsidRDefault="003F0606" w:rsidP="00C77EFA">
      <w:pPr>
        <w:pStyle w:val="Heading3"/>
      </w:pPr>
      <w:r>
        <w:t>RNIB Connect Radio</w:t>
      </w:r>
    </w:p>
    <w:p w14:paraId="1B70FA42" w14:textId="5E6D4787" w:rsidR="003F0606" w:rsidRDefault="003F0606" w:rsidP="003F0606">
      <w:r>
        <w:t xml:space="preserve">Tune in to Europe’s first radio station for blind and partially sighted listeners, where we broadcast music, news, </w:t>
      </w:r>
      <w:proofErr w:type="gramStart"/>
      <w:r>
        <w:t>information</w:t>
      </w:r>
      <w:proofErr w:type="gramEnd"/>
      <w:r>
        <w:t xml:space="preserve"> and advice 24 hours a day, 7 days a week and 365 days a year. Popular shows include The Daily Connect, Tech Talk, Read </w:t>
      </w:r>
      <w:proofErr w:type="gramStart"/>
      <w:r>
        <w:t>On</w:t>
      </w:r>
      <w:proofErr w:type="gramEnd"/>
      <w:r>
        <w:t xml:space="preserve"> and Talking Books. Listen on </w:t>
      </w:r>
      <w:r w:rsidRPr="00C77EFA">
        <w:rPr>
          <w:b/>
          <w:bCs/>
        </w:rPr>
        <w:t>Freeview 730</w:t>
      </w:r>
      <w:r>
        <w:t xml:space="preserve">, online at </w:t>
      </w:r>
      <w:r w:rsidRPr="00C77EFA">
        <w:rPr>
          <w:b/>
          <w:bCs/>
        </w:rPr>
        <w:t>rnibconnectradio.org.uk</w:t>
      </w:r>
      <w:r>
        <w:t>, or ask your smart speaker to play RNIB Connect Radio.</w:t>
      </w:r>
    </w:p>
    <w:p w14:paraId="215DF671" w14:textId="77777777" w:rsidR="00C77EFA" w:rsidRDefault="00C77EFA" w:rsidP="003F0606"/>
    <w:p w14:paraId="583D760A" w14:textId="77777777" w:rsidR="003F0606" w:rsidRDefault="003F0606" w:rsidP="00C77EFA">
      <w:pPr>
        <w:pStyle w:val="Heading3"/>
      </w:pPr>
      <w:r>
        <w:t xml:space="preserve">RNIB Newsletters </w:t>
      </w:r>
    </w:p>
    <w:p w14:paraId="48E64316" w14:textId="14E337E3" w:rsidR="003F0606" w:rsidRDefault="003F0606" w:rsidP="003F0606">
      <w:r>
        <w:t>If you’d like to keep up</w:t>
      </w:r>
      <w:r>
        <w:rPr>
          <w:rFonts w:ascii="Cambria Math" w:hAnsi="Cambria Math" w:cs="Cambria Math"/>
        </w:rPr>
        <w:t>‑</w:t>
      </w:r>
      <w:r>
        <w:t>to</w:t>
      </w:r>
      <w:r>
        <w:rPr>
          <w:rFonts w:ascii="Cambria Math" w:hAnsi="Cambria Math" w:cs="Cambria Math"/>
        </w:rPr>
        <w:t>‑</w:t>
      </w:r>
      <w:r>
        <w:t xml:space="preserve">date about our news, services and products that may be of interest to you, as well as ways you can help support the work we do, sign up to our email updates at </w:t>
      </w:r>
      <w:r w:rsidRPr="00C77EFA">
        <w:rPr>
          <w:b/>
          <w:bCs/>
        </w:rPr>
        <w:t>rnib.org.uk/lets-get-connected</w:t>
      </w:r>
      <w:r>
        <w:t>.</w:t>
      </w:r>
    </w:p>
    <w:p w14:paraId="76AE28B4" w14:textId="77777777" w:rsidR="00C77EFA" w:rsidRDefault="00C77EFA" w:rsidP="003F0606"/>
    <w:p w14:paraId="44A87A95" w14:textId="77777777" w:rsidR="003F0606" w:rsidRDefault="003F0606" w:rsidP="00C77EFA">
      <w:pPr>
        <w:pStyle w:val="Heading2"/>
      </w:pPr>
      <w:r>
        <w:t>Useful resources</w:t>
      </w:r>
    </w:p>
    <w:p w14:paraId="0E738CEF" w14:textId="77777777" w:rsidR="003F0606" w:rsidRDefault="003F0606" w:rsidP="00C77EFA">
      <w:pPr>
        <w:pStyle w:val="Heading3"/>
      </w:pPr>
      <w:r>
        <w:t>Sight Advice FAQ</w:t>
      </w:r>
    </w:p>
    <w:p w14:paraId="01F26865" w14:textId="125C747C" w:rsidR="003F0606" w:rsidRDefault="003F0606" w:rsidP="003F0606">
      <w:r>
        <w:t xml:space="preserve">Ask the Sight Advice FAQ website your questions about sight loss, and get helpful answers: </w:t>
      </w:r>
      <w:r w:rsidRPr="00C77EFA">
        <w:rPr>
          <w:b/>
          <w:bCs/>
        </w:rPr>
        <w:t>sightadvicefaq.org.uk</w:t>
      </w:r>
    </w:p>
    <w:p w14:paraId="7FED6C85" w14:textId="77777777" w:rsidR="00C77EFA" w:rsidRDefault="00C77EFA" w:rsidP="003F0606"/>
    <w:p w14:paraId="4B9BADAD" w14:textId="77777777" w:rsidR="003F0606" w:rsidRDefault="003F0606" w:rsidP="00C77EFA">
      <w:pPr>
        <w:pStyle w:val="Heading3"/>
      </w:pPr>
      <w:r>
        <w:t>Information booklets</w:t>
      </w:r>
    </w:p>
    <w:p w14:paraId="2E62AE87" w14:textId="5269225A" w:rsidR="003F0606" w:rsidRDefault="003F0606" w:rsidP="003F0606">
      <w:r>
        <w:t>We offer a series of resource guides designed to provide you with useful information and to help you face the future with confidence. These cover a range of eye conditions, advice about benefits, emotional support, plus advice and tips on your day</w:t>
      </w:r>
      <w:r>
        <w:rPr>
          <w:rFonts w:ascii="Cambria Math" w:hAnsi="Cambria Math" w:cs="Cambria Math"/>
        </w:rPr>
        <w:t>‑</w:t>
      </w:r>
      <w:r>
        <w:t>to</w:t>
      </w:r>
      <w:r>
        <w:rPr>
          <w:rFonts w:ascii="Cambria Math" w:hAnsi="Cambria Math" w:cs="Cambria Math"/>
        </w:rPr>
        <w:t>‑</w:t>
      </w:r>
      <w:r>
        <w:t xml:space="preserve">day life: </w:t>
      </w:r>
      <w:r w:rsidRPr="00C77EFA">
        <w:rPr>
          <w:b/>
          <w:bCs/>
        </w:rPr>
        <w:t>rnib.org.uk/resources</w:t>
      </w:r>
    </w:p>
    <w:p w14:paraId="2657B03D" w14:textId="77777777" w:rsidR="00C77EFA" w:rsidRDefault="00C77EFA" w:rsidP="003F0606"/>
    <w:p w14:paraId="1ACE3202" w14:textId="77777777" w:rsidR="003F0606" w:rsidRDefault="003F0606" w:rsidP="00C77EFA">
      <w:pPr>
        <w:pStyle w:val="Heading3"/>
      </w:pPr>
      <w:r>
        <w:t>Sightline Directory</w:t>
      </w:r>
    </w:p>
    <w:p w14:paraId="7462DE9E" w14:textId="2FD113FF" w:rsidR="003F0606" w:rsidRPr="00C77EFA" w:rsidRDefault="003F0606" w:rsidP="003F0606">
      <w:pPr>
        <w:rPr>
          <w:b/>
          <w:bCs/>
        </w:rPr>
      </w:pPr>
      <w:r>
        <w:t xml:space="preserve">Find services and organisations near you that support blind or partially sighted people: </w:t>
      </w:r>
      <w:r w:rsidR="002B0DBE" w:rsidRPr="00B4439E">
        <w:rPr>
          <w:b/>
          <w:bCs/>
        </w:rPr>
        <w:t>rnib.org.uk/</w:t>
      </w:r>
      <w:r w:rsidRPr="00B4439E">
        <w:rPr>
          <w:b/>
          <w:bCs/>
        </w:rPr>
        <w:t>sightlinedirectory.org.uk</w:t>
      </w:r>
    </w:p>
    <w:p w14:paraId="5820A5E0" w14:textId="77777777" w:rsidR="00C77EFA" w:rsidRDefault="00C77EFA" w:rsidP="003F0606"/>
    <w:p w14:paraId="10033EC6" w14:textId="77777777" w:rsidR="003F0606" w:rsidRDefault="003F0606" w:rsidP="00C77EFA">
      <w:pPr>
        <w:pStyle w:val="Heading3"/>
      </w:pPr>
      <w:r>
        <w:t xml:space="preserve">Ask Alexa </w:t>
      </w:r>
    </w:p>
    <w:p w14:paraId="209E1B99" w14:textId="299C2211" w:rsidR="00C77EFA" w:rsidRDefault="003F0606" w:rsidP="003F0606">
      <w:r>
        <w:t>We’ve worked with Amazon to make our information and advice accessible through its digital voice assistant, Alexa. You can use voice commands such as:</w:t>
      </w:r>
    </w:p>
    <w:p w14:paraId="7E9BC50D" w14:textId="4B3473A1" w:rsidR="003F0606" w:rsidRDefault="003F0606" w:rsidP="00C77EFA">
      <w:pPr>
        <w:pStyle w:val="ListBullet"/>
      </w:pPr>
      <w:r>
        <w:t>“Alexa, how do I register as sight impaired or severely sight impaired?”</w:t>
      </w:r>
    </w:p>
    <w:p w14:paraId="38E37F21" w14:textId="3644D5B5" w:rsidR="003F0606" w:rsidRDefault="003F0606" w:rsidP="00C77EFA">
      <w:pPr>
        <w:pStyle w:val="ListBullet"/>
      </w:pPr>
      <w:r>
        <w:lastRenderedPageBreak/>
        <w:t xml:space="preserve">“Alexa, what assistive technology do blind people use?” </w:t>
      </w:r>
    </w:p>
    <w:p w14:paraId="0A90F520" w14:textId="77777777" w:rsidR="003F0606" w:rsidRDefault="003F0606" w:rsidP="00C77EFA">
      <w:pPr>
        <w:pStyle w:val="ListBullet"/>
      </w:pPr>
      <w:r>
        <w:t xml:space="preserve">You can also ask Alexa to call our Helpline without needing to touch your </w:t>
      </w:r>
      <w:proofErr w:type="gramStart"/>
      <w:r>
        <w:t>phone, or</w:t>
      </w:r>
      <w:proofErr w:type="gramEnd"/>
      <w:r>
        <w:t xml:space="preserve"> pairing it to your device. Just say, “Alexa, call RNIB Helpline”.</w:t>
      </w:r>
    </w:p>
    <w:p w14:paraId="761881D2" w14:textId="77777777" w:rsidR="003F0606" w:rsidRDefault="003F0606" w:rsidP="003F0606">
      <w:r>
        <w:t xml:space="preserve"> </w:t>
      </w:r>
    </w:p>
    <w:p w14:paraId="235DD6DA" w14:textId="65C2D7A0" w:rsidR="003F0606" w:rsidRDefault="003F0606" w:rsidP="00C77EFA">
      <w:pPr>
        <w:pStyle w:val="Heading2"/>
      </w:pPr>
      <w:r>
        <w:t>Get in touch</w:t>
      </w:r>
    </w:p>
    <w:p w14:paraId="1585B23A" w14:textId="66E33F4A" w:rsidR="00C77EFA" w:rsidRDefault="003F0606" w:rsidP="003F0606">
      <w:r>
        <w:t>For more information about RNIB and the services we offer:</w:t>
      </w:r>
    </w:p>
    <w:p w14:paraId="6CD91D4D" w14:textId="77777777" w:rsidR="003F0606" w:rsidRDefault="003F0606" w:rsidP="003F0606">
      <w:r>
        <w:t xml:space="preserve">Visit: </w:t>
      </w:r>
      <w:r w:rsidRPr="00B4439E">
        <w:rPr>
          <w:b/>
          <w:bCs/>
        </w:rPr>
        <w:t>rnib.org.uk</w:t>
      </w:r>
      <w:r>
        <w:t xml:space="preserve"> </w:t>
      </w:r>
    </w:p>
    <w:p w14:paraId="6045F820" w14:textId="77777777" w:rsidR="003F0606" w:rsidRPr="00C77EFA" w:rsidRDefault="003F0606" w:rsidP="003F0606">
      <w:pPr>
        <w:rPr>
          <w:b/>
          <w:bCs/>
        </w:rPr>
      </w:pPr>
      <w:r>
        <w:t xml:space="preserve">Call our Helpline: </w:t>
      </w:r>
      <w:r w:rsidRPr="00C77EFA">
        <w:rPr>
          <w:b/>
          <w:bCs/>
        </w:rPr>
        <w:t>0303 123 9999</w:t>
      </w:r>
    </w:p>
    <w:p w14:paraId="6F80EB77" w14:textId="1A97CD38" w:rsidR="00C77EFA" w:rsidRDefault="003F0606" w:rsidP="003F0606">
      <w:r>
        <w:t xml:space="preserve">Email: </w:t>
      </w:r>
      <w:r w:rsidRPr="00C77EFA">
        <w:rPr>
          <w:b/>
          <w:bCs/>
        </w:rPr>
        <w:t>helpline@rnib.org.uk</w:t>
      </w:r>
    </w:p>
    <w:p w14:paraId="774CC5DA" w14:textId="665BEC30" w:rsidR="003F0606" w:rsidRDefault="003F0606" w:rsidP="003F0606">
      <w:r>
        <w:t xml:space="preserve">Say: </w:t>
      </w:r>
      <w:r w:rsidRPr="00C77EFA">
        <w:rPr>
          <w:b/>
          <w:bCs/>
        </w:rPr>
        <w:t>“Alexa, call RNIB Helpline”</w:t>
      </w:r>
    </w:p>
    <w:p w14:paraId="05D47189" w14:textId="77777777" w:rsidR="00C77EFA" w:rsidRDefault="00C77EFA" w:rsidP="003F0606"/>
    <w:p w14:paraId="574F416B" w14:textId="77777777" w:rsidR="003F0606" w:rsidRDefault="003F0606" w:rsidP="003F0606">
      <w:r>
        <w:t>No question is too big or too small.</w:t>
      </w:r>
    </w:p>
    <w:p w14:paraId="21B98CD1" w14:textId="77777777" w:rsidR="00C77EFA" w:rsidRDefault="00C77EFA" w:rsidP="003F0606"/>
    <w:p w14:paraId="168D7E37" w14:textId="4CA892C4" w:rsidR="003F0606" w:rsidRDefault="003F0606" w:rsidP="003F0606">
      <w:r>
        <w:t>PR20451</w:t>
      </w:r>
    </w:p>
    <w:p w14:paraId="7A135698" w14:textId="77777777" w:rsidR="00C77EFA" w:rsidRDefault="00C77EFA" w:rsidP="003F0606"/>
    <w:p w14:paraId="6646D3CF" w14:textId="4D2FBD60" w:rsidR="00F52847" w:rsidRPr="003F0606" w:rsidRDefault="003F0606" w:rsidP="003F0606">
      <w:r>
        <w:t>© RNIB registered charity in England and Wales (226227), Scotland (SC039316), Isle of Man (1226). Also operating in Northern Ireland.</w:t>
      </w:r>
    </w:p>
    <w:sectPr w:rsidR="00F52847" w:rsidRPr="003F0606" w:rsidSect="00942E49">
      <w:footerReference w:type="default" r:id="rId11"/>
      <w:headerReference w:type="first" r:id="rId12"/>
      <w:footerReference w:type="first" r:id="rId13"/>
      <w:endnotePr>
        <w:numFmt w:val="decimal"/>
      </w:endnotePr>
      <w:type w:val="continuous"/>
      <w:pgSz w:w="11906" w:h="16838"/>
      <w:pgMar w:top="1440" w:right="1440" w:bottom="1440" w:left="1440"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CE41C" w14:textId="77777777" w:rsidR="00C514AB" w:rsidRDefault="00C514AB" w:rsidP="00E539B0">
      <w:r>
        <w:separator/>
      </w:r>
    </w:p>
  </w:endnote>
  <w:endnote w:type="continuationSeparator" w:id="0">
    <w:p w14:paraId="4377CE34" w14:textId="77777777" w:rsidR="00C514AB" w:rsidRDefault="00C514AB" w:rsidP="00E53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0405084"/>
      <w:docPartObj>
        <w:docPartGallery w:val="Page Numbers (Bottom of Page)"/>
        <w:docPartUnique/>
      </w:docPartObj>
    </w:sdtPr>
    <w:sdtEndPr>
      <w:rPr>
        <w:noProof/>
      </w:rPr>
    </w:sdtEndPr>
    <w:sdtContent>
      <w:p w14:paraId="2314C32E" w14:textId="77777777" w:rsidR="00942E49" w:rsidRDefault="00942E49" w:rsidP="00942E49">
        <w:pPr>
          <w:pStyle w:val="Footer"/>
        </w:pPr>
        <w:r>
          <w:rPr>
            <w:noProof/>
          </w:rPr>
          <mc:AlternateContent>
            <mc:Choice Requires="wps">
              <w:drawing>
                <wp:anchor distT="0" distB="0" distL="114300" distR="114300" simplePos="0" relativeHeight="251663360" behindDoc="0" locked="0" layoutInCell="1" allowOverlap="1" wp14:anchorId="0C7CE579" wp14:editId="2E7C168B">
                  <wp:simplePos x="0" y="0"/>
                  <wp:positionH relativeFrom="column">
                    <wp:posOffset>0</wp:posOffset>
                  </wp:positionH>
                  <wp:positionV relativeFrom="paragraph">
                    <wp:posOffset>0</wp:posOffset>
                  </wp:positionV>
                  <wp:extent cx="6321425" cy="114935"/>
                  <wp:effectExtent l="0" t="0" r="3175" b="12065"/>
                  <wp:wrapNone/>
                  <wp:docPr id="2" name="Rectangle 2" descr="Pink seperation line" title="image 2"/>
                  <wp:cNvGraphicFramePr/>
                  <a:graphic xmlns:a="http://schemas.openxmlformats.org/drawingml/2006/main">
                    <a:graphicData uri="http://schemas.microsoft.com/office/word/2010/wordprocessingShape">
                      <wps:wsp>
                        <wps:cNvSpPr/>
                        <wps:spPr>
                          <a:xfrm>
                            <a:off x="0" y="0"/>
                            <a:ext cx="6321425" cy="114935"/>
                          </a:xfrm>
                          <a:prstGeom prst="rect">
                            <a:avLst/>
                          </a:prstGeom>
                          <a:solidFill>
                            <a:srgbClr val="E50071"/>
                          </a:solidFill>
                          <a:ln w="9525" cap="flat" cmpd="sng" algn="ctr">
                            <a:noFill/>
                            <a:prstDash val="soli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34BAB4" id="Rectangle 2" o:spid="_x0000_s1026" alt="Title: image 2 - Description: Pink seperation line" style="position:absolute;margin-left:0;margin-top:0;width:497.75pt;height: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" fillcolor="#e50071" stroked="f"/>
              </w:pict>
            </mc:Fallback>
          </mc:AlternateContent>
        </w:r>
      </w:p>
      <w:p w14:paraId="6E9074BB" w14:textId="77777777" w:rsidR="00942E49" w:rsidRPr="00C22EC0" w:rsidRDefault="00942E49" w:rsidP="00942E49">
        <w:pPr>
          <w:keepNext/>
          <w:spacing w:after="100"/>
          <w:outlineLvl w:val="2"/>
          <w:rPr>
            <w:b/>
            <w:sz w:val="32"/>
          </w:rPr>
        </w:pPr>
        <w:r w:rsidRPr="00C22EC0">
          <w:rPr>
            <w:b/>
            <w:sz w:val="32"/>
          </w:rPr>
          <w:t>rnib.org.uk</w:t>
        </w:r>
      </w:p>
      <w:p w14:paraId="17260D02" w14:textId="36DB0C8A" w:rsidR="00DF3E6E" w:rsidRDefault="00000000">
        <w:pPr>
          <w:pStyle w:val="Footer"/>
          <w:jc w:val="center"/>
        </w:pPr>
      </w:p>
    </w:sdtContent>
  </w:sdt>
  <w:p w14:paraId="29CDB4A2" w14:textId="77777777" w:rsidR="00DF3E6E" w:rsidRDefault="00DF3E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FD51E" w14:textId="7647E895" w:rsidR="00942E49" w:rsidRDefault="00942E49">
    <w:pPr>
      <w:pStyle w:val="Footer"/>
    </w:pPr>
    <w:r>
      <w:rPr>
        <w:noProof/>
        <w:lang w:val="en-US" w:eastAsia="en-US"/>
      </w:rPr>
      <w:drawing>
        <wp:anchor distT="0" distB="0" distL="114300" distR="114300" simplePos="0" relativeHeight="251661312" behindDoc="0" locked="0" layoutInCell="1" allowOverlap="1" wp14:anchorId="3FB2815B" wp14:editId="0A6493E4">
          <wp:simplePos x="0" y="0"/>
          <wp:positionH relativeFrom="column">
            <wp:posOffset>-922655</wp:posOffset>
          </wp:positionH>
          <wp:positionV relativeFrom="paragraph">
            <wp:posOffset>-1333500</wp:posOffset>
          </wp:positionV>
          <wp:extent cx="7556500" cy="1993900"/>
          <wp:effectExtent l="0" t="0" r="12700" b="1270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_bot.jpg"/>
                  <pic:cNvPicPr/>
                </pic:nvPicPr>
                <pic:blipFill>
                  <a:blip r:embed="rId1">
                    <a:extLst>
                      <a:ext uri="{28A0092B-C50C-407E-A947-70E740481C1C}">
                        <a14:useLocalDpi xmlns:a14="http://schemas.microsoft.com/office/drawing/2010/main" val="0"/>
                      </a:ext>
                    </a:extLst>
                  </a:blip>
                  <a:stretch>
                    <a:fillRect/>
                  </a:stretch>
                </pic:blipFill>
                <pic:spPr>
                  <a:xfrm>
                    <a:off x="0" y="0"/>
                    <a:ext cx="7556500" cy="19939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E8BDD" w14:textId="77777777" w:rsidR="00C514AB" w:rsidRDefault="00C514AB" w:rsidP="00E539B0">
      <w:r>
        <w:separator/>
      </w:r>
    </w:p>
  </w:footnote>
  <w:footnote w:type="continuationSeparator" w:id="0">
    <w:p w14:paraId="7DD7DB3A" w14:textId="77777777" w:rsidR="00C514AB" w:rsidRDefault="00C514AB" w:rsidP="00E539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2FBFB" w14:textId="62683999" w:rsidR="00942E49" w:rsidRDefault="00942E49">
    <w:pPr>
      <w:pStyle w:val="Header"/>
    </w:pPr>
    <w:r>
      <w:rPr>
        <w:noProof/>
        <w:lang w:val="en-US" w:eastAsia="en-US"/>
      </w:rPr>
      <w:drawing>
        <wp:anchor distT="0" distB="0" distL="114300" distR="114300" simplePos="0" relativeHeight="251659264" behindDoc="0" locked="0" layoutInCell="1" allowOverlap="1" wp14:anchorId="53768C9B" wp14:editId="113B2EDD">
          <wp:simplePos x="0" y="0"/>
          <wp:positionH relativeFrom="column">
            <wp:posOffset>-904875</wp:posOffset>
          </wp:positionH>
          <wp:positionV relativeFrom="paragraph">
            <wp:posOffset>-429260</wp:posOffset>
          </wp:positionV>
          <wp:extent cx="7538974" cy="2298700"/>
          <wp:effectExtent l="0" t="0" r="508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180823 Connect template-V1.jpg"/>
                  <pic:cNvPicPr/>
                </pic:nvPicPr>
                <pic:blipFill>
                  <a:blip r:embed="rId1">
                    <a:extLst>
                      <a:ext uri="{28A0092B-C50C-407E-A947-70E740481C1C}">
                        <a14:useLocalDpi xmlns:a14="http://schemas.microsoft.com/office/drawing/2010/main" val="0"/>
                      </a:ext>
                    </a:extLst>
                  </a:blip>
                  <a:stretch>
                    <a:fillRect/>
                  </a:stretch>
                </pic:blipFill>
                <pic:spPr>
                  <a:xfrm>
                    <a:off x="0" y="0"/>
                    <a:ext cx="7538974" cy="22987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63E885C"/>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569E76C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E866E0"/>
    <w:multiLevelType w:val="hybridMultilevel"/>
    <w:tmpl w:val="F31AAE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8F4359"/>
    <w:multiLevelType w:val="hybridMultilevel"/>
    <w:tmpl w:val="563EDFFC"/>
    <w:lvl w:ilvl="0" w:tplc="5792173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B743D26"/>
    <w:multiLevelType w:val="hybridMultilevel"/>
    <w:tmpl w:val="40160A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63E22DB6"/>
    <w:multiLevelType w:val="multilevel"/>
    <w:tmpl w:val="E01AEDD2"/>
    <w:lvl w:ilvl="0">
      <w:start w:val="1"/>
      <w:numFmt w:val="bullet"/>
      <w:lvlText w:val=""/>
      <w:lvlJc w:val="left"/>
      <w:pPr>
        <w:ind w:left="720" w:hanging="360"/>
      </w:pPr>
      <w:rPr>
        <w:rFonts w:ascii="Symbol" w:hAnsi="Symbol"/>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4F826B1"/>
    <w:multiLevelType w:val="hybridMultilevel"/>
    <w:tmpl w:val="17B007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480807254">
    <w:abstractNumId w:val="1"/>
  </w:num>
  <w:num w:numId="2" w16cid:durableId="936911520">
    <w:abstractNumId w:val="0"/>
  </w:num>
  <w:num w:numId="3" w16cid:durableId="367071097">
    <w:abstractNumId w:val="4"/>
  </w:num>
  <w:num w:numId="4" w16cid:durableId="1286692913">
    <w:abstractNumId w:val="3"/>
  </w:num>
  <w:num w:numId="5" w16cid:durableId="522593279">
    <w:abstractNumId w:val="6"/>
  </w:num>
  <w:num w:numId="6" w16cid:durableId="140123344">
    <w:abstractNumId w:val="5"/>
  </w:num>
  <w:num w:numId="7" w16cid:durableId="5347787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606"/>
    <w:rsid w:val="0006620F"/>
    <w:rsid w:val="000676EF"/>
    <w:rsid w:val="000B5BCF"/>
    <w:rsid w:val="00135776"/>
    <w:rsid w:val="001D5A85"/>
    <w:rsid w:val="00234679"/>
    <w:rsid w:val="0023508B"/>
    <w:rsid w:val="002B0DBE"/>
    <w:rsid w:val="003929EF"/>
    <w:rsid w:val="003A241D"/>
    <w:rsid w:val="003F0606"/>
    <w:rsid w:val="00470225"/>
    <w:rsid w:val="004877E6"/>
    <w:rsid w:val="004B1E9F"/>
    <w:rsid w:val="005176CD"/>
    <w:rsid w:val="00617685"/>
    <w:rsid w:val="00620C74"/>
    <w:rsid w:val="006C4B67"/>
    <w:rsid w:val="00721D5B"/>
    <w:rsid w:val="00763BB8"/>
    <w:rsid w:val="007A476D"/>
    <w:rsid w:val="007B5F7B"/>
    <w:rsid w:val="00840D15"/>
    <w:rsid w:val="008C32AC"/>
    <w:rsid w:val="00900031"/>
    <w:rsid w:val="00935DE6"/>
    <w:rsid w:val="00942E49"/>
    <w:rsid w:val="00B4439E"/>
    <w:rsid w:val="00BB3186"/>
    <w:rsid w:val="00C514AB"/>
    <w:rsid w:val="00C77EFA"/>
    <w:rsid w:val="00CE65E8"/>
    <w:rsid w:val="00D02B7D"/>
    <w:rsid w:val="00D21D8C"/>
    <w:rsid w:val="00D33B99"/>
    <w:rsid w:val="00D77DDD"/>
    <w:rsid w:val="00DF3E6E"/>
    <w:rsid w:val="00E34003"/>
    <w:rsid w:val="00E539B0"/>
    <w:rsid w:val="00E80C4D"/>
    <w:rsid w:val="00E85F2C"/>
    <w:rsid w:val="00E97A5F"/>
    <w:rsid w:val="00F528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F91CB8"/>
  <w15:chartTrackingRefBased/>
  <w15:docId w15:val="{455CCD79-BB63-44C5-90C3-ED9909B46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qFormat="1"/>
    <w:lsdException w:name="List Number"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32AC"/>
    <w:rPr>
      <w:rFonts w:ascii="Arial" w:hAnsi="Arial"/>
      <w:sz w:val="28"/>
    </w:rPr>
  </w:style>
  <w:style w:type="paragraph" w:styleId="Heading1">
    <w:name w:val="heading 1"/>
    <w:basedOn w:val="Normal"/>
    <w:next w:val="Normal"/>
    <w:qFormat/>
    <w:rsid w:val="00617685"/>
    <w:pPr>
      <w:keepNext/>
      <w:spacing w:after="140"/>
      <w:outlineLvl w:val="0"/>
    </w:pPr>
    <w:rPr>
      <w:b/>
      <w:kern w:val="32"/>
      <w:sz w:val="44"/>
    </w:rPr>
  </w:style>
  <w:style w:type="paragraph" w:styleId="Heading2">
    <w:name w:val="heading 2"/>
    <w:basedOn w:val="Normal"/>
    <w:next w:val="Normal"/>
    <w:qFormat/>
    <w:rsid w:val="00617685"/>
    <w:pPr>
      <w:keepNext/>
      <w:spacing w:after="120"/>
      <w:outlineLvl w:val="1"/>
    </w:pPr>
    <w:rPr>
      <w:b/>
      <w:sz w:val="36"/>
    </w:rPr>
  </w:style>
  <w:style w:type="paragraph" w:styleId="Heading3">
    <w:name w:val="heading 3"/>
    <w:basedOn w:val="Normal"/>
    <w:next w:val="Normal"/>
    <w:qFormat/>
    <w:rsid w:val="00617685"/>
    <w:pPr>
      <w:keepNext/>
      <w:spacing w:after="100"/>
      <w:outlineLvl w:val="2"/>
    </w:pPr>
    <w:rPr>
      <w:b/>
      <w:sz w:val="32"/>
    </w:rPr>
  </w:style>
  <w:style w:type="paragraph" w:styleId="Heading4">
    <w:name w:val="heading 4"/>
    <w:basedOn w:val="Normal"/>
    <w:next w:val="Normal"/>
    <w:qFormat/>
    <w:rsid w:val="00617685"/>
    <w:pPr>
      <w:keepNext/>
      <w:spacing w:after="80"/>
      <w:outlineLvl w:val="3"/>
    </w:pPr>
    <w:rPr>
      <w:b/>
    </w:rPr>
  </w:style>
  <w:style w:type="paragraph" w:styleId="Heading5">
    <w:name w:val="heading 5"/>
    <w:basedOn w:val="Normal"/>
    <w:next w:val="Normal"/>
    <w:qFormat/>
    <w:rsid w:val="00617685"/>
    <w:pPr>
      <w:keepNext/>
      <w:spacing w:after="60"/>
      <w:outlineLvl w:val="4"/>
    </w:pPr>
    <w:rPr>
      <w:b/>
    </w:rPr>
  </w:style>
  <w:style w:type="paragraph" w:styleId="Heading6">
    <w:name w:val="heading 6"/>
    <w:basedOn w:val="Normal"/>
    <w:next w:val="Normal"/>
    <w:qFormat/>
    <w:rsid w:val="00617685"/>
    <w:pPr>
      <w:keepNext/>
      <w:spacing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rsid w:val="00F52847"/>
    <w:pPr>
      <w:keepNext/>
    </w:pPr>
    <w:rPr>
      <w:b/>
      <w:sz w:val="32"/>
    </w:rPr>
  </w:style>
  <w:style w:type="paragraph" w:styleId="Quote">
    <w:name w:val="Quote"/>
    <w:basedOn w:val="Normal"/>
    <w:qFormat/>
    <w:rsid w:val="00BB3186"/>
    <w:pPr>
      <w:ind w:left="340" w:right="567"/>
    </w:pPr>
  </w:style>
  <w:style w:type="paragraph" w:styleId="Caption">
    <w:name w:val="caption"/>
    <w:basedOn w:val="Normal"/>
    <w:next w:val="Normal"/>
    <w:rsid w:val="008C32AC"/>
    <w:rPr>
      <w:b/>
      <w:bCs/>
    </w:rPr>
  </w:style>
  <w:style w:type="paragraph" w:styleId="ListBullet">
    <w:name w:val="List Bullet"/>
    <w:basedOn w:val="Normal"/>
    <w:qFormat/>
    <w:rsid w:val="00617685"/>
    <w:pPr>
      <w:numPr>
        <w:numId w:val="1"/>
      </w:numPr>
      <w:tabs>
        <w:tab w:val="left" w:pos="567"/>
      </w:tabs>
    </w:pPr>
  </w:style>
  <w:style w:type="paragraph" w:styleId="ListNumber">
    <w:name w:val="List Number"/>
    <w:basedOn w:val="Normal"/>
    <w:qFormat/>
    <w:rsid w:val="0006620F"/>
    <w:pPr>
      <w:numPr>
        <w:numId w:val="2"/>
      </w:numPr>
      <w:tabs>
        <w:tab w:val="clear" w:pos="360"/>
        <w:tab w:val="num" w:pos="567"/>
        <w:tab w:val="left" w:pos="851"/>
      </w:tabs>
      <w:ind w:left="0" w:firstLine="0"/>
    </w:pPr>
  </w:style>
  <w:style w:type="paragraph" w:styleId="TableofFigures">
    <w:name w:val="table of figures"/>
    <w:basedOn w:val="Normal"/>
    <w:next w:val="Normal"/>
    <w:semiHidden/>
    <w:rsid w:val="00F52847"/>
  </w:style>
  <w:style w:type="paragraph" w:styleId="EndnoteText">
    <w:name w:val="endnote text"/>
    <w:basedOn w:val="Normal"/>
    <w:link w:val="EndnoteTextChar"/>
    <w:rsid w:val="004877E6"/>
  </w:style>
  <w:style w:type="character" w:customStyle="1" w:styleId="EndnoteTextChar">
    <w:name w:val="Endnote Text Char"/>
    <w:basedOn w:val="DefaultParagraphFont"/>
    <w:link w:val="EndnoteText"/>
    <w:rsid w:val="004877E6"/>
    <w:rPr>
      <w:rFonts w:ascii="Arial" w:hAnsi="Arial"/>
      <w:sz w:val="28"/>
    </w:rPr>
  </w:style>
  <w:style w:type="character" w:styleId="EndnoteReference">
    <w:name w:val="endnote reference"/>
    <w:basedOn w:val="DefaultParagraphFont"/>
    <w:rsid w:val="00E539B0"/>
    <w:rPr>
      <w:rFonts w:ascii="Arial" w:hAnsi="Arial"/>
      <w:sz w:val="28"/>
      <w:vertAlign w:val="baseline"/>
    </w:rPr>
  </w:style>
  <w:style w:type="paragraph" w:styleId="Header">
    <w:name w:val="header"/>
    <w:basedOn w:val="Normal"/>
    <w:link w:val="HeaderChar"/>
    <w:rsid w:val="00DF3E6E"/>
    <w:pPr>
      <w:tabs>
        <w:tab w:val="center" w:pos="4513"/>
        <w:tab w:val="right" w:pos="9026"/>
      </w:tabs>
    </w:pPr>
  </w:style>
  <w:style w:type="character" w:customStyle="1" w:styleId="HeaderChar">
    <w:name w:val="Header Char"/>
    <w:basedOn w:val="DefaultParagraphFont"/>
    <w:link w:val="Header"/>
    <w:rsid w:val="00DF3E6E"/>
    <w:rPr>
      <w:rFonts w:ascii="Arial" w:hAnsi="Arial"/>
      <w:sz w:val="28"/>
    </w:rPr>
  </w:style>
  <w:style w:type="paragraph" w:styleId="Footer">
    <w:name w:val="footer"/>
    <w:basedOn w:val="Normal"/>
    <w:link w:val="FooterChar"/>
    <w:uiPriority w:val="99"/>
    <w:rsid w:val="00DF3E6E"/>
    <w:pPr>
      <w:tabs>
        <w:tab w:val="center" w:pos="4513"/>
        <w:tab w:val="right" w:pos="9026"/>
      </w:tabs>
    </w:pPr>
  </w:style>
  <w:style w:type="character" w:customStyle="1" w:styleId="FooterChar">
    <w:name w:val="Footer Char"/>
    <w:basedOn w:val="DefaultParagraphFont"/>
    <w:link w:val="Footer"/>
    <w:uiPriority w:val="99"/>
    <w:rsid w:val="00DF3E6E"/>
    <w:rPr>
      <w:rFonts w:ascii="Arial" w:hAnsi="Arial"/>
      <w:sz w:val="28"/>
    </w:rPr>
  </w:style>
  <w:style w:type="character" w:styleId="Hyperlink">
    <w:name w:val="Hyperlink"/>
    <w:basedOn w:val="DefaultParagraphFont"/>
    <w:rsid w:val="00E85F2C"/>
    <w:rPr>
      <w:color w:val="0000FF" w:themeColor="hyperlink"/>
      <w:u w:val="single"/>
    </w:rPr>
  </w:style>
  <w:style w:type="paragraph" w:styleId="ListParagraph">
    <w:name w:val="List Paragraph"/>
    <w:basedOn w:val="Normal"/>
    <w:uiPriority w:val="34"/>
    <w:rsid w:val="00C77E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4360017">
      <w:bodyDiv w:val="1"/>
      <w:marLeft w:val="0"/>
      <w:marRight w:val="0"/>
      <w:marTop w:val="0"/>
      <w:marBottom w:val="0"/>
      <w:divBdr>
        <w:top w:val="none" w:sz="0" w:space="0" w:color="auto"/>
        <w:left w:val="none" w:sz="0" w:space="0" w:color="auto"/>
        <w:bottom w:val="none" w:sz="0" w:space="0" w:color="auto"/>
        <w:right w:val="none" w:sz="0" w:space="0" w:color="auto"/>
      </w:divBdr>
    </w:div>
    <w:div w:id="172814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14B08A61FF6845B7E16120ED49C5BF" ma:contentTypeVersion="11" ma:contentTypeDescription="Create a new document." ma:contentTypeScope="" ma:versionID="49e816f0210f6a49fe68b1363d05ff55">
  <xsd:schema xmlns:xsd="http://www.w3.org/2001/XMLSchema" xmlns:xs="http://www.w3.org/2001/XMLSchema" xmlns:p="http://schemas.microsoft.com/office/2006/metadata/properties" xmlns:ns2="bba0852d-a5a4-46b4-9bae-15aa65bc10a2" xmlns:ns3="581de85e-0075-42ae-bf6a-066dcecb8a6a" targetNamespace="http://schemas.microsoft.com/office/2006/metadata/properties" ma:root="true" ma:fieldsID="942be46fea30a56e27568b1ad53b7c45" ns2:_="" ns3:_="">
    <xsd:import namespace="bba0852d-a5a4-46b4-9bae-15aa65bc10a2"/>
    <xsd:import namespace="581de85e-0075-42ae-bf6a-066dcecb8a6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a0852d-a5a4-46b4-9bae-15aa65bc10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1de85e-0075-42ae-bf6a-066dcecb8a6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FC1BBA-3DD0-4ED4-9098-E72551695A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a0852d-a5a4-46b4-9bae-15aa65bc10a2"/>
    <ds:schemaRef ds:uri="581de85e-0075-42ae-bf6a-066dcecb8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EB563E-AD29-4629-A17C-B7B2606F86D0}">
  <ds:schemaRefs>
    <ds:schemaRef ds:uri="http://schemas.openxmlformats.org/officeDocument/2006/bibliography"/>
  </ds:schemaRefs>
</ds:datastoreItem>
</file>

<file path=customXml/itemProps3.xml><?xml version="1.0" encoding="utf-8"?>
<ds:datastoreItem xmlns:ds="http://schemas.openxmlformats.org/officeDocument/2006/customXml" ds:itemID="{DDB179C5-79FD-4E4C-8BA4-C1C524DA27C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3B0A935-B4B5-4B37-B089-A2DDE4B4D1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1186</Words>
  <Characters>6765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Woodward</dc:creator>
  <cp:keywords/>
  <dc:description/>
  <cp:lastModifiedBy>Gemma Woodward</cp:lastModifiedBy>
  <cp:revision>12</cp:revision>
  <dcterms:created xsi:type="dcterms:W3CDTF">2021-06-16T07:13:00Z</dcterms:created>
  <dcterms:modified xsi:type="dcterms:W3CDTF">2023-03-28T09:48:00Z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0x010100A314B08A61FF6845B7E16120ED49C5BF</vt:lpwstr>
  </property>
</Properties>
</file>